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5825E5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r w:rsidRPr="005825E5">
        <w:rPr>
          <w:rFonts w:ascii="Verdana" w:hAnsi="Verdana"/>
          <w:b/>
          <w:bCs/>
          <w:sz w:val="36"/>
        </w:rPr>
        <w:t>Ashland Board of Education</w:t>
      </w:r>
    </w:p>
    <w:p w:rsidR="00382EFF" w:rsidRPr="005825E5" w:rsidRDefault="00382EFF" w:rsidP="003E70AE">
      <w:pPr>
        <w:pStyle w:val="PlainText"/>
        <w:jc w:val="center"/>
        <w:rPr>
          <w:rFonts w:ascii="Verdana" w:hAnsi="Verdana"/>
        </w:rPr>
      </w:pPr>
      <w:r w:rsidRPr="005825E5">
        <w:rPr>
          <w:rFonts w:ascii="Verdana" w:hAnsi="Verdana"/>
        </w:rPr>
        <w:t>April 27, 2026 5:15 PM</w:t>
      </w:r>
    </w:p>
    <w:p w:rsidR="00382EFF" w:rsidRPr="005825E5" w:rsidRDefault="00382EFF" w:rsidP="003E70AE">
      <w:pPr>
        <w:pStyle w:val="PlainText"/>
        <w:jc w:val="center"/>
        <w:rPr>
          <w:rFonts w:ascii="Verdana" w:hAnsi="Verdana"/>
          <w:b/>
          <w:sz w:val="28"/>
        </w:rPr>
      </w:pPr>
      <w:r w:rsidRPr="005825E5">
        <w:rPr>
          <w:rFonts w:ascii="Verdana" w:hAnsi="Verdana"/>
          <w:b/>
          <w:sz w:val="28"/>
        </w:rPr>
        <w:t xml:space="preserve">Regular Meeting </w:t>
      </w:r>
    </w:p>
    <w:p w:rsidR="00382EFF" w:rsidRPr="005825E5" w:rsidRDefault="00382EFF" w:rsidP="003E70AE">
      <w:pPr>
        <w:pStyle w:val="PlainText"/>
        <w:jc w:val="center"/>
        <w:rPr>
          <w:rFonts w:ascii="Verdana" w:hAnsi="Verdana"/>
        </w:rPr>
      </w:pPr>
      <w:r w:rsidRPr="005825E5">
        <w:rPr>
          <w:rFonts w:ascii="Verdana" w:hAnsi="Verdana"/>
        </w:rPr>
        <w:t xml:space="preserve">1820 Hickman Street </w:t>
      </w:r>
    </w:p>
    <w:p w:rsidR="00382EFF" w:rsidRPr="005825E5" w:rsidRDefault="00382EFF" w:rsidP="003E70AE">
      <w:pPr>
        <w:pStyle w:val="PlainText"/>
        <w:jc w:val="center"/>
        <w:rPr>
          <w:rFonts w:ascii="Verdana" w:hAnsi="Verdana"/>
        </w:rPr>
      </w:pPr>
      <w:r w:rsidRPr="005825E5">
        <w:rPr>
          <w:rFonts w:ascii="Verdana" w:hAnsi="Verdana"/>
        </w:rPr>
        <w:t>Ashland, KY 41101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E70AE" w:rsidRPr="005825E5" w:rsidRDefault="003E70AE" w:rsidP="003E70AE">
      <w:pPr>
        <w:pStyle w:val="PlainText"/>
        <w:jc w:val="both"/>
        <w:rPr>
          <w:rFonts w:ascii="Verdana" w:hAnsi="Verdana"/>
        </w:rPr>
      </w:pPr>
      <w:r w:rsidRPr="005825E5">
        <w:rPr>
          <w:rFonts w:ascii="Verdana" w:hAnsi="Verdana"/>
        </w:rPr>
        <w:t xml:space="preserve">The Ashland Board of Education met in regular session on April 27, 2026, at the Regular Meeting </w:t>
      </w:r>
    </w:p>
    <w:p w:rsidR="003E70AE" w:rsidRPr="005825E5" w:rsidRDefault="003E70AE" w:rsidP="003E70AE">
      <w:pPr>
        <w:pStyle w:val="PlainText"/>
        <w:jc w:val="both"/>
        <w:rPr>
          <w:rFonts w:ascii="Verdana" w:hAnsi="Verdana"/>
          <w:b/>
        </w:rPr>
      </w:pPr>
      <w:r w:rsidRPr="005825E5">
        <w:rPr>
          <w:rFonts w:ascii="Verdana" w:hAnsi="Verdana"/>
        </w:rPr>
        <w:t>1820 Hickman Street</w:t>
      </w:r>
      <w:r w:rsidR="005825E5">
        <w:rPr>
          <w:rFonts w:ascii="Verdana" w:hAnsi="Verdana"/>
        </w:rPr>
        <w:t xml:space="preserve">, </w:t>
      </w:r>
      <w:r w:rsidRPr="005825E5">
        <w:rPr>
          <w:rFonts w:ascii="Verdana" w:hAnsi="Verdana"/>
        </w:rPr>
        <w:t xml:space="preserve">Ashland, KY 41101. Chairperson </w:t>
      </w:r>
      <w:r w:rsidR="005825E5">
        <w:rPr>
          <w:rFonts w:ascii="Verdana" w:hAnsi="Verdana"/>
        </w:rPr>
        <w:t>Ashley Layman</w:t>
      </w:r>
      <w:r w:rsidRPr="005825E5">
        <w:rPr>
          <w:rFonts w:ascii="Verdana" w:hAnsi="Verdana"/>
        </w:rPr>
        <w:t xml:space="preserve"> called the meeting to order.</w:t>
      </w:r>
    </w:p>
    <w:p w:rsidR="003E70AE" w:rsidRPr="005825E5" w:rsidRDefault="003E70AE" w:rsidP="00551814">
      <w:pPr>
        <w:pStyle w:val="PlainText"/>
        <w:rPr>
          <w:rFonts w:ascii="Verdana" w:hAnsi="Verdana"/>
        </w:rPr>
      </w:pP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>Attendance Taken at 5:15 PM:</w:t>
      </w:r>
      <w:r w:rsidRPr="005825E5">
        <w:rPr>
          <w:rFonts w:ascii="Verdana" w:hAnsi="Verdana"/>
        </w:rPr>
        <w:t xml:space="preserve"> </w:t>
      </w: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u w:val="single"/>
        </w:rPr>
        <w:t xml:space="preserve">Present Board Members:  </w:t>
      </w:r>
      <w:r w:rsidRPr="005825E5">
        <w:rPr>
          <w:rFonts w:ascii="Verdana" w:hAnsi="Verdana"/>
        </w:rPr>
        <w:t xml:space="preserve"> </w:t>
      </w: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</w:rPr>
        <w:t xml:space="preserve">Ms. Ashley Layman </w:t>
      </w: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</w:rPr>
        <w:t xml:space="preserve">Mr. Don Ashby </w:t>
      </w: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</w:rPr>
        <w:t xml:space="preserve">Mr. William Bradley </w:t>
      </w: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</w:rPr>
        <w:t xml:space="preserve">Mr. David Williams </w:t>
      </w:r>
    </w:p>
    <w:p w:rsidR="00CF7324" w:rsidRPr="005825E5" w:rsidRDefault="00CF7324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</w:rPr>
        <w:t xml:space="preserve">Mr. Joseph Coleman </w:t>
      </w:r>
    </w:p>
    <w:p w:rsidR="003E70AE" w:rsidRPr="005825E5" w:rsidRDefault="003E70AE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1. Call to Order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1.1. Pledge to the Flag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2. Discussion and possible approval of minutes from the regular meeting on March 23, 2026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#2740 - Motion Passed: </w:t>
      </w:r>
      <w:r w:rsidRPr="005825E5">
        <w:rPr>
          <w:rFonts w:ascii="Verdana" w:hAnsi="Verdana"/>
        </w:rPr>
        <w:t xml:space="preserve"> Approval of minutes from the regular meeting on March 23, 2026 passed with a motion by Mr. Don Ashby and a second by Mr. William Bradley.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 Communications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3.1. Student Showcase:  AMS Academic Team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3.2. Area Education Grant Recipients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3.3. Head Start PIR Report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3.4. Construction Update </w:t>
      </w:r>
      <w:r w:rsidRPr="005825E5">
        <w:rPr>
          <w:rFonts w:ascii="Verdana" w:hAnsi="Verdana"/>
        </w:rPr>
        <w:t xml:space="preserve"> </w:t>
      </w:r>
    </w:p>
    <w:p w:rsidR="005825E5" w:rsidRDefault="005825E5" w:rsidP="00551814">
      <w:pPr>
        <w:pStyle w:val="PlainText"/>
        <w:rPr>
          <w:rFonts w:ascii="Verdana" w:hAnsi="Verdana"/>
          <w:b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3.4.1. Discussion and possible approval of advertising for bids for Solid Waste Removal for the district for the 2026-2027 school year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#2741 - Motion Passed: </w:t>
      </w:r>
      <w:r w:rsidRPr="005825E5">
        <w:rPr>
          <w:rFonts w:ascii="Verdana" w:hAnsi="Verdana"/>
        </w:rPr>
        <w:t xml:space="preserve"> Approval of advertising for bids for Solid Waste Removal for the district for the 2026-2027 school year passed with a motion by Mr. Don Ashby and a second by Mr. William Bradley.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3.5. Public Comments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4. Treasurer's Action Items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lastRenderedPageBreak/>
        <w:t xml:space="preserve">4.1. Discussion and possible approval of the Treasurer's Report for March, 2026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#2742 - Motion Passed: </w:t>
      </w:r>
      <w:r w:rsidRPr="005825E5">
        <w:rPr>
          <w:rFonts w:ascii="Verdana" w:hAnsi="Verdana"/>
        </w:rPr>
        <w:t xml:space="preserve"> Approval of the Treasurer's Report for March, 2026 passed with a motion by Mr. Don Ashby and a second by Mr. Joseph Coleman.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4 Yeas - 1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4.2. Discussion and possible approval to advertise the request for financial audit services proposals for the 2026-2027 school year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#2743 - Motion Passed: </w:t>
      </w:r>
      <w:r w:rsidRPr="005825E5">
        <w:rPr>
          <w:rFonts w:ascii="Verdana" w:hAnsi="Verdana"/>
        </w:rPr>
        <w:t xml:space="preserve"> Approval of the Treasurer's Report for March, 2026 passed with a motion by Mr. Don Ashby and a second by Mr. Joseph Coleman.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4 Yeas - 1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#2744 - Motion Passed: </w:t>
      </w:r>
      <w:r w:rsidRPr="005825E5">
        <w:rPr>
          <w:rFonts w:ascii="Verdana" w:hAnsi="Verdana"/>
        </w:rPr>
        <w:t xml:space="preserve"> Approval to advertise the request for financial audit services proposals for the 2026-2027 school year passed with a motion by Mr. Don Ashby and a second by Mr. Joseph Coleman.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5. Treasurer's Consent </w:t>
      </w:r>
      <w:r w:rsidRPr="005825E5">
        <w:rPr>
          <w:rFonts w:ascii="Verdana" w:hAnsi="Verdana"/>
        </w:rPr>
        <w:t xml:space="preserve"> </w:t>
      </w:r>
    </w:p>
    <w:p w:rsidR="005825E5" w:rsidRPr="005825E5" w:rsidRDefault="005825E5" w:rsidP="005825E5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5.1. Approve Bills for April 2026 as presented by Board Treasurer </w:t>
      </w:r>
      <w:r w:rsidRPr="005825E5">
        <w:rPr>
          <w:rFonts w:ascii="Verdana" w:hAnsi="Verdana"/>
        </w:rPr>
        <w:t xml:space="preserve"> </w:t>
      </w:r>
    </w:p>
    <w:p w:rsidR="005825E5" w:rsidRPr="005825E5" w:rsidRDefault="005825E5" w:rsidP="005825E5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5.2. Approve Head Start bills for April 2026 as presented by Board Treasurer </w:t>
      </w:r>
      <w:r w:rsidRPr="005825E5">
        <w:rPr>
          <w:rFonts w:ascii="Verdana" w:hAnsi="Verdana"/>
        </w:rPr>
        <w:t xml:space="preserve"> </w:t>
      </w:r>
    </w:p>
    <w:p w:rsidR="005825E5" w:rsidRPr="005825E5" w:rsidRDefault="005825E5" w:rsidP="005825E5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5.3. Approve salaries for April 2026 in accordance with the 2025-2026 salary schedule </w:t>
      </w:r>
      <w:r w:rsidRPr="005825E5">
        <w:rPr>
          <w:rFonts w:ascii="Verdana" w:hAnsi="Verdana"/>
        </w:rPr>
        <w:t xml:space="preserve"> </w:t>
      </w:r>
    </w:p>
    <w:p w:rsidR="005825E5" w:rsidRPr="005825E5" w:rsidRDefault="005825E5" w:rsidP="005825E5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5.4. Approve Head Start salaries for April 2026 in accordance with the 2025-2026 salary schedule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#2745 - Motion Passed: </w:t>
      </w:r>
      <w:r w:rsidRPr="005825E5">
        <w:rPr>
          <w:rFonts w:ascii="Verdana" w:hAnsi="Verdana"/>
        </w:rPr>
        <w:t xml:space="preserve"> Approval of Treasurer's Consent passed with a motion by Mr. Don Ashby and a second by Mr. Joseph Coleman.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4 Yeas - 1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6. New Business Action Items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6.1. Discussion and possible approval of the Contractual Agreement between the Ashland Board of Education and East Kentucky Psychological Resources pending Board attorney approval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#2746 - Motion Passed: </w:t>
      </w:r>
      <w:r w:rsidRPr="005825E5">
        <w:rPr>
          <w:rFonts w:ascii="Verdana" w:hAnsi="Verdana"/>
        </w:rPr>
        <w:t xml:space="preserve"> Approval of the Contractual Agreement between the Ashland Board of Education and East Kentucky Psychological Resources pending Board attorney approval passed with a motion by Mr. William Bradley and a second by Mr. Joseph Coleman.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6.2. Discussion and possible approval of the Memorandum of Understanding between the Ashland Board of Education and Ramey Estep Homes Inc./Re-group pending Board attorney approval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#2747 - Motion Passed: </w:t>
      </w:r>
      <w:r w:rsidRPr="005825E5">
        <w:rPr>
          <w:rFonts w:ascii="Verdana" w:hAnsi="Verdana"/>
        </w:rPr>
        <w:t xml:space="preserve"> Approval of the Memorandum of Understanding between the Ashland Board of Education and Ramey Estep Homes Inc./Re-group pending Board attorney approval passed with a motion by Mr. Don Ashby and a second by Mr. William Bradley.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7. New Business Consent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#2748 - Motion Passed: </w:t>
      </w:r>
      <w:r w:rsidRPr="005825E5">
        <w:rPr>
          <w:rFonts w:ascii="Verdana" w:hAnsi="Verdana"/>
        </w:rPr>
        <w:t xml:space="preserve"> New Business Consent passed with a motion by Mr. William Bradley and a second by Mr. Joseph Coleman.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7.1. Surplus </w:t>
      </w:r>
      <w:r w:rsidRPr="005825E5">
        <w:rPr>
          <w:rFonts w:ascii="Verdana" w:hAnsi="Verdana"/>
        </w:rPr>
        <w:t xml:space="preserve"> 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1867"/>
        <w:gridCol w:w="4233"/>
        <w:gridCol w:w="1420"/>
        <w:gridCol w:w="2520"/>
      </w:tblGrid>
      <w:tr w:rsidR="00C51219" w:rsidTr="00C51219">
        <w:trPr>
          <w:trHeight w:val="499"/>
        </w:trPr>
        <w:tc>
          <w:tcPr>
            <w:tcW w:w="10040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RANGE!A1:D110"/>
            <w:r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  <w:t>Surplus Items</w:t>
            </w:r>
            <w:bookmarkEnd w:id="0"/>
          </w:p>
        </w:tc>
      </w:tr>
      <w:tr w:rsidR="00C51219" w:rsidTr="00C51219">
        <w:trPr>
          <w:trHeight w:val="300"/>
        </w:trPr>
        <w:tc>
          <w:tcPr>
            <w:tcW w:w="10040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April 27, 2026</w:t>
            </w:r>
          </w:p>
        </w:tc>
      </w:tr>
      <w:tr w:rsidR="00C51219" w:rsidTr="00C51219">
        <w:trPr>
          <w:trHeight w:val="600"/>
        </w:trPr>
        <w:tc>
          <w:tcPr>
            <w:tcW w:w="18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Serial #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Control #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Disposal/Location Date</w:t>
            </w:r>
          </w:p>
        </w:tc>
      </w:tr>
      <w:tr w:rsidR="00C51219" w:rsidTr="00C51219">
        <w:trPr>
          <w:trHeight w:val="319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CL TV</w:t>
            </w:r>
          </w:p>
        </w:tc>
        <w:tc>
          <w:tcPr>
            <w:tcW w:w="4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43S325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Printer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CNCCC6Y2L1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XYZ PRINTER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3F20X-PUS5-TH-46G-0224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XYZ Printer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3F20X-PUS5-TH-62P-T137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LULZBOT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Taz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KT-PR0041NA-16010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LULZBOT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Taz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KT-PR0036NA-10968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LULZBOT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Taz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KT-PR0041NA-24700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DMPRHSBYG5VJ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DMRPCXM8FK10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DMPS71M2G5VJ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402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DMPS732LG5VJ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DMPJT31QF18C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DMPS74W0G5VJ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DMQS6HZRG5VJ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DMPS7CPQG5VJ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DYTJK5NADFHW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DMPS7CLPG5VJ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DMPRHRXMG5VJ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DLXGCM6ADFJ0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DYTJ3R9FDVD2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DN6H43QRDFJ3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00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F9FS267AFCM5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F9FS25WMFCM5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F9FS2LQCFCM5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F9FS2KH1FCM5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F9FQD1MUFCM5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F9FS2LMHFCM5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F9FS22QDFCM5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F9FRN41LFCM5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F9FQD4ZJFCM5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F9FS2D5WFCM5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F9FS264MFCM5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F9FS2KQ0FCM5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F9FS25QDFCM5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F9FS2EZMFCM5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F9FS2GB8FCM5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F9FS23WGFCM5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F9FS258LFCM5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F9FS2KP8FCM5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F9FS2ELSFCM5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F9FS29JCFCM5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F9FS23RXFCM5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F9FS2N0AFCM5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F9FS2K6UFCM5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F9FS2321FCM5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F9FS23S3FCM5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F9FS2LZZFCM5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F9FS2M04FCM5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F9FS25YLFCM5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F9FS2L3MFCM5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F9FS251JFCM5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F9FS2KL4FCM5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F9FS267HFCM5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DMPQRB3RFCM5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DMPQRAESFCM5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DMPQRAF7FCM5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Mini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F9FS25SFFCM5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DMPS7D1VG5VJ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DMPS7D1XG5VJ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DMQGCZEMDFHW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GQ8XC80LJF8J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DMPRVRSUG5VJ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DMQSL92LHG5D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DMQPG62AFK10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DMPQ69LRFK10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DMQPG5UVFK10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DMPS763RG5VJ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DMRPG4UQFK10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DMPPGWV2FK10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DMRPG2YZFK10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DMPPJCHKFK10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DN6GLT81DFJ0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DYTKLQE0DFHW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DMRPG75KFK10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DMPQC7NAFK10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DMPQC14GFK10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F9FTRW4XHLF9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DLXF8738DFJ0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DMQGCNDUDFHW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DMPR2DGNFK10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DMRPG3J6FK10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DMPQC0GCFK10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DMQPF7RJFK10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DMQPF70VFK10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DMRPG3YJFK10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DMPSJLULHG5D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DMPNFTQEF182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Air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F6QR30MRFK10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DMQN59H8F182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DMQN59Q4F182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DMQN59W7F182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F9FD9Y03MF3M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iPad 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Arial" w:hAnsi="Arial" w:cs="Arial"/>
                <w:color w:val="1D1D1F"/>
                <w:sz w:val="20"/>
                <w:szCs w:val="20"/>
              </w:rPr>
            </w:pPr>
            <w:r>
              <w:rPr>
                <w:rFonts w:ascii="Arial" w:hAnsi="Arial" w:cs="Arial"/>
                <w:color w:val="1D1D1F"/>
                <w:sz w:val="20"/>
                <w:szCs w:val="20"/>
              </w:rPr>
              <w:t>W1CMF4TQP0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Portable Computer-Tablet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HMVH7Z1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Microsoft Surface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14772731252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Windows Vista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4RMWWK1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13773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G8 EE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5CD1133P8Q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G7 EE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5CD93240D1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92QZKD2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5BZYKD2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CHW61D2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16303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Epson Power Lite Projector 480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QW5F220279L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15877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Epson Power Lite Projector 580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UK7K5300601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InFocus LP250 Projector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AEHN25101423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InFocus LP250 Projector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AEHN25201042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31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Epson ET-4800 Printer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C51219" w:rsidTr="00C51219">
        <w:trPr>
          <w:trHeight w:val="525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Canon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ImageRUNNER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Advance Copier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219" w:rsidRDefault="00C5121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</w:tbl>
    <w:p w:rsidR="00483749" w:rsidRDefault="00483749" w:rsidP="00551814">
      <w:pPr>
        <w:pStyle w:val="PlainText"/>
        <w:rPr>
          <w:rFonts w:ascii="Verdana" w:hAnsi="Verdana"/>
          <w:b/>
        </w:rPr>
      </w:pPr>
    </w:p>
    <w:p w:rsidR="00382EFF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7.2. School Field Trips </w:t>
      </w:r>
      <w:r w:rsidRPr="005825E5">
        <w:rPr>
          <w:rFonts w:ascii="Verdana" w:hAnsi="Verdana"/>
        </w:rPr>
        <w:t xml:space="preserve"> </w:t>
      </w:r>
    </w:p>
    <w:p w:rsidR="003E4BBB" w:rsidRDefault="003E4BBB" w:rsidP="00551814">
      <w:pPr>
        <w:pStyle w:val="PlainText"/>
        <w:rPr>
          <w:rFonts w:ascii="Verdana" w:hAnsi="Verdana"/>
          <w:b/>
        </w:rPr>
      </w:pPr>
    </w:p>
    <w:tbl>
      <w:tblPr>
        <w:tblW w:w="10057" w:type="dxa"/>
        <w:tblLook w:val="04A0" w:firstRow="1" w:lastRow="0" w:firstColumn="1" w:lastColumn="0" w:noHBand="0" w:noVBand="1"/>
      </w:tblPr>
      <w:tblGrid>
        <w:gridCol w:w="1597"/>
        <w:gridCol w:w="1170"/>
        <w:gridCol w:w="1620"/>
        <w:gridCol w:w="2520"/>
        <w:gridCol w:w="3150"/>
      </w:tblGrid>
      <w:tr w:rsidR="003E4BBB" w:rsidTr="003E4BBB">
        <w:trPr>
          <w:trHeight w:val="540"/>
        </w:trPr>
        <w:tc>
          <w:tcPr>
            <w:tcW w:w="10057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bookmarkStart w:id="1" w:name="RANGE!A1:E5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Field Trips</w:t>
            </w:r>
            <w:bookmarkEnd w:id="1"/>
          </w:p>
        </w:tc>
      </w:tr>
      <w:tr w:rsidR="003E4BBB" w:rsidTr="003E4BBB">
        <w:trPr>
          <w:trHeight w:val="315"/>
        </w:trPr>
        <w:tc>
          <w:tcPr>
            <w:tcW w:w="1005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April, 2026</w:t>
            </w:r>
          </w:p>
        </w:tc>
      </w:tr>
      <w:tr w:rsidR="003E4BBB" w:rsidTr="003E4BBB">
        <w:trPr>
          <w:trHeight w:val="300"/>
        </w:trPr>
        <w:tc>
          <w:tcPr>
            <w:tcW w:w="159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4BBB" w:rsidTr="003E4BBB">
        <w:trPr>
          <w:trHeight w:val="300"/>
        </w:trPr>
        <w:tc>
          <w:tcPr>
            <w:tcW w:w="159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Charles Russell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5/21/2026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K-2 Funds &amp; Parent Help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 Valley Animal Park, Minford, OH via District provided transportation</w:t>
            </w:r>
          </w:p>
        </w:tc>
      </w:tr>
      <w:tr w:rsidR="003E4BBB" w:rsidTr="003E4BBB">
        <w:trPr>
          <w:trHeight w:val="300"/>
        </w:trPr>
        <w:tc>
          <w:tcPr>
            <w:tcW w:w="159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Oakview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5th Grade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5/15/2026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Title Funds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Newport Aquarium via District provided transportation</w:t>
            </w:r>
          </w:p>
        </w:tc>
      </w:tr>
    </w:tbl>
    <w:p w:rsidR="003E4BBB" w:rsidRDefault="003E4BBB" w:rsidP="00551814">
      <w:pPr>
        <w:pStyle w:val="PlainText"/>
        <w:rPr>
          <w:rFonts w:ascii="Verdana" w:hAnsi="Verdana"/>
          <w:b/>
        </w:rPr>
      </w:pPr>
      <w:bookmarkStart w:id="2" w:name="_GoBack"/>
      <w:bookmarkEnd w:id="2"/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7.3. Fundraisers </w:t>
      </w:r>
      <w:r w:rsidRPr="005825E5">
        <w:rPr>
          <w:rFonts w:ascii="Verdana" w:hAnsi="Verdana"/>
        </w:rPr>
        <w:t xml:space="preserve"> </w:t>
      </w:r>
    </w:p>
    <w:p w:rsidR="00382EFF" w:rsidRDefault="00382EFF" w:rsidP="00551814">
      <w:pPr>
        <w:pStyle w:val="PlainText"/>
        <w:rPr>
          <w:rFonts w:ascii="Verdana" w:hAnsi="Verdana"/>
        </w:rPr>
      </w:pPr>
    </w:p>
    <w:tbl>
      <w:tblPr>
        <w:tblW w:w="10147" w:type="dxa"/>
        <w:tblLook w:val="04A0" w:firstRow="1" w:lastRow="0" w:firstColumn="1" w:lastColumn="0" w:noHBand="0" w:noVBand="1"/>
      </w:tblPr>
      <w:tblGrid>
        <w:gridCol w:w="1354"/>
        <w:gridCol w:w="1593"/>
        <w:gridCol w:w="7200"/>
      </w:tblGrid>
      <w:tr w:rsidR="003E4BBB" w:rsidTr="003E4BBB">
        <w:trPr>
          <w:trHeight w:val="540"/>
        </w:trPr>
        <w:tc>
          <w:tcPr>
            <w:tcW w:w="1014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bookmarkStart w:id="3" w:name="RANGE!A1:C7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FUNDRAISERS</w:t>
            </w:r>
            <w:bookmarkEnd w:id="3"/>
          </w:p>
        </w:tc>
      </w:tr>
      <w:tr w:rsidR="003E4BBB" w:rsidTr="003E4BBB">
        <w:trPr>
          <w:trHeight w:val="315"/>
        </w:trPr>
        <w:tc>
          <w:tcPr>
            <w:tcW w:w="1014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April 22, 2026</w:t>
            </w:r>
          </w:p>
        </w:tc>
      </w:tr>
      <w:tr w:rsidR="003E4BBB" w:rsidTr="003E4BBB">
        <w:trPr>
          <w:trHeight w:val="300"/>
        </w:trPr>
        <w:tc>
          <w:tcPr>
            <w:tcW w:w="13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Items</w:t>
            </w:r>
          </w:p>
        </w:tc>
      </w:tr>
      <w:tr w:rsidR="003E4BBB" w:rsidTr="003E4BBB">
        <w:trPr>
          <w:trHeight w:val="315"/>
        </w:trPr>
        <w:tc>
          <w:tcPr>
            <w:tcW w:w="13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Poage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STLP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Spring Pictures to raise funds for next year's project</w:t>
            </w:r>
          </w:p>
        </w:tc>
      </w:tr>
      <w:tr w:rsidR="003E4BBB" w:rsidTr="003E4BBB">
        <w:trPr>
          <w:trHeight w:val="300"/>
        </w:trPr>
        <w:tc>
          <w:tcPr>
            <w:tcW w:w="13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Academic Team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Discount Card Sale to raise funds to cover costs associated with tournaments and overnight trips.</w:t>
            </w:r>
          </w:p>
        </w:tc>
      </w:tr>
      <w:tr w:rsidR="003E4BBB" w:rsidTr="003E4BBB">
        <w:trPr>
          <w:trHeight w:val="1200"/>
        </w:trPr>
        <w:tc>
          <w:tcPr>
            <w:tcW w:w="13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Cheer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Trivia Night, Pickleball Tournament, Tomcat Trot 5K, Pancake Breakfast, Thanksgiving Pie Sale, Gift Wrapping, Double Good Popcorn Sale, Spirit Shirts - Blankets - Stadium Seats Sale, Cruise to Car Show, World's Finest Chocolate, Tomcats Tailgate, Marshall Tailgate, Krispy Kreme, Texas Road House Night, Bundt Cakes, B-Dubs Night, Golf Scramble, Spaghetti Dinner, Cheer Showcase, 3x3 Baseball Tournament, Vendor Fair, BBQ Boxes, Biggest Fan T-Shirts, FNL Game Tattoos, 5F,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Drafta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Thon to raise funds for the cheer program.</w:t>
            </w:r>
          </w:p>
        </w:tc>
      </w:tr>
    </w:tbl>
    <w:p w:rsidR="003E4BBB" w:rsidRPr="005825E5" w:rsidRDefault="003E4BBB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8. Personnel for Board Information Only in Accordance with KRS 160.390 </w:t>
      </w:r>
      <w:r w:rsidRPr="005825E5">
        <w:rPr>
          <w:rFonts w:ascii="Verdana" w:hAnsi="Verdana"/>
        </w:rPr>
        <w:t xml:space="preserve"> 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077"/>
        <w:gridCol w:w="1540"/>
        <w:gridCol w:w="2380"/>
        <w:gridCol w:w="4260"/>
        <w:gridCol w:w="1017"/>
      </w:tblGrid>
      <w:tr w:rsidR="003E4BBB" w:rsidTr="003E4BBB">
        <w:trPr>
          <w:trHeight w:val="6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bookmarkStart w:id="4" w:name="RANGE!A1:E22"/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Personnel Information</w:t>
            </w:r>
            <w:bookmarkEnd w:id="4"/>
          </w:p>
        </w:tc>
      </w:tr>
      <w:tr w:rsidR="003E4BBB" w:rsidTr="003E4BBB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April 27, 2026</w:t>
            </w:r>
          </w:p>
        </w:tc>
      </w:tr>
      <w:tr w:rsidR="003E4BBB" w:rsidTr="003E4BBB">
        <w:trPr>
          <w:trHeight w:val="300"/>
        </w:trPr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sz w:val="20"/>
                <w:szCs w:val="20"/>
              </w:rPr>
            </w:pP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4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00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Holbrook-Wilburn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Transfer to Chief Academic Officer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Frisby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 Track Coach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3/26/2026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 Driver / Substitute Bus Driver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4/6/2026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sz w:val="20"/>
                <w:szCs w:val="20"/>
              </w:rPr>
            </w:pPr>
          </w:p>
        </w:tc>
      </w:tr>
      <w:tr w:rsidR="003E4BBB" w:rsidTr="003E4BBB">
        <w:trPr>
          <w:trHeight w:val="300"/>
        </w:trPr>
        <w:tc>
          <w:tcPr>
            <w:tcW w:w="9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4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00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3E4BBB" w:rsidTr="003E4BBB">
        <w:trPr>
          <w:trHeight w:val="499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Dustin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Sammons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 / Resignation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4/30/2026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Christine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DPP / Retirement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3E4BBB" w:rsidTr="003E4BBB">
        <w:trPr>
          <w:trHeight w:val="319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Tackett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 Teacher / Resignation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3E4BBB" w:rsidTr="003E4BBB">
        <w:trPr>
          <w:trHeight w:val="319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Ramsey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Teacher / Retirement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3E4BBB" w:rsidTr="003E4BBB">
        <w:trPr>
          <w:trHeight w:val="319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Heather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Coleman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Family &amp; Consumer Science Teacher / Retirement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Desiree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LaReau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IA II / Resignation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3/27/2026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Jalon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 / Resignation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3/31/2026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DeLuca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3/23/2026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Kenneth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Entwistle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Charles Russell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Teacher / Resignation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4/10/2026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Jacqueline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Bennett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Oakview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Food Service Worker / Resignation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3/24/2026</w:t>
            </w:r>
          </w:p>
        </w:tc>
      </w:tr>
      <w:tr w:rsidR="003E4BBB" w:rsidTr="003E4BBB">
        <w:trPr>
          <w:trHeight w:val="300"/>
        </w:trPr>
        <w:tc>
          <w:tcPr>
            <w:tcW w:w="107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Amanda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Conaway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Teacher / Resignation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E4BBB" w:rsidRDefault="003E4B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4/3/2026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9. Adjourn </w:t>
      </w:r>
      <w:r w:rsidRPr="005825E5">
        <w:rPr>
          <w:rFonts w:ascii="Verdana" w:hAnsi="Verdana"/>
        </w:rPr>
        <w:t xml:space="preserve">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Order #2749 - Motion Passed: </w:t>
      </w:r>
      <w:r w:rsidRPr="005825E5">
        <w:rPr>
          <w:rFonts w:ascii="Verdana" w:hAnsi="Verdana"/>
        </w:rPr>
        <w:t xml:space="preserve"> Adjournment passed with a motion by Mr. Don Ashby and a second by Mr. William Bradley.  </w:t>
      </w: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  <w:r w:rsidRPr="005825E5">
        <w:rPr>
          <w:rFonts w:ascii="Verdana" w:hAnsi="Verdana"/>
          <w:b/>
        </w:rPr>
        <w:t xml:space="preserve">5 Yeas - 0 Nays. </w:t>
      </w:r>
      <w:r w:rsidRPr="005825E5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C51219" w:rsidRPr="0058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51219" w:rsidRPr="005825E5" w:rsidRDefault="00C512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25E5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551814">
      <w:pPr>
        <w:pStyle w:val="PlainText"/>
        <w:rPr>
          <w:rFonts w:ascii="Verdana" w:hAnsi="Verdana"/>
        </w:rPr>
      </w:pPr>
    </w:p>
    <w:p w:rsidR="00382EFF" w:rsidRPr="005825E5" w:rsidRDefault="00382EFF" w:rsidP="003E70AE">
      <w:pPr>
        <w:pStyle w:val="PlainText"/>
        <w:ind w:firstLine="5130"/>
        <w:rPr>
          <w:rFonts w:ascii="Verdana" w:hAnsi="Verdana"/>
        </w:rPr>
      </w:pPr>
      <w:r w:rsidRPr="005825E5">
        <w:rPr>
          <w:rFonts w:ascii="Verdana" w:hAnsi="Verdana"/>
        </w:rPr>
        <w:t>_____</w:t>
      </w:r>
      <w:r w:rsidR="003E70AE" w:rsidRPr="005825E5">
        <w:rPr>
          <w:rFonts w:ascii="Verdana" w:hAnsi="Verdana"/>
        </w:rPr>
        <w:t>______________________________</w:t>
      </w:r>
    </w:p>
    <w:p w:rsidR="00382EFF" w:rsidRPr="005825E5" w:rsidRDefault="003E4BBB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Ashley Layman</w:t>
      </w:r>
      <w:r w:rsidR="003E70AE" w:rsidRPr="005825E5">
        <w:rPr>
          <w:rFonts w:ascii="Verdana" w:hAnsi="Verdana"/>
        </w:rPr>
        <w:tab/>
      </w:r>
      <w:r w:rsidR="00382EFF" w:rsidRPr="005825E5">
        <w:rPr>
          <w:rFonts w:ascii="Verdana" w:hAnsi="Verdana"/>
        </w:rPr>
        <w:t>Chairperson</w:t>
      </w:r>
    </w:p>
    <w:p w:rsidR="00382EFF" w:rsidRPr="005825E5" w:rsidRDefault="00382EFF" w:rsidP="003E70AE">
      <w:pPr>
        <w:pStyle w:val="PlainText"/>
        <w:ind w:firstLine="5130"/>
        <w:rPr>
          <w:rFonts w:ascii="Verdana" w:hAnsi="Verdana"/>
        </w:rPr>
      </w:pPr>
      <w:r w:rsidRPr="005825E5">
        <w:rPr>
          <w:rFonts w:ascii="Verdana" w:hAnsi="Verdana"/>
        </w:rPr>
        <w:t>_____</w:t>
      </w:r>
      <w:r w:rsidR="003E70AE" w:rsidRPr="005825E5">
        <w:rPr>
          <w:rFonts w:ascii="Verdana" w:hAnsi="Verdana"/>
        </w:rPr>
        <w:t>______________________________</w:t>
      </w:r>
    </w:p>
    <w:p w:rsidR="00382EFF" w:rsidRPr="005825E5" w:rsidRDefault="008546D0" w:rsidP="003E70AE">
      <w:pPr>
        <w:pStyle w:val="PlainText"/>
        <w:ind w:left="7650" w:hanging="2520"/>
        <w:rPr>
          <w:rFonts w:ascii="Verdana" w:hAnsi="Verdana"/>
        </w:rPr>
      </w:pPr>
      <w:r w:rsidRPr="005825E5">
        <w:rPr>
          <w:rFonts w:ascii="Verdana" w:hAnsi="Verdana"/>
        </w:rPr>
        <w:t>D. Sean Howard</w:t>
      </w:r>
      <w:r w:rsidR="003E70AE" w:rsidRPr="005825E5">
        <w:rPr>
          <w:rFonts w:ascii="Verdana" w:hAnsi="Verdana"/>
        </w:rPr>
        <w:tab/>
      </w:r>
      <w:r w:rsidR="00382EFF" w:rsidRPr="005825E5">
        <w:rPr>
          <w:rFonts w:ascii="Verdana" w:hAnsi="Verdana"/>
        </w:rPr>
        <w:t>Superintendent</w:t>
      </w:r>
    </w:p>
    <w:sectPr w:rsidR="00382EFF" w:rsidRPr="005825E5" w:rsidSect="004837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19" w:rsidRDefault="00C51219" w:rsidP="00AB0811">
      <w:r>
        <w:separator/>
      </w:r>
    </w:p>
  </w:endnote>
  <w:endnote w:type="continuationSeparator" w:id="0">
    <w:p w:rsidR="00C51219" w:rsidRDefault="00C51219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19" w:rsidRDefault="00C51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19" w:rsidRDefault="00C51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19" w:rsidRDefault="00C51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19" w:rsidRDefault="00C51219" w:rsidP="00AB0811">
      <w:r>
        <w:separator/>
      </w:r>
    </w:p>
  </w:footnote>
  <w:footnote w:type="continuationSeparator" w:id="0">
    <w:p w:rsidR="00C51219" w:rsidRDefault="00C51219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19" w:rsidRDefault="007001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412563" o:spid="_x0000_s2050" type="#_x0000_t136" style="position:absolute;margin-left:0;margin-top:0;width:652.05pt;height:6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19" w:rsidRDefault="007001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412564" o:spid="_x0000_s2051" type="#_x0000_t136" style="position:absolute;margin-left:0;margin-top:0;width:652.05pt;height:6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219" w:rsidRDefault="007001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412562" o:spid="_x0000_s2049" type="#_x0000_t136" style="position:absolute;margin-left:0;margin-top:0;width:652.05pt;height:6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4BBB"/>
    <w:rsid w:val="003E70AE"/>
    <w:rsid w:val="00483749"/>
    <w:rsid w:val="00486D3F"/>
    <w:rsid w:val="005066F0"/>
    <w:rsid w:val="00551814"/>
    <w:rsid w:val="0056074D"/>
    <w:rsid w:val="00562988"/>
    <w:rsid w:val="005825E5"/>
    <w:rsid w:val="006143E2"/>
    <w:rsid w:val="0070012D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BC28D0"/>
    <w:rsid w:val="00C51219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BFC5CC3"/>
  <w14:defaultImageDpi w14:val="0"/>
  <w15:docId w15:val="{A8B8FADB-8BCE-409C-B1F5-5DCEEAB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E4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4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1691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4</cp:revision>
  <cp:lastPrinted>2026-04-29T15:24:00Z</cp:lastPrinted>
  <dcterms:created xsi:type="dcterms:W3CDTF">2026-04-29T15:18:00Z</dcterms:created>
  <dcterms:modified xsi:type="dcterms:W3CDTF">2026-04-29T15:25:00Z</dcterms:modified>
</cp:coreProperties>
</file>