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230562" w:rsidRDefault="00382EFF" w:rsidP="003E70AE">
      <w:pPr>
        <w:pStyle w:val="PlainText"/>
        <w:jc w:val="center"/>
        <w:rPr>
          <w:rFonts w:ascii="Verdana" w:hAnsi="Verdana"/>
          <w:b/>
          <w:bCs/>
          <w:sz w:val="40"/>
          <w:szCs w:val="22"/>
        </w:rPr>
      </w:pPr>
      <w:bookmarkStart w:id="0" w:name="_GoBack"/>
      <w:bookmarkEnd w:id="0"/>
      <w:r w:rsidRPr="00230562">
        <w:rPr>
          <w:rFonts w:ascii="Verdana" w:hAnsi="Verdana"/>
          <w:b/>
          <w:bCs/>
          <w:sz w:val="40"/>
          <w:szCs w:val="22"/>
        </w:rPr>
        <w:t>Ashland District Finance Corporation</w:t>
      </w:r>
    </w:p>
    <w:p w:rsidR="00382EFF" w:rsidRPr="00230562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>March 05, 2024 5:15 PM</w:t>
      </w:r>
    </w:p>
    <w:p w:rsidR="00382EFF" w:rsidRPr="00230562" w:rsidRDefault="00382EFF" w:rsidP="003E70AE">
      <w:pPr>
        <w:pStyle w:val="PlainText"/>
        <w:jc w:val="center"/>
        <w:rPr>
          <w:rFonts w:ascii="Verdana" w:hAnsi="Verdana"/>
          <w:b/>
          <w:sz w:val="32"/>
          <w:szCs w:val="22"/>
        </w:rPr>
      </w:pPr>
      <w:r w:rsidRPr="00230562">
        <w:rPr>
          <w:rFonts w:ascii="Verdana" w:hAnsi="Verdana"/>
          <w:b/>
          <w:sz w:val="32"/>
          <w:szCs w:val="22"/>
        </w:rPr>
        <w:t xml:space="preserve">Special Meeting </w:t>
      </w:r>
    </w:p>
    <w:p w:rsidR="00382EFF" w:rsidRPr="00230562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1820 Hickman Street </w:t>
      </w:r>
    </w:p>
    <w:p w:rsidR="00382EFF" w:rsidRPr="00230562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>Ashland, KY 41101</w:t>
      </w: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E70AE" w:rsidRPr="00230562" w:rsidRDefault="003E70AE" w:rsidP="003E70AE">
      <w:pPr>
        <w:pStyle w:val="PlainText"/>
        <w:jc w:val="both"/>
        <w:rPr>
          <w:rFonts w:ascii="Verdana" w:hAnsi="Verdana"/>
          <w:b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>The Ashland Board of Education met in regular session on March 05, 2024, at the Special Meeting</w:t>
      </w:r>
      <w:r w:rsidR="00230562">
        <w:rPr>
          <w:rFonts w:ascii="Verdana" w:hAnsi="Verdana"/>
          <w:sz w:val="22"/>
          <w:szCs w:val="22"/>
        </w:rPr>
        <w:t xml:space="preserve">, </w:t>
      </w:r>
      <w:r w:rsidRPr="00230562">
        <w:rPr>
          <w:rFonts w:ascii="Verdana" w:hAnsi="Verdana"/>
          <w:sz w:val="22"/>
          <w:szCs w:val="22"/>
        </w:rPr>
        <w:t>1820 Hickman Street</w:t>
      </w:r>
      <w:r w:rsidR="00230562">
        <w:rPr>
          <w:rFonts w:ascii="Verdana" w:hAnsi="Verdana"/>
          <w:sz w:val="22"/>
          <w:szCs w:val="22"/>
        </w:rPr>
        <w:t xml:space="preserve">, </w:t>
      </w:r>
      <w:r w:rsidRPr="00230562">
        <w:rPr>
          <w:rFonts w:ascii="Verdana" w:hAnsi="Verdana"/>
          <w:sz w:val="22"/>
          <w:szCs w:val="22"/>
        </w:rPr>
        <w:t xml:space="preserve">Ashland, KY 41101. Chairperson </w:t>
      </w:r>
      <w:r w:rsidR="00562988" w:rsidRPr="00230562">
        <w:rPr>
          <w:rFonts w:ascii="Verdana" w:hAnsi="Verdana"/>
          <w:sz w:val="22"/>
          <w:szCs w:val="22"/>
        </w:rPr>
        <w:t xml:space="preserve">David </w:t>
      </w:r>
      <w:proofErr w:type="spellStart"/>
      <w:r w:rsidR="00562988" w:rsidRPr="00230562">
        <w:rPr>
          <w:rFonts w:ascii="Verdana" w:hAnsi="Verdana"/>
          <w:sz w:val="22"/>
          <w:szCs w:val="22"/>
        </w:rPr>
        <w:t>Latherow</w:t>
      </w:r>
      <w:proofErr w:type="spellEnd"/>
      <w:r w:rsidRPr="00230562">
        <w:rPr>
          <w:rFonts w:ascii="Verdana" w:hAnsi="Verdana"/>
          <w:sz w:val="22"/>
          <w:szCs w:val="22"/>
        </w:rPr>
        <w:t xml:space="preserve"> called the meeting to order.</w:t>
      </w:r>
    </w:p>
    <w:p w:rsidR="003E70AE" w:rsidRPr="00230562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>Attendance Taken at 5:15 PM:</w:t>
      </w:r>
      <w:r w:rsidRPr="00230562">
        <w:rPr>
          <w:rFonts w:ascii="Verdana" w:hAnsi="Verdana"/>
          <w:sz w:val="22"/>
          <w:szCs w:val="22"/>
        </w:rPr>
        <w:t xml:space="preserve">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  <w:u w:val="single"/>
        </w:rPr>
        <w:t xml:space="preserve">Present Board Members:  </w:t>
      </w:r>
      <w:r w:rsidRPr="00230562">
        <w:rPr>
          <w:rFonts w:ascii="Verdana" w:hAnsi="Verdana"/>
          <w:sz w:val="22"/>
          <w:szCs w:val="22"/>
        </w:rPr>
        <w:t xml:space="preserve">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Mr. Don Ashby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Ms. Ashley Layman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Mr. David </w:t>
      </w:r>
      <w:proofErr w:type="spellStart"/>
      <w:r w:rsidRPr="00230562">
        <w:rPr>
          <w:rFonts w:ascii="Verdana" w:hAnsi="Verdana"/>
          <w:sz w:val="22"/>
          <w:szCs w:val="22"/>
        </w:rPr>
        <w:t>Latherow</w:t>
      </w:r>
      <w:proofErr w:type="spellEnd"/>
      <w:r w:rsidRPr="00230562">
        <w:rPr>
          <w:rFonts w:ascii="Verdana" w:hAnsi="Verdana"/>
          <w:sz w:val="22"/>
          <w:szCs w:val="22"/>
        </w:rPr>
        <w:t xml:space="preserve">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Dr. Matthew Lewis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  <w:u w:val="single"/>
        </w:rPr>
        <w:t xml:space="preserve">Absent Board Members:  </w:t>
      </w:r>
      <w:r w:rsidRPr="00230562">
        <w:rPr>
          <w:rFonts w:ascii="Verdana" w:hAnsi="Verdana"/>
          <w:sz w:val="22"/>
          <w:szCs w:val="22"/>
        </w:rPr>
        <w:t xml:space="preserve">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Dr. Blake Gillum </w:t>
      </w:r>
    </w:p>
    <w:p w:rsidR="00CF7324" w:rsidRPr="00230562" w:rsidRDefault="00CF7324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1. Call to Order </w:t>
      </w:r>
      <w:r w:rsidRPr="00230562">
        <w:rPr>
          <w:rFonts w:ascii="Verdana" w:hAnsi="Verdana"/>
          <w:sz w:val="22"/>
          <w:szCs w:val="22"/>
        </w:rPr>
        <w:t xml:space="preserve"> </w:t>
      </w: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2. Confirm of Officers </w:t>
      </w:r>
      <w:r w:rsidRPr="00230562">
        <w:rPr>
          <w:rFonts w:ascii="Verdana" w:hAnsi="Verdana"/>
          <w:sz w:val="22"/>
          <w:szCs w:val="22"/>
        </w:rPr>
        <w:t xml:space="preserve"> </w:t>
      </w: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Motion Passed: </w:t>
      </w:r>
      <w:r w:rsidRPr="00230562">
        <w:rPr>
          <w:rFonts w:ascii="Verdana" w:hAnsi="Verdana"/>
          <w:sz w:val="22"/>
          <w:szCs w:val="22"/>
        </w:rPr>
        <w:t xml:space="preserve"> Confirmation of Officers passed with a motion by Ms. Ashley Layman and a second by Mr. Don Ashby.  </w:t>
      </w:r>
    </w:p>
    <w:p w:rsidR="00230562" w:rsidRDefault="00230562" w:rsidP="00551814">
      <w:pPr>
        <w:pStyle w:val="PlainText"/>
        <w:rPr>
          <w:rFonts w:ascii="Verdana" w:hAnsi="Verdana"/>
          <w:sz w:val="22"/>
          <w:szCs w:val="22"/>
        </w:rPr>
      </w:pPr>
    </w:p>
    <w:p w:rsidR="00230562" w:rsidRDefault="00230562" w:rsidP="00551814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President: David </w:t>
      </w:r>
      <w:proofErr w:type="spellStart"/>
      <w:r>
        <w:rPr>
          <w:rFonts w:ascii="Verdana" w:hAnsi="Verdana"/>
          <w:sz w:val="22"/>
          <w:szCs w:val="22"/>
        </w:rPr>
        <w:t>Latherow</w:t>
      </w:r>
      <w:proofErr w:type="spellEnd"/>
    </w:p>
    <w:p w:rsidR="00230562" w:rsidRDefault="00230562" w:rsidP="00551814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Vice-</w:t>
      </w:r>
      <w:proofErr w:type="spellStart"/>
      <w:r>
        <w:rPr>
          <w:rFonts w:ascii="Verdana" w:hAnsi="Verdana"/>
          <w:sz w:val="22"/>
          <w:szCs w:val="22"/>
        </w:rPr>
        <w:t>Presiden</w:t>
      </w:r>
      <w:proofErr w:type="spellEnd"/>
      <w:r>
        <w:rPr>
          <w:rFonts w:ascii="Verdana" w:hAnsi="Verdana"/>
          <w:sz w:val="22"/>
          <w:szCs w:val="22"/>
        </w:rPr>
        <w:t>: Dr. Matthew Lewis</w:t>
      </w:r>
    </w:p>
    <w:p w:rsidR="00230562" w:rsidRDefault="00230562" w:rsidP="00551814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Secretary: D. Sean Howard</w:t>
      </w:r>
    </w:p>
    <w:p w:rsidR="00230562" w:rsidRPr="00230562" w:rsidRDefault="00230562" w:rsidP="00551814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Treasurer: David Greene</w:t>
      </w: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4 Yeas - 0 Nays. </w:t>
      </w:r>
      <w:r w:rsidRPr="00230562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230562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23056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3. Adopt a Resolution authorizing the issuance of revenue bonds </w:t>
      </w:r>
      <w:r w:rsidRPr="00230562">
        <w:rPr>
          <w:rFonts w:ascii="Verdana" w:hAnsi="Verdana"/>
          <w:sz w:val="22"/>
          <w:szCs w:val="22"/>
        </w:rPr>
        <w:t xml:space="preserve"> </w:t>
      </w:r>
    </w:p>
    <w:p w:rsidR="00230562" w:rsidRDefault="00230562" w:rsidP="00230562">
      <w:pPr>
        <w:rPr>
          <w:b/>
          <w:bCs/>
          <w:sz w:val="22"/>
          <w:szCs w:val="22"/>
        </w:rPr>
      </w:pPr>
    </w:p>
    <w:p w:rsidR="00230562" w:rsidRPr="00C06707" w:rsidRDefault="00230562" w:rsidP="00230562">
      <w:pPr>
        <w:rPr>
          <w:b/>
          <w:bCs/>
          <w:sz w:val="22"/>
          <w:szCs w:val="22"/>
        </w:rPr>
      </w:pPr>
      <w:r w:rsidRPr="00C06707">
        <w:rPr>
          <w:b/>
          <w:bCs/>
          <w:sz w:val="22"/>
          <w:szCs w:val="22"/>
        </w:rPr>
        <w:t xml:space="preserve">A RESOLUTION OF THE BOARD OF DIRECTORS OF THE </w:t>
      </w:r>
      <w:r>
        <w:rPr>
          <w:b/>
          <w:bCs/>
          <w:sz w:val="22"/>
          <w:szCs w:val="22"/>
        </w:rPr>
        <w:t xml:space="preserve">ASHLAND INDEPENDENT </w:t>
      </w:r>
      <w:r w:rsidRPr="00C06707">
        <w:rPr>
          <w:b/>
          <w:bCs/>
          <w:sz w:val="22"/>
          <w:szCs w:val="22"/>
        </w:rPr>
        <w:t>SCHOOL DISTRICT FINANCE CORPORATION, RELATING TO AND PROVIDING FOR THE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ISSUANCE OF $</w:t>
      </w:r>
      <w:r>
        <w:rPr>
          <w:b/>
          <w:bCs/>
          <w:sz w:val="22"/>
          <w:szCs w:val="22"/>
        </w:rPr>
        <w:t>2,090,000.00</w:t>
      </w:r>
      <w:r w:rsidRPr="00C06707">
        <w:rPr>
          <w:b/>
          <w:bCs/>
          <w:sz w:val="22"/>
          <w:szCs w:val="22"/>
        </w:rPr>
        <w:t xml:space="preserve"> PRINCIPAL AMOUNT (SUBJECT TO A PERMITTED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ADJUSTMENT OF $</w:t>
      </w:r>
      <w:r>
        <w:rPr>
          <w:b/>
          <w:bCs/>
          <w:sz w:val="22"/>
          <w:szCs w:val="22"/>
        </w:rPr>
        <w:t>10%</w:t>
      </w:r>
      <w:r w:rsidRPr="00C06707">
        <w:rPr>
          <w:b/>
          <w:bCs/>
          <w:sz w:val="22"/>
          <w:szCs w:val="22"/>
        </w:rPr>
        <w:t>) OF SCHOOL BUILDING REVENUE BONDS IN ACCORDANCE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WITH SECTIONS 58.180 AND 162.120 THROUGH 162.300 AND 162.385 OF THE KENTUCKY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REVISED STATUTES TO PROVIDE FUNDS FOR SCHOOL BUILDING PURPOSES,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PROVIDING AND DETERMINING THE DUTY OF SAID CORPORATION IN CONNECTION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WITH THE OPERATION OF THE SCHOOL PROPERTY, THE CREATION OF FUNDS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SUFFICIENT TO PAY THE PRINCIPAL OF AND INTEREST ON SAID REVENUE BONDS AS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AND WHEN THEY MATURE, THE CREATION OF ADEQUATE MAINTENANCE AND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 xml:space="preserve">INSURANCE FUNDS, AUTHORIZING AND APPROVING THE EXECUTION </w:t>
      </w:r>
      <w:r w:rsidRPr="00C06707">
        <w:rPr>
          <w:b/>
          <w:bCs/>
          <w:sz w:val="22"/>
          <w:szCs w:val="22"/>
        </w:rPr>
        <w:lastRenderedPageBreak/>
        <w:t>OF A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SUPPLEMENT TO THE CONTINUING DISCLOSURE PROCEDURES AND THE EXECUTION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OF TAX COMPLIANCE PROCEDURES, AND AUTHORIZING THE EXECUTION OF A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LEASE OF SUCH FOREGOING PROPERTY TO THE BOARD OF EDUCATION OF THE</w:t>
      </w:r>
      <w:r>
        <w:rPr>
          <w:b/>
          <w:bCs/>
          <w:sz w:val="22"/>
          <w:szCs w:val="22"/>
        </w:rPr>
        <w:t xml:space="preserve"> ASHLAND INDEPENDNET</w:t>
      </w:r>
      <w:r w:rsidRPr="00C06707">
        <w:rPr>
          <w:b/>
          <w:bCs/>
          <w:sz w:val="22"/>
          <w:szCs w:val="22"/>
        </w:rPr>
        <w:t xml:space="preserve"> SCHOOL DISTRICT </w:t>
      </w:r>
    </w:p>
    <w:p w:rsidR="00382EF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Motion Passed: </w:t>
      </w:r>
      <w:r w:rsidRPr="00230562">
        <w:rPr>
          <w:rFonts w:ascii="Verdana" w:hAnsi="Verdana"/>
          <w:sz w:val="22"/>
          <w:szCs w:val="22"/>
        </w:rPr>
        <w:t xml:space="preserve"> Adoption of a Resolution authorizing the issuance of revenue bonds passed with a motion by Mr. Don Ashby and a second by Dr. Matthew Lewis.  </w:t>
      </w: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4 Yeas - 0 Nays. </w:t>
      </w:r>
      <w:r w:rsidRPr="00230562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230562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23056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4. Adjourn </w:t>
      </w:r>
      <w:r w:rsidRPr="00230562">
        <w:rPr>
          <w:rFonts w:ascii="Verdana" w:hAnsi="Verdana"/>
          <w:sz w:val="22"/>
          <w:szCs w:val="22"/>
        </w:rPr>
        <w:t xml:space="preserve"> </w:t>
      </w: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Motion Passed: </w:t>
      </w:r>
      <w:r w:rsidRPr="00230562">
        <w:rPr>
          <w:rFonts w:ascii="Verdana" w:hAnsi="Verdana"/>
          <w:sz w:val="22"/>
          <w:szCs w:val="22"/>
        </w:rPr>
        <w:t xml:space="preserve"> Adjournment passed with a motion by Ms. Ashley Layman and a second by Dr. Matthew Lewis.  </w:t>
      </w: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b/>
          <w:sz w:val="22"/>
          <w:szCs w:val="22"/>
        </w:rPr>
        <w:t xml:space="preserve">4 Yeas - 0 Nays. </w:t>
      </w:r>
      <w:r w:rsidRPr="00230562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230562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23056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7D67BA" w:rsidRPr="0023056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D67BA" w:rsidRPr="00230562" w:rsidRDefault="0023056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230562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230562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>_____</w:t>
      </w:r>
      <w:r w:rsidR="003E70AE" w:rsidRPr="00230562">
        <w:rPr>
          <w:rFonts w:ascii="Verdana" w:hAnsi="Verdana"/>
          <w:sz w:val="22"/>
          <w:szCs w:val="22"/>
        </w:rPr>
        <w:t>______________________________</w:t>
      </w:r>
    </w:p>
    <w:p w:rsidR="00382EFF" w:rsidRPr="00230562" w:rsidRDefault="00562988" w:rsidP="003E70AE">
      <w:pPr>
        <w:pStyle w:val="PlainText"/>
        <w:spacing w:after="360"/>
        <w:ind w:left="7650" w:hanging="2520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 xml:space="preserve">David </w:t>
      </w:r>
      <w:proofErr w:type="spellStart"/>
      <w:r w:rsidRPr="00230562">
        <w:rPr>
          <w:rFonts w:ascii="Verdana" w:hAnsi="Verdana"/>
          <w:sz w:val="22"/>
          <w:szCs w:val="22"/>
        </w:rPr>
        <w:t>Latherow</w:t>
      </w:r>
      <w:proofErr w:type="spellEnd"/>
      <w:r w:rsidR="003E70AE" w:rsidRPr="00230562">
        <w:rPr>
          <w:rFonts w:ascii="Verdana" w:hAnsi="Verdana"/>
          <w:sz w:val="22"/>
          <w:szCs w:val="22"/>
        </w:rPr>
        <w:tab/>
      </w:r>
      <w:r w:rsidR="00382EFF" w:rsidRPr="00230562">
        <w:rPr>
          <w:rFonts w:ascii="Verdana" w:hAnsi="Verdana"/>
          <w:sz w:val="22"/>
          <w:szCs w:val="22"/>
        </w:rPr>
        <w:t>Chairperson</w:t>
      </w:r>
    </w:p>
    <w:p w:rsidR="00382EFF" w:rsidRPr="00230562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>_____</w:t>
      </w:r>
      <w:r w:rsidR="003E70AE" w:rsidRPr="00230562">
        <w:rPr>
          <w:rFonts w:ascii="Verdana" w:hAnsi="Verdana"/>
          <w:sz w:val="22"/>
          <w:szCs w:val="22"/>
        </w:rPr>
        <w:t>______________________________</w:t>
      </w:r>
    </w:p>
    <w:p w:rsidR="00382EFF" w:rsidRPr="00230562" w:rsidRDefault="008546D0" w:rsidP="003E70AE">
      <w:pPr>
        <w:pStyle w:val="PlainText"/>
        <w:ind w:left="7650" w:hanging="2520"/>
        <w:rPr>
          <w:rFonts w:ascii="Verdana" w:hAnsi="Verdana"/>
          <w:sz w:val="22"/>
          <w:szCs w:val="22"/>
        </w:rPr>
      </w:pPr>
      <w:r w:rsidRPr="00230562">
        <w:rPr>
          <w:rFonts w:ascii="Verdana" w:hAnsi="Verdana"/>
          <w:sz w:val="22"/>
          <w:szCs w:val="22"/>
        </w:rPr>
        <w:t>D. Sean Howard</w:t>
      </w:r>
      <w:r w:rsidR="003E70AE" w:rsidRPr="00230562">
        <w:rPr>
          <w:rFonts w:ascii="Verdana" w:hAnsi="Verdana"/>
          <w:sz w:val="22"/>
          <w:szCs w:val="22"/>
        </w:rPr>
        <w:tab/>
      </w:r>
      <w:r w:rsidR="00382EFF" w:rsidRPr="00230562">
        <w:rPr>
          <w:rFonts w:ascii="Verdana" w:hAnsi="Verdana"/>
          <w:sz w:val="22"/>
          <w:szCs w:val="22"/>
        </w:rPr>
        <w:t>Superintendent</w:t>
      </w:r>
    </w:p>
    <w:sectPr w:rsidR="00382EFF" w:rsidRPr="00230562" w:rsidSect="00230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231D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83829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231D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83830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231D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83828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30562"/>
    <w:rsid w:val="00231D95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7D67BA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1551FEAE-3C33-48A3-87F1-41DC5DC5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Personnel Coordinator</cp:lastModifiedBy>
  <cp:revision>3</cp:revision>
  <cp:lastPrinted>2024-03-08T16:20:00Z</cp:lastPrinted>
  <dcterms:created xsi:type="dcterms:W3CDTF">2024-03-08T15:22:00Z</dcterms:created>
  <dcterms:modified xsi:type="dcterms:W3CDTF">2024-03-08T16:21:00Z</dcterms:modified>
</cp:coreProperties>
</file>