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FF" w:rsidRPr="00DA229E" w:rsidRDefault="00382EFF" w:rsidP="003E70AE">
      <w:pPr>
        <w:pStyle w:val="PlainText"/>
        <w:jc w:val="center"/>
        <w:rPr>
          <w:rFonts w:ascii="Verdana" w:hAnsi="Verdana"/>
          <w:b/>
          <w:bCs/>
          <w:sz w:val="36"/>
        </w:rPr>
      </w:pPr>
      <w:r w:rsidRPr="00DA229E">
        <w:rPr>
          <w:rFonts w:ascii="Verdana" w:hAnsi="Verdana"/>
          <w:b/>
          <w:bCs/>
          <w:sz w:val="36"/>
        </w:rPr>
        <w:t>Ashland Board of Education</w:t>
      </w:r>
    </w:p>
    <w:p w:rsidR="00382EFF" w:rsidRPr="00DA229E" w:rsidRDefault="00382EFF" w:rsidP="003E70AE">
      <w:pPr>
        <w:pStyle w:val="PlainText"/>
        <w:jc w:val="center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sz w:val="22"/>
          <w:szCs w:val="22"/>
        </w:rPr>
        <w:t>February 26, 2024 5:15 PM</w:t>
      </w:r>
    </w:p>
    <w:p w:rsidR="00382EFF" w:rsidRPr="00DA229E" w:rsidRDefault="00382EFF" w:rsidP="003E70AE">
      <w:pPr>
        <w:pStyle w:val="PlainText"/>
        <w:jc w:val="center"/>
        <w:rPr>
          <w:rFonts w:ascii="Verdana" w:hAnsi="Verdana"/>
          <w:b/>
          <w:sz w:val="22"/>
          <w:szCs w:val="22"/>
        </w:rPr>
      </w:pPr>
      <w:r w:rsidRPr="00DA229E">
        <w:rPr>
          <w:rFonts w:ascii="Verdana" w:hAnsi="Verdana"/>
          <w:b/>
          <w:sz w:val="24"/>
          <w:szCs w:val="22"/>
        </w:rPr>
        <w:t xml:space="preserve">Regular Meeting </w:t>
      </w:r>
    </w:p>
    <w:p w:rsidR="00382EFF" w:rsidRPr="00DA229E" w:rsidRDefault="00382EFF" w:rsidP="003E70AE">
      <w:pPr>
        <w:pStyle w:val="PlainText"/>
        <w:jc w:val="center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sz w:val="22"/>
          <w:szCs w:val="22"/>
        </w:rPr>
        <w:t xml:space="preserve">1820 Hickman Street </w:t>
      </w:r>
    </w:p>
    <w:p w:rsidR="00382EFF" w:rsidRPr="00DA229E" w:rsidRDefault="00382EFF" w:rsidP="003E70AE">
      <w:pPr>
        <w:pStyle w:val="PlainText"/>
        <w:jc w:val="center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sz w:val="22"/>
          <w:szCs w:val="22"/>
        </w:rPr>
        <w:t>Ashland, KY 41101</w:t>
      </w: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E70AE" w:rsidRPr="00DA229E" w:rsidRDefault="003E70AE" w:rsidP="003E70AE">
      <w:pPr>
        <w:pStyle w:val="PlainText"/>
        <w:jc w:val="both"/>
        <w:rPr>
          <w:rFonts w:ascii="Verdana" w:hAnsi="Verdana"/>
          <w:b/>
          <w:sz w:val="22"/>
          <w:szCs w:val="22"/>
        </w:rPr>
      </w:pPr>
      <w:r w:rsidRPr="00DA229E">
        <w:rPr>
          <w:rFonts w:ascii="Verdana" w:hAnsi="Verdana"/>
          <w:sz w:val="22"/>
          <w:szCs w:val="22"/>
        </w:rPr>
        <w:t>The Ashland Board of Education met in regular session on February 26, 2024, at the Regular Meeting</w:t>
      </w:r>
      <w:r w:rsidR="00DA229E">
        <w:rPr>
          <w:rFonts w:ascii="Verdana" w:hAnsi="Verdana"/>
          <w:sz w:val="22"/>
          <w:szCs w:val="22"/>
        </w:rPr>
        <w:t xml:space="preserve">, </w:t>
      </w:r>
      <w:r w:rsidRPr="00DA229E">
        <w:rPr>
          <w:rFonts w:ascii="Verdana" w:hAnsi="Verdana"/>
          <w:sz w:val="22"/>
          <w:szCs w:val="22"/>
        </w:rPr>
        <w:t>1820 Hickman Street</w:t>
      </w:r>
      <w:r w:rsidR="00DA229E">
        <w:rPr>
          <w:rFonts w:ascii="Verdana" w:hAnsi="Verdana"/>
          <w:sz w:val="22"/>
          <w:szCs w:val="22"/>
        </w:rPr>
        <w:t xml:space="preserve">, </w:t>
      </w:r>
      <w:r w:rsidRPr="00DA229E">
        <w:rPr>
          <w:rFonts w:ascii="Verdana" w:hAnsi="Verdana"/>
          <w:sz w:val="22"/>
          <w:szCs w:val="22"/>
        </w:rPr>
        <w:t xml:space="preserve">Ashland, KY 41101. Chairperson </w:t>
      </w:r>
      <w:r w:rsidR="00562988" w:rsidRPr="00DA229E">
        <w:rPr>
          <w:rFonts w:ascii="Verdana" w:hAnsi="Verdana"/>
          <w:sz w:val="22"/>
          <w:szCs w:val="22"/>
        </w:rPr>
        <w:t>David Latherow</w:t>
      </w:r>
      <w:r w:rsidRPr="00DA229E">
        <w:rPr>
          <w:rFonts w:ascii="Verdana" w:hAnsi="Verdana"/>
          <w:sz w:val="22"/>
          <w:szCs w:val="22"/>
        </w:rPr>
        <w:t xml:space="preserve"> called the meeting to order.</w:t>
      </w:r>
    </w:p>
    <w:p w:rsidR="003E70AE" w:rsidRPr="00DA229E" w:rsidRDefault="003E70AE" w:rsidP="00551814">
      <w:pPr>
        <w:pStyle w:val="PlainText"/>
        <w:rPr>
          <w:rFonts w:ascii="Verdana" w:hAnsi="Verdana"/>
          <w:sz w:val="22"/>
          <w:szCs w:val="22"/>
        </w:rPr>
      </w:pPr>
    </w:p>
    <w:p w:rsidR="00CF7324" w:rsidRPr="00DA229E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>Attendance Taken at 5:15 PM:</w:t>
      </w:r>
      <w:r w:rsidRPr="00DA229E">
        <w:rPr>
          <w:rFonts w:ascii="Verdana" w:hAnsi="Verdana"/>
          <w:sz w:val="22"/>
          <w:szCs w:val="22"/>
        </w:rPr>
        <w:t xml:space="preserve"> </w:t>
      </w:r>
    </w:p>
    <w:p w:rsidR="00CF7324" w:rsidRPr="00DA229E" w:rsidRDefault="00CF7324" w:rsidP="00551814">
      <w:pPr>
        <w:pStyle w:val="PlainText"/>
        <w:rPr>
          <w:rFonts w:ascii="Verdana" w:hAnsi="Verdana"/>
          <w:sz w:val="22"/>
          <w:szCs w:val="22"/>
        </w:rPr>
      </w:pPr>
    </w:p>
    <w:p w:rsidR="00CF7324" w:rsidRPr="00DA229E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sz w:val="22"/>
          <w:szCs w:val="22"/>
          <w:u w:val="single"/>
        </w:rPr>
        <w:t xml:space="preserve">Present Board Members:  </w:t>
      </w:r>
      <w:r w:rsidRPr="00DA229E">
        <w:rPr>
          <w:rFonts w:ascii="Verdana" w:hAnsi="Verdana"/>
          <w:sz w:val="22"/>
          <w:szCs w:val="22"/>
        </w:rPr>
        <w:t xml:space="preserve"> </w:t>
      </w:r>
    </w:p>
    <w:p w:rsidR="00CF7324" w:rsidRPr="00DA229E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sz w:val="22"/>
          <w:szCs w:val="22"/>
        </w:rPr>
        <w:t xml:space="preserve">Mr. Don Ashby </w:t>
      </w:r>
    </w:p>
    <w:p w:rsidR="00CF7324" w:rsidRPr="00DA229E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sz w:val="22"/>
          <w:szCs w:val="22"/>
        </w:rPr>
        <w:t xml:space="preserve">Ms. Ashley Layman </w:t>
      </w:r>
    </w:p>
    <w:p w:rsidR="00CF7324" w:rsidRPr="00DA229E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sz w:val="22"/>
          <w:szCs w:val="22"/>
        </w:rPr>
        <w:t xml:space="preserve">Mr. David Latherow </w:t>
      </w:r>
    </w:p>
    <w:p w:rsidR="00CF7324" w:rsidRPr="00DA229E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sz w:val="22"/>
          <w:szCs w:val="22"/>
        </w:rPr>
        <w:t xml:space="preserve">Dr. Blake Gillum </w:t>
      </w:r>
    </w:p>
    <w:p w:rsidR="00CF7324" w:rsidRPr="00DA229E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sz w:val="22"/>
          <w:szCs w:val="22"/>
        </w:rPr>
        <w:t xml:space="preserve">Dr. Matthew Lewis </w:t>
      </w:r>
    </w:p>
    <w:p w:rsidR="003E70AE" w:rsidRPr="00DA229E" w:rsidRDefault="00CF7324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sz w:val="22"/>
          <w:szCs w:val="22"/>
        </w:rPr>
        <w:t xml:space="preserve"> </w:t>
      </w: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1. Call to Order </w:t>
      </w:r>
      <w:r w:rsidRPr="00DA229E">
        <w:rPr>
          <w:rFonts w:ascii="Verdana" w:hAnsi="Verdana"/>
          <w:sz w:val="22"/>
          <w:szCs w:val="22"/>
        </w:rPr>
        <w:t xml:space="preserve"> </w:t>
      </w:r>
    </w:p>
    <w:p w:rsidR="00DA229E" w:rsidRDefault="00DA229E" w:rsidP="00551814">
      <w:pPr>
        <w:pStyle w:val="PlainText"/>
        <w:rPr>
          <w:rFonts w:ascii="Verdana" w:hAnsi="Verdana"/>
          <w:b/>
          <w:sz w:val="22"/>
          <w:szCs w:val="22"/>
        </w:rPr>
      </w:pP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1.1. Pledge to the Flag </w:t>
      </w:r>
      <w:r w:rsidRPr="00DA229E">
        <w:rPr>
          <w:rFonts w:ascii="Verdana" w:hAnsi="Verdana"/>
          <w:sz w:val="22"/>
          <w:szCs w:val="22"/>
        </w:rPr>
        <w:t xml:space="preserve"> </w:t>
      </w: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2. Discussion and possible approval of minutes from the Regular Meeting of January 22, 2024 </w:t>
      </w:r>
      <w:r w:rsidRPr="00DA229E">
        <w:rPr>
          <w:rFonts w:ascii="Verdana" w:hAnsi="Verdana"/>
          <w:sz w:val="22"/>
          <w:szCs w:val="22"/>
        </w:rPr>
        <w:t xml:space="preserve"> </w:t>
      </w: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Order #2228 - Motion Passed: </w:t>
      </w:r>
      <w:r w:rsidRPr="00DA229E">
        <w:rPr>
          <w:rFonts w:ascii="Verdana" w:hAnsi="Verdana"/>
          <w:sz w:val="22"/>
          <w:szCs w:val="22"/>
        </w:rPr>
        <w:t xml:space="preserve"> Approval of minutes from the Regular Meeting of January 22, 2024 passed with </w:t>
      </w:r>
      <w:bookmarkStart w:id="0" w:name="_GoBack"/>
      <w:bookmarkEnd w:id="0"/>
      <w:r w:rsidRPr="00DA229E">
        <w:rPr>
          <w:rFonts w:ascii="Verdana" w:hAnsi="Verdana"/>
          <w:sz w:val="22"/>
          <w:szCs w:val="22"/>
        </w:rPr>
        <w:t xml:space="preserve">a motion by Dr. Blake Gillum and a second by Ms. Ashley Layman.  </w:t>
      </w: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5 Yeas - 0 Nays. </w:t>
      </w:r>
      <w:r w:rsidRPr="00DA229E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Mr. David Latherow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DA229E" w:rsidRDefault="00DA229E" w:rsidP="00551814">
      <w:pPr>
        <w:pStyle w:val="PlainText"/>
        <w:rPr>
          <w:rFonts w:ascii="Verdana" w:hAnsi="Verdana"/>
          <w:b/>
          <w:sz w:val="22"/>
          <w:szCs w:val="22"/>
        </w:rPr>
      </w:pP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3. Communications </w:t>
      </w:r>
      <w:r w:rsidRPr="00DA229E">
        <w:rPr>
          <w:rFonts w:ascii="Verdana" w:hAnsi="Verdana"/>
          <w:sz w:val="22"/>
          <w:szCs w:val="22"/>
        </w:rPr>
        <w:t xml:space="preserve"> </w:t>
      </w:r>
    </w:p>
    <w:p w:rsidR="00DA229E" w:rsidRDefault="00DA229E" w:rsidP="00551814">
      <w:pPr>
        <w:pStyle w:val="PlainText"/>
        <w:rPr>
          <w:rFonts w:ascii="Verdana" w:hAnsi="Verdana"/>
          <w:b/>
          <w:sz w:val="22"/>
          <w:szCs w:val="22"/>
        </w:rPr>
      </w:pP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3.1. AMS Student Showcase </w:t>
      </w:r>
      <w:r w:rsidRPr="00DA229E">
        <w:rPr>
          <w:rFonts w:ascii="Verdana" w:hAnsi="Verdana"/>
          <w:sz w:val="22"/>
          <w:szCs w:val="22"/>
        </w:rPr>
        <w:t xml:space="preserve"> </w:t>
      </w: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3.2. Presentation of the 2023 Financial Audit Report </w:t>
      </w:r>
      <w:r w:rsidRPr="00DA229E">
        <w:rPr>
          <w:rFonts w:ascii="Verdana" w:hAnsi="Verdana"/>
          <w:sz w:val="22"/>
          <w:szCs w:val="22"/>
        </w:rPr>
        <w:t xml:space="preserve"> </w:t>
      </w: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3.3. CSIP &amp; CDIP Presentations </w:t>
      </w:r>
      <w:r w:rsidRPr="00DA229E">
        <w:rPr>
          <w:rFonts w:ascii="Verdana" w:hAnsi="Verdana"/>
          <w:sz w:val="22"/>
          <w:szCs w:val="22"/>
        </w:rPr>
        <w:t xml:space="preserve"> </w:t>
      </w: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3.4. Putnam Stadium Renovation Project </w:t>
      </w:r>
      <w:r w:rsidRPr="00DA229E">
        <w:rPr>
          <w:rFonts w:ascii="Verdana" w:hAnsi="Verdana"/>
          <w:sz w:val="22"/>
          <w:szCs w:val="22"/>
        </w:rPr>
        <w:t xml:space="preserve"> </w:t>
      </w: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3.5. Construction Update </w:t>
      </w:r>
      <w:r w:rsidRPr="00DA229E">
        <w:rPr>
          <w:rFonts w:ascii="Verdana" w:hAnsi="Verdana"/>
          <w:sz w:val="22"/>
          <w:szCs w:val="22"/>
        </w:rPr>
        <w:t xml:space="preserve"> </w:t>
      </w: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3.6. Head Start PIR Report </w:t>
      </w:r>
      <w:r w:rsidRPr="00DA229E">
        <w:rPr>
          <w:rFonts w:ascii="Verdana" w:hAnsi="Verdana"/>
          <w:sz w:val="22"/>
          <w:szCs w:val="22"/>
        </w:rPr>
        <w:t xml:space="preserve"> </w:t>
      </w: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3.7. Public Comments </w:t>
      </w:r>
      <w:r w:rsidRPr="00DA229E">
        <w:rPr>
          <w:rFonts w:ascii="Verdana" w:hAnsi="Verdana"/>
          <w:sz w:val="22"/>
          <w:szCs w:val="22"/>
        </w:rPr>
        <w:t xml:space="preserve"> </w:t>
      </w: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4. Treasurer's Action Items </w:t>
      </w:r>
      <w:r w:rsidRPr="00DA229E">
        <w:rPr>
          <w:rFonts w:ascii="Verdana" w:hAnsi="Verdana"/>
          <w:sz w:val="22"/>
          <w:szCs w:val="22"/>
        </w:rPr>
        <w:t xml:space="preserve"> </w:t>
      </w:r>
    </w:p>
    <w:p w:rsidR="00DA229E" w:rsidRDefault="00DA229E" w:rsidP="00551814">
      <w:pPr>
        <w:pStyle w:val="PlainText"/>
        <w:rPr>
          <w:rFonts w:ascii="Verdana" w:hAnsi="Verdana"/>
          <w:b/>
          <w:sz w:val="22"/>
          <w:szCs w:val="22"/>
        </w:rPr>
      </w:pP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4.1. Discussion and possible approval of a copier lease agreement for Poage Elementary </w:t>
      </w:r>
      <w:r w:rsidRPr="00DA229E">
        <w:rPr>
          <w:rFonts w:ascii="Verdana" w:hAnsi="Verdana"/>
          <w:sz w:val="22"/>
          <w:szCs w:val="22"/>
        </w:rPr>
        <w:t xml:space="preserve"> </w:t>
      </w: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lastRenderedPageBreak/>
        <w:t xml:space="preserve">Order #2229 - Motion Passed: </w:t>
      </w:r>
      <w:r w:rsidRPr="00DA229E">
        <w:rPr>
          <w:rFonts w:ascii="Verdana" w:hAnsi="Verdana"/>
          <w:sz w:val="22"/>
          <w:szCs w:val="22"/>
        </w:rPr>
        <w:t xml:space="preserve"> Approval of a copier lease agreement for Poage Elementary passed with a motion by Dr. Matthew Lewis and a second by Ms. Ashley Layman.  </w:t>
      </w: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5 Yeas - 0 Nays. </w:t>
      </w:r>
      <w:r w:rsidRPr="00DA229E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Mr. David Latherow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>Dr</w:t>
            </w:r>
            <w:r w:rsidRPr="00DA229E">
              <w:rPr>
                <w:rFonts w:ascii="Verdana" w:hAnsi="Verdana"/>
                <w:sz w:val="22"/>
                <w:szCs w:val="22"/>
              </w:rPr>
              <w:t xml:space="preserve">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4.2. Discussion and possible approval of the SFCC Offer of Assistance for annual debt service for $62,429.78 </w:t>
      </w:r>
      <w:r w:rsidRPr="00DA229E">
        <w:rPr>
          <w:rFonts w:ascii="Verdana" w:hAnsi="Verdana"/>
          <w:sz w:val="22"/>
          <w:szCs w:val="22"/>
        </w:rPr>
        <w:t xml:space="preserve"> </w:t>
      </w: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Order #2230 - Motion Passed: </w:t>
      </w:r>
      <w:r w:rsidRPr="00DA229E">
        <w:rPr>
          <w:rFonts w:ascii="Verdana" w:hAnsi="Verdana"/>
          <w:sz w:val="22"/>
          <w:szCs w:val="22"/>
        </w:rPr>
        <w:t xml:space="preserve"> Approval of the SFCC Offer of Assistance for annual debt service for $62,429.78 passed with a motion by Ms. Ashley Layman and a second by Dr. Blake Gillum.  </w:t>
      </w: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5 Yeas - 0 Nays. </w:t>
      </w:r>
      <w:r w:rsidRPr="00DA229E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Mr. David Latherow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5. Treasurer's Consent </w:t>
      </w:r>
      <w:r w:rsidRPr="00DA229E">
        <w:rPr>
          <w:rFonts w:ascii="Verdana" w:hAnsi="Verdana"/>
          <w:sz w:val="22"/>
          <w:szCs w:val="22"/>
        </w:rPr>
        <w:t xml:space="preserve"> </w:t>
      </w:r>
    </w:p>
    <w:p w:rsidR="00DA229E" w:rsidRDefault="00DA229E" w:rsidP="00551814">
      <w:pPr>
        <w:pStyle w:val="PlainText"/>
        <w:rPr>
          <w:rFonts w:ascii="Verdana" w:hAnsi="Verdana"/>
          <w:sz w:val="22"/>
          <w:szCs w:val="22"/>
        </w:rPr>
      </w:pPr>
    </w:p>
    <w:p w:rsidR="00DA229E" w:rsidRPr="00DA229E" w:rsidRDefault="00DA229E" w:rsidP="00DA229E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5.1. Approve Bills for February 2024 as presented by Board Treasurer </w:t>
      </w:r>
      <w:r w:rsidRPr="00DA229E">
        <w:rPr>
          <w:rFonts w:ascii="Verdana" w:hAnsi="Verdana"/>
          <w:sz w:val="22"/>
          <w:szCs w:val="22"/>
        </w:rPr>
        <w:t xml:space="preserve"> </w:t>
      </w:r>
    </w:p>
    <w:p w:rsidR="00DA229E" w:rsidRPr="00DA229E" w:rsidRDefault="00DA229E" w:rsidP="00DA229E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5.2. Approve Head Start bills for February 2024 as presented by Board Treasurer </w:t>
      </w:r>
      <w:r w:rsidRPr="00DA229E">
        <w:rPr>
          <w:rFonts w:ascii="Verdana" w:hAnsi="Verdana"/>
          <w:sz w:val="22"/>
          <w:szCs w:val="22"/>
        </w:rPr>
        <w:t xml:space="preserve"> </w:t>
      </w:r>
    </w:p>
    <w:p w:rsidR="00DA229E" w:rsidRPr="00DA229E" w:rsidRDefault="00DA229E" w:rsidP="00DA229E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5.3. Approve salaries for February 2024 in accordance with the 2023-2024 salary schedule </w:t>
      </w:r>
      <w:r w:rsidRPr="00DA229E">
        <w:rPr>
          <w:rFonts w:ascii="Verdana" w:hAnsi="Verdana"/>
          <w:sz w:val="22"/>
          <w:szCs w:val="22"/>
        </w:rPr>
        <w:t xml:space="preserve"> </w:t>
      </w:r>
    </w:p>
    <w:p w:rsidR="00DA229E" w:rsidRPr="00DA229E" w:rsidRDefault="00DA229E" w:rsidP="00DA229E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5.4. Approve Head Start salaries for January 2024 in accordance with the 2023-2024 salary schedule </w:t>
      </w:r>
      <w:r w:rsidRPr="00DA229E">
        <w:rPr>
          <w:rFonts w:ascii="Verdana" w:hAnsi="Verdana"/>
          <w:sz w:val="22"/>
          <w:szCs w:val="22"/>
        </w:rPr>
        <w:t xml:space="preserve"> </w:t>
      </w: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Order #2231 - Motion Passed: </w:t>
      </w:r>
      <w:r w:rsidRPr="00DA229E">
        <w:rPr>
          <w:rFonts w:ascii="Verdana" w:hAnsi="Verdana"/>
          <w:sz w:val="22"/>
          <w:szCs w:val="22"/>
        </w:rPr>
        <w:t xml:space="preserve"> Approval of Treasurer's Consent passed with a motion by Mr. Don Ashby and a second by Dr. Blake Gillum.  </w:t>
      </w: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5 Yeas - 0 Nays. </w:t>
      </w:r>
      <w:r w:rsidRPr="00DA229E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Mr. David Latherow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Dr. </w:t>
            </w:r>
            <w:r w:rsidRPr="00DA229E">
              <w:rPr>
                <w:rFonts w:ascii="Verdana" w:hAnsi="Verdana"/>
                <w:sz w:val="22"/>
                <w:szCs w:val="22"/>
              </w:rPr>
              <w:t xml:space="preserve">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6. New Business Action Items </w:t>
      </w:r>
      <w:r w:rsidRPr="00DA229E">
        <w:rPr>
          <w:rFonts w:ascii="Verdana" w:hAnsi="Verdana"/>
          <w:sz w:val="22"/>
          <w:szCs w:val="22"/>
        </w:rPr>
        <w:t xml:space="preserve"> </w:t>
      </w:r>
    </w:p>
    <w:p w:rsidR="00DA229E" w:rsidRDefault="00DA229E" w:rsidP="00551814">
      <w:pPr>
        <w:pStyle w:val="PlainText"/>
        <w:rPr>
          <w:rFonts w:ascii="Verdana" w:hAnsi="Verdana"/>
          <w:b/>
          <w:sz w:val="22"/>
          <w:szCs w:val="22"/>
        </w:rPr>
      </w:pP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6.1. Discussion and possible approval of paying $225.00 towards the fee for any student to attend the KAAC (Governor's Cup) camp in the summer of 2024 </w:t>
      </w:r>
      <w:r w:rsidRPr="00DA229E">
        <w:rPr>
          <w:rFonts w:ascii="Verdana" w:hAnsi="Verdana"/>
          <w:sz w:val="22"/>
          <w:szCs w:val="22"/>
        </w:rPr>
        <w:t xml:space="preserve"> </w:t>
      </w: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lastRenderedPageBreak/>
        <w:t xml:space="preserve">Order #2232 - Motion Passed: </w:t>
      </w:r>
      <w:r w:rsidRPr="00DA229E">
        <w:rPr>
          <w:rFonts w:ascii="Verdana" w:hAnsi="Verdana"/>
          <w:sz w:val="22"/>
          <w:szCs w:val="22"/>
        </w:rPr>
        <w:t xml:space="preserve"> Approval of paying $225.00 towards the fee for any student to attend the KAAC (Governor's Cup) camp in the summer of 2024 passed with a motion by Dr. Matthew Lewis and a second by Dr. Blake Gillum.  </w:t>
      </w: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5 Yeas - 0 Nays. </w:t>
      </w:r>
      <w:r w:rsidRPr="00DA229E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Mr. David Latherow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Dr. Matthew </w:t>
            </w:r>
            <w:r w:rsidRPr="00DA229E">
              <w:rPr>
                <w:rFonts w:ascii="Verdana" w:hAnsi="Verdana"/>
                <w:sz w:val="22"/>
                <w:szCs w:val="22"/>
              </w:rPr>
              <w:t xml:space="preserve">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7. New Business Consent </w:t>
      </w:r>
      <w:r w:rsidRPr="00DA229E">
        <w:rPr>
          <w:rFonts w:ascii="Verdana" w:hAnsi="Verdana"/>
          <w:sz w:val="22"/>
          <w:szCs w:val="22"/>
        </w:rPr>
        <w:t xml:space="preserve"> </w:t>
      </w:r>
    </w:p>
    <w:p w:rsidR="00DA229E" w:rsidRDefault="00DA229E" w:rsidP="00551814">
      <w:pPr>
        <w:pStyle w:val="PlainText"/>
        <w:rPr>
          <w:rFonts w:ascii="Verdana" w:hAnsi="Verdana"/>
          <w:sz w:val="22"/>
          <w:szCs w:val="22"/>
        </w:rPr>
      </w:pPr>
    </w:p>
    <w:p w:rsidR="00DA229E" w:rsidRDefault="00DA229E" w:rsidP="00DA229E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7.1. Donations </w:t>
      </w:r>
      <w:r w:rsidRPr="003E70AE">
        <w:rPr>
          <w:rFonts w:ascii="Verdana" w:hAnsi="Verdana"/>
        </w:rPr>
        <w:t xml:space="preserve"> </w:t>
      </w:r>
    </w:p>
    <w:p w:rsidR="00DA229E" w:rsidRPr="003E70AE" w:rsidRDefault="00DA229E" w:rsidP="00DA229E">
      <w:pPr>
        <w:pStyle w:val="PlainText"/>
        <w:rPr>
          <w:rFonts w:ascii="Verdana" w:hAnsi="Verdana"/>
        </w:rPr>
      </w:pPr>
      <w:r w:rsidRPr="001475F4">
        <w:rPr>
          <w:noProof/>
        </w:rPr>
        <w:drawing>
          <wp:inline distT="0" distB="0" distL="0" distR="0">
            <wp:extent cx="6487795" cy="1610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9E" w:rsidRDefault="00DA229E" w:rsidP="00DA229E">
      <w:pPr>
        <w:pStyle w:val="PlainText"/>
        <w:rPr>
          <w:rFonts w:ascii="Verdana" w:hAnsi="Verdana"/>
          <w:b/>
        </w:rPr>
      </w:pPr>
    </w:p>
    <w:p w:rsidR="00DA229E" w:rsidRPr="003E70AE" w:rsidRDefault="00DA229E" w:rsidP="00DA229E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7.2. Fundraisers </w:t>
      </w:r>
      <w:r w:rsidRPr="003E70AE">
        <w:rPr>
          <w:rFonts w:ascii="Verdana" w:hAnsi="Verdana"/>
        </w:rPr>
        <w:t xml:space="preserve"> </w:t>
      </w:r>
    </w:p>
    <w:tbl>
      <w:tblPr>
        <w:tblW w:w="10147" w:type="dxa"/>
        <w:tblInd w:w="131" w:type="dxa"/>
        <w:tblLook w:val="04A0" w:firstRow="1" w:lastRow="0" w:firstColumn="1" w:lastColumn="0" w:noHBand="0" w:noVBand="1"/>
      </w:tblPr>
      <w:tblGrid>
        <w:gridCol w:w="877"/>
        <w:gridCol w:w="1800"/>
        <w:gridCol w:w="7470"/>
      </w:tblGrid>
      <w:tr w:rsidR="00DA229E" w:rsidTr="009C7F47">
        <w:trPr>
          <w:trHeight w:val="540"/>
        </w:trPr>
        <w:tc>
          <w:tcPr>
            <w:tcW w:w="1014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:rsidR="00DA229E" w:rsidRDefault="00DA229E" w:rsidP="009C7F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bookmarkStart w:id="1" w:name="RANGE!A1:C7"/>
            <w:bookmarkEnd w:id="1"/>
            <w:r w:rsidRPr="001475F4">
              <w:rPr>
                <w:rFonts w:ascii="Calibri" w:hAnsi="Calibri" w:cs="Calibri"/>
                <w:b/>
                <w:bCs/>
                <w:color w:val="000000"/>
                <w:sz w:val="32"/>
                <w:szCs w:val="40"/>
              </w:rPr>
              <w:t>SCHOOL FUNDRAISERS</w:t>
            </w:r>
          </w:p>
        </w:tc>
      </w:tr>
      <w:tr w:rsidR="00DA229E" w:rsidTr="009C7F47">
        <w:trPr>
          <w:trHeight w:val="315"/>
        </w:trPr>
        <w:tc>
          <w:tcPr>
            <w:tcW w:w="1014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:rsidR="00DA229E" w:rsidRDefault="00DA229E" w:rsidP="009C7F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February 26, 2024</w:t>
            </w:r>
          </w:p>
        </w:tc>
      </w:tr>
      <w:tr w:rsidR="00DA229E" w:rsidTr="009C7F47">
        <w:trPr>
          <w:trHeight w:val="300"/>
        </w:trPr>
        <w:tc>
          <w:tcPr>
            <w:tcW w:w="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229E" w:rsidRDefault="00DA229E" w:rsidP="009C7F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229E" w:rsidRDefault="00DA229E" w:rsidP="009C7F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DA229E" w:rsidRDefault="00DA229E" w:rsidP="009C7F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Items</w:t>
            </w:r>
          </w:p>
        </w:tc>
      </w:tr>
      <w:tr w:rsidR="00DA229E" w:rsidTr="009C7F47">
        <w:trPr>
          <w:trHeight w:val="300"/>
        </w:trPr>
        <w:tc>
          <w:tcPr>
            <w:tcW w:w="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9E" w:rsidRDefault="00DA229E" w:rsidP="009C7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9E" w:rsidRDefault="00DA229E" w:rsidP="009C7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Track &amp; Field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DA229E" w:rsidRDefault="00DA229E" w:rsidP="009C7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World's Finest Chocolate Sale, Fill the Calendar to purchase warm-ups, starting blocks and batons for relays</w:t>
            </w:r>
          </w:p>
        </w:tc>
      </w:tr>
      <w:tr w:rsidR="00DA229E" w:rsidTr="009C7F47">
        <w:trPr>
          <w:trHeight w:val="319"/>
        </w:trPr>
        <w:tc>
          <w:tcPr>
            <w:tcW w:w="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9E" w:rsidRDefault="00DA229E" w:rsidP="009C7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9E" w:rsidRDefault="00DA229E" w:rsidP="009C7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Beta Club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DA229E" w:rsidRDefault="00DA229E" w:rsidP="009C7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Stride for Strays to raise funds for AARF</w:t>
            </w:r>
          </w:p>
        </w:tc>
      </w:tr>
      <w:tr w:rsidR="00DA229E" w:rsidTr="009C7F47">
        <w:trPr>
          <w:trHeight w:val="300"/>
        </w:trPr>
        <w:tc>
          <w:tcPr>
            <w:tcW w:w="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9E" w:rsidRDefault="00DA229E" w:rsidP="009C7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9E" w:rsidRDefault="00DA229E" w:rsidP="009C7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Cheer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DA229E" w:rsidRDefault="00DA229E" w:rsidP="009C7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Meal sponsors for Disney to go towards cost of meals while at Disney for Nationals</w:t>
            </w:r>
          </w:p>
        </w:tc>
      </w:tr>
      <w:tr w:rsidR="00DA229E" w:rsidTr="009C7F47">
        <w:trPr>
          <w:trHeight w:val="319"/>
        </w:trPr>
        <w:tc>
          <w:tcPr>
            <w:tcW w:w="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9E" w:rsidRDefault="00DA229E" w:rsidP="009C7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Hager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9E" w:rsidRDefault="00DA229E" w:rsidP="009C7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Student Council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DA229E" w:rsidRDefault="00DA229E" w:rsidP="009C7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Freeze Dried Candy sale to raise funds to update (paint) basketball court and update recess activities</w:t>
            </w:r>
          </w:p>
        </w:tc>
      </w:tr>
    </w:tbl>
    <w:p w:rsidR="00DA229E" w:rsidRDefault="00DA229E" w:rsidP="00DA229E">
      <w:pPr>
        <w:pStyle w:val="PlainText"/>
        <w:rPr>
          <w:rFonts w:ascii="Verdana" w:hAnsi="Verdana"/>
          <w:b/>
        </w:rPr>
      </w:pPr>
    </w:p>
    <w:p w:rsidR="00DA229E" w:rsidRPr="003E70AE" w:rsidRDefault="00DA229E" w:rsidP="00DA229E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7.3. Trips </w:t>
      </w:r>
      <w:r w:rsidRPr="003E70AE">
        <w:rPr>
          <w:rFonts w:ascii="Verdana" w:hAnsi="Verdana"/>
        </w:rPr>
        <w:t xml:space="preserve"> </w:t>
      </w:r>
    </w:p>
    <w:p w:rsidR="00DA229E" w:rsidRDefault="00DA229E" w:rsidP="00DA229E">
      <w:pPr>
        <w:pStyle w:val="PlainText"/>
        <w:rPr>
          <w:rFonts w:ascii="Verdana" w:hAnsi="Verdana"/>
          <w:b/>
        </w:rPr>
      </w:pPr>
    </w:p>
    <w:tbl>
      <w:tblPr>
        <w:tblW w:w="10147" w:type="dxa"/>
        <w:tblInd w:w="131" w:type="dxa"/>
        <w:tblLook w:val="04A0" w:firstRow="1" w:lastRow="0" w:firstColumn="1" w:lastColumn="0" w:noHBand="0" w:noVBand="1"/>
      </w:tblPr>
      <w:tblGrid>
        <w:gridCol w:w="877"/>
        <w:gridCol w:w="1170"/>
        <w:gridCol w:w="8100"/>
      </w:tblGrid>
      <w:tr w:rsidR="00DA229E" w:rsidTr="009C7F47">
        <w:trPr>
          <w:trHeight w:val="540"/>
        </w:trPr>
        <w:tc>
          <w:tcPr>
            <w:tcW w:w="1014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:rsidR="00DA229E" w:rsidRDefault="00DA229E" w:rsidP="009C7F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bookmarkStart w:id="2" w:name="RANGE!A1:C5"/>
            <w:bookmarkEnd w:id="2"/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Trip Requests</w:t>
            </w:r>
          </w:p>
        </w:tc>
      </w:tr>
      <w:tr w:rsidR="00DA229E" w:rsidTr="009C7F47">
        <w:trPr>
          <w:trHeight w:val="315"/>
        </w:trPr>
        <w:tc>
          <w:tcPr>
            <w:tcW w:w="1014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bottom"/>
            <w:hideMark/>
          </w:tcPr>
          <w:p w:rsidR="00DA229E" w:rsidRDefault="00DA229E" w:rsidP="009C7F4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February 26, 2024</w:t>
            </w:r>
          </w:p>
        </w:tc>
      </w:tr>
      <w:tr w:rsidR="00DA229E" w:rsidTr="009C7F47">
        <w:trPr>
          <w:trHeight w:val="300"/>
        </w:trPr>
        <w:tc>
          <w:tcPr>
            <w:tcW w:w="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229E" w:rsidRDefault="00DA229E" w:rsidP="009C7F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229E" w:rsidRDefault="00DA229E" w:rsidP="009C7F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DA229E" w:rsidRDefault="00DA229E" w:rsidP="009C7F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Event</w:t>
            </w:r>
          </w:p>
        </w:tc>
      </w:tr>
      <w:tr w:rsidR="00DA229E" w:rsidTr="009C7F47">
        <w:trPr>
          <w:trHeight w:val="300"/>
        </w:trPr>
        <w:tc>
          <w:tcPr>
            <w:tcW w:w="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9E" w:rsidRDefault="00DA229E" w:rsidP="009C7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9E" w:rsidRDefault="00DA229E" w:rsidP="009C7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KUNA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DA229E" w:rsidRDefault="00DA229E" w:rsidP="009C7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YUMC KUNA, Louisville, KY  3/17-3/19/24 via District provided transportation</w:t>
            </w:r>
          </w:p>
        </w:tc>
      </w:tr>
      <w:tr w:rsidR="00DA229E" w:rsidTr="009C7F47">
        <w:trPr>
          <w:trHeight w:val="300"/>
        </w:trPr>
        <w:tc>
          <w:tcPr>
            <w:tcW w:w="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9E" w:rsidRDefault="00DA229E" w:rsidP="009C7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29E" w:rsidRDefault="00DA229E" w:rsidP="009C7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8th Grade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DA229E" w:rsidRDefault="00DA229E" w:rsidP="009C7F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8th Grade trip to King's Island 5/20/24 via District provided transportation</w:t>
            </w:r>
          </w:p>
        </w:tc>
      </w:tr>
    </w:tbl>
    <w:p w:rsidR="00DA229E" w:rsidRDefault="00DA229E" w:rsidP="00DA229E">
      <w:pPr>
        <w:pStyle w:val="PlainText"/>
        <w:rPr>
          <w:rFonts w:ascii="Verdana" w:hAnsi="Verdana"/>
          <w:b/>
        </w:rPr>
      </w:pPr>
    </w:p>
    <w:p w:rsidR="00DA229E" w:rsidRPr="003E70AE" w:rsidRDefault="00DA229E" w:rsidP="00DA229E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7.4. Surplus </w:t>
      </w:r>
      <w:r w:rsidRPr="003E70AE">
        <w:rPr>
          <w:rFonts w:ascii="Verdana" w:hAnsi="Verdana"/>
        </w:rPr>
        <w:t xml:space="preserve"> </w:t>
      </w:r>
    </w:p>
    <w:tbl>
      <w:tblPr>
        <w:tblW w:w="10284" w:type="dxa"/>
        <w:tblInd w:w="131" w:type="dxa"/>
        <w:tblLook w:val="04A0" w:firstRow="1" w:lastRow="0" w:firstColumn="1" w:lastColumn="0" w:noHBand="0" w:noVBand="1"/>
      </w:tblPr>
      <w:tblGrid>
        <w:gridCol w:w="3839"/>
        <w:gridCol w:w="2300"/>
        <w:gridCol w:w="1680"/>
        <w:gridCol w:w="2465"/>
      </w:tblGrid>
      <w:tr w:rsidR="00DA229E" w:rsidTr="009C7F47">
        <w:trPr>
          <w:trHeight w:val="405"/>
        </w:trPr>
        <w:tc>
          <w:tcPr>
            <w:tcW w:w="1028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229E" w:rsidRDefault="00DA229E" w:rsidP="009C7F4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32"/>
                <w:szCs w:val="32"/>
              </w:rPr>
              <w:t>Surplus Items</w:t>
            </w:r>
          </w:p>
        </w:tc>
      </w:tr>
      <w:tr w:rsidR="00DA229E" w:rsidTr="009C7F47">
        <w:trPr>
          <w:trHeight w:val="300"/>
        </w:trPr>
        <w:tc>
          <w:tcPr>
            <w:tcW w:w="1028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999999"/>
              <w:right w:val="double" w:sz="4" w:space="0" w:color="auto"/>
            </w:tcBorders>
            <w:vAlign w:val="center"/>
            <w:hideMark/>
          </w:tcPr>
          <w:p w:rsidR="00DA229E" w:rsidRDefault="00DA229E" w:rsidP="009C7F47">
            <w:pPr>
              <w:jc w:val="center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February 26, 2024</w:t>
            </w:r>
          </w:p>
        </w:tc>
      </w:tr>
      <w:tr w:rsidR="00DA229E" w:rsidTr="009C7F47">
        <w:trPr>
          <w:trHeight w:val="600"/>
        </w:trPr>
        <w:tc>
          <w:tcPr>
            <w:tcW w:w="383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29E" w:rsidRDefault="00DA229E" w:rsidP="009C7F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lastRenderedPageBreak/>
              <w:t>Item</w:t>
            </w:r>
          </w:p>
        </w:tc>
        <w:tc>
          <w:tcPr>
            <w:tcW w:w="23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29E" w:rsidRDefault="00DA229E" w:rsidP="009C7F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Serial #</w:t>
            </w:r>
          </w:p>
        </w:tc>
        <w:tc>
          <w:tcPr>
            <w:tcW w:w="16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29E" w:rsidRDefault="00DA229E" w:rsidP="009C7F4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Control #</w:t>
            </w:r>
          </w:p>
        </w:tc>
        <w:tc>
          <w:tcPr>
            <w:tcW w:w="2465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BFBFBF"/>
            <w:vAlign w:val="center"/>
            <w:hideMark/>
          </w:tcPr>
          <w:p w:rsidR="00DA229E" w:rsidRDefault="00DA229E" w:rsidP="009C7F47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  <w:t>Disposal/Location Date</w:t>
            </w:r>
          </w:p>
        </w:tc>
      </w:tr>
      <w:tr w:rsidR="00DA229E" w:rsidTr="009C7F47">
        <w:trPr>
          <w:trHeight w:val="315"/>
        </w:trPr>
        <w:tc>
          <w:tcPr>
            <w:tcW w:w="3839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DA229E" w:rsidRDefault="00DA229E" w:rsidP="009C7F4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Convection Oven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DA229E" w:rsidRDefault="00DA229E" w:rsidP="009C7F4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06110019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DA229E" w:rsidRDefault="00DA229E" w:rsidP="009C7F47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229E" w:rsidRDefault="00DA229E" w:rsidP="009C7F4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Blazer / ASAP</w:t>
            </w:r>
          </w:p>
        </w:tc>
      </w:tr>
    </w:tbl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Order #2233 - Motion Passed: </w:t>
      </w:r>
      <w:r w:rsidRPr="00DA229E">
        <w:rPr>
          <w:rFonts w:ascii="Verdana" w:hAnsi="Verdana"/>
          <w:sz w:val="22"/>
          <w:szCs w:val="22"/>
        </w:rPr>
        <w:t xml:space="preserve"> New Business Consent passed with a motion by Dr. Blake Gillum and a second by Mr. Don Ashby.  </w:t>
      </w: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5 Yeas - 0 Nays. </w:t>
      </w:r>
      <w:r w:rsidRPr="00DA229E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Mr. David Latherow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8. Personnel for Board Information Only in Accordance with KRS 160.390 </w:t>
      </w:r>
      <w:r w:rsidRPr="00DA229E">
        <w:rPr>
          <w:rFonts w:ascii="Verdana" w:hAnsi="Verdana"/>
          <w:sz w:val="22"/>
          <w:szCs w:val="22"/>
        </w:rPr>
        <w:t xml:space="preserve"> </w:t>
      </w:r>
    </w:p>
    <w:tbl>
      <w:tblPr>
        <w:tblW w:w="10540" w:type="dxa"/>
        <w:tblInd w:w="108" w:type="dxa"/>
        <w:tblLook w:val="04A0" w:firstRow="1" w:lastRow="0" w:firstColumn="1" w:lastColumn="0" w:noHBand="0" w:noVBand="1"/>
      </w:tblPr>
      <w:tblGrid>
        <w:gridCol w:w="1328"/>
        <w:gridCol w:w="1480"/>
        <w:gridCol w:w="2100"/>
        <w:gridCol w:w="4000"/>
        <w:gridCol w:w="1720"/>
      </w:tblGrid>
      <w:tr w:rsidR="00DA229E" w:rsidTr="00DA229E">
        <w:trPr>
          <w:trHeight w:val="630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bookmarkStart w:id="3" w:name="RANGE!A1:E43"/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Personnel Information</w:t>
            </w:r>
            <w:bookmarkEnd w:id="3"/>
          </w:p>
        </w:tc>
      </w:tr>
      <w:tr w:rsidR="00DA229E" w:rsidTr="00DA229E">
        <w:trPr>
          <w:trHeight w:val="315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February 26, 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EMPLOYED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sz w:val="20"/>
                <w:szCs w:val="20"/>
              </w:rPr>
            </w:pPr>
          </w:p>
        </w:tc>
      </w:tr>
      <w:tr w:rsidR="00DA229E" w:rsidTr="00DA229E">
        <w:trPr>
          <w:trHeight w:val="402"/>
        </w:trPr>
        <w:tc>
          <w:tcPr>
            <w:tcW w:w="12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Last</w:t>
            </w:r>
          </w:p>
        </w:tc>
        <w:tc>
          <w:tcPr>
            <w:tcW w:w="21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Site/School</w:t>
            </w:r>
          </w:p>
        </w:tc>
        <w:tc>
          <w:tcPr>
            <w:tcW w:w="40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Date 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Johnda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Adkins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District-Wide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Substitute Teacher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2/7/2024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Bowen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Bailey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District-Wide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Substitute Teacher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2/7/2024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Jeremie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Bayless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Blazer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Assistant Baseball Coach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2/14/2024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Golf Coach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1/30/2024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Natasha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Dillow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District-Wide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Substitute Teacher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2/7/2024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Austin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Ferguson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District-Wide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Substitute Teacher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2/7/2024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Sarah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Fraley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District-Wide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Substitute Teacher and Substitute 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1/3/2024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Stacie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Poage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Instructional Assistant II (Special Ed.)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1/23/2024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Angela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Harrison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Blazer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Allied Health Teacher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2/5/2024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Preston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Ledford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District-Wide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Substitute Teacher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1/3/2024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Bridget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Lemon-Justice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District-Wide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Substitute School Nurse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2/7/2024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Mindy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Lowe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District-Wide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Substitute Teacher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2/7/2024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Maya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Madden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District-Wide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Substitute Teacher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2/7/2024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Delaney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Mollett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District-Wide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Substitute Teacher and Substitute IA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2/1/2024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Amber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Ray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Blazer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5-hour Food Service Worker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2/7/2024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Akari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Sassa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Blazer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5-hour Food Service Worker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1/23/2024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Jeremiah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Stambough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Transportation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Bus Driver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2/5/2024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Micah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Taylor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AMS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Social Studies Teacher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1/29/2024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Connie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Young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Transportation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Substitute Bus Monitor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2/1/2024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Autumn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Wooten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District-Wide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Substitute IA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2/7/2024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sz w:val="20"/>
                <w:szCs w:val="20"/>
              </w:rPr>
            </w:pPr>
          </w:p>
        </w:tc>
      </w:tr>
      <w:tr w:rsidR="00DA229E" w:rsidTr="00DA229E">
        <w:trPr>
          <w:trHeight w:val="300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Resignation / Termination / Retirement / Transfer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Last</w:t>
            </w:r>
          </w:p>
        </w:tc>
        <w:tc>
          <w:tcPr>
            <w:tcW w:w="21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Site/School</w:t>
            </w:r>
          </w:p>
        </w:tc>
        <w:tc>
          <w:tcPr>
            <w:tcW w:w="40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Date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Barbara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Calhoun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Crabbe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IA / Retirement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1/31/2024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Alicia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Childers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Head Start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IA / Resignation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3/1/2024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Carrie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Dinkens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 to Custodian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2/5/24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Kaytlin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Dooley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IA II / Termination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2/12/2024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Bruce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Gibson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Blazer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Asst. Football Coach / Resignation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2/9/2024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Hobson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Head Start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Transfer to Food Service Manager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2/16/2024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Jacob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Keeton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Custodian / Resignation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1/30/2024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Delaney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Mollett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Oakview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IA II / Resignation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1/31/2024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Jaiyme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Peterman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Algebra Teacher / Retirement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6/30/2024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Blazer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Food Service Worker / Resignation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2/7/2024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Kristin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Rowe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Social Studies Teacher / Resignation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1/12/2024</w:t>
            </w:r>
          </w:p>
        </w:tc>
      </w:tr>
      <w:tr w:rsidR="00DA229E" w:rsidTr="00DA229E">
        <w:trPr>
          <w:trHeight w:val="315"/>
        </w:trPr>
        <w:tc>
          <w:tcPr>
            <w:tcW w:w="1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A229E" w:rsidTr="00DA229E">
        <w:trPr>
          <w:trHeight w:val="3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FMLA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29E" w:rsidRDefault="00DA229E">
            <w:pPr>
              <w:rPr>
                <w:sz w:val="20"/>
                <w:szCs w:val="20"/>
              </w:rPr>
            </w:pPr>
          </w:p>
        </w:tc>
      </w:tr>
      <w:tr w:rsidR="00DA229E" w:rsidTr="00DA229E">
        <w:trPr>
          <w:trHeight w:val="315"/>
        </w:trPr>
        <w:tc>
          <w:tcPr>
            <w:tcW w:w="12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Last</w:t>
            </w:r>
          </w:p>
        </w:tc>
        <w:tc>
          <w:tcPr>
            <w:tcW w:w="21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40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7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Date</w:t>
            </w:r>
          </w:p>
        </w:tc>
      </w:tr>
      <w:tr w:rsidR="00DA229E" w:rsidTr="00DA229E">
        <w:trPr>
          <w:trHeight w:val="300"/>
        </w:trPr>
        <w:tc>
          <w:tcPr>
            <w:tcW w:w="12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Fraley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Teacher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Oakview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1/10/24 Intermittent</w:t>
            </w:r>
          </w:p>
        </w:tc>
      </w:tr>
      <w:tr w:rsidR="00DA229E" w:rsidTr="00DA229E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Marion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Sparks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Custodian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Poage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1/31/24 - 3/27/24</w:t>
            </w:r>
          </w:p>
        </w:tc>
      </w:tr>
      <w:tr w:rsidR="00DA229E" w:rsidTr="00DA229E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29E" w:rsidRDefault="00DA2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29E" w:rsidRDefault="00DA229E">
            <w:pPr>
              <w:rPr>
                <w:sz w:val="20"/>
                <w:szCs w:val="20"/>
              </w:rPr>
            </w:pPr>
          </w:p>
        </w:tc>
      </w:tr>
    </w:tbl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9. Board Discussion </w:t>
      </w:r>
      <w:r w:rsidRPr="00DA229E">
        <w:rPr>
          <w:rFonts w:ascii="Verdana" w:hAnsi="Verdana"/>
          <w:sz w:val="22"/>
          <w:szCs w:val="22"/>
        </w:rPr>
        <w:t xml:space="preserve"> </w:t>
      </w: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10. Adjourn </w:t>
      </w:r>
      <w:r w:rsidRPr="00DA229E">
        <w:rPr>
          <w:rFonts w:ascii="Verdana" w:hAnsi="Verdana"/>
          <w:sz w:val="22"/>
          <w:szCs w:val="22"/>
        </w:rPr>
        <w:t xml:space="preserve"> </w:t>
      </w: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Order #2234 - Motion Passed: </w:t>
      </w:r>
      <w:r w:rsidRPr="00DA229E">
        <w:rPr>
          <w:rFonts w:ascii="Verdana" w:hAnsi="Verdana"/>
          <w:sz w:val="22"/>
          <w:szCs w:val="22"/>
        </w:rPr>
        <w:t xml:space="preserve"> Adjournment passed with a motion by Mr. Don Ashby and a second by Ms. Ashley Layman.  </w:t>
      </w: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b/>
          <w:sz w:val="22"/>
          <w:szCs w:val="22"/>
        </w:rPr>
        <w:t xml:space="preserve">5 Yeas - 0 Nays. </w:t>
      </w:r>
      <w:r w:rsidRPr="00DA229E">
        <w:rPr>
          <w:rFonts w:ascii="Verdana" w:hAnsi="Verdana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Mr. David Latherow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  <w:tr w:rsidR="00000000" w:rsidRPr="00DA22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A229E" w:rsidRDefault="00DA229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DA229E">
              <w:rPr>
                <w:rFonts w:ascii="Verdana" w:hAnsi="Verdana"/>
                <w:sz w:val="22"/>
                <w:szCs w:val="22"/>
              </w:rPr>
              <w:t xml:space="preserve">Yes </w:t>
            </w:r>
          </w:p>
        </w:tc>
      </w:tr>
    </w:tbl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DA229E" w:rsidRDefault="00382EFF" w:rsidP="00551814">
      <w:pPr>
        <w:pStyle w:val="PlainText"/>
        <w:rPr>
          <w:rFonts w:ascii="Verdana" w:hAnsi="Verdana"/>
          <w:sz w:val="22"/>
          <w:szCs w:val="22"/>
        </w:rPr>
      </w:pPr>
    </w:p>
    <w:p w:rsidR="00382EFF" w:rsidRPr="00DA229E" w:rsidRDefault="00382EFF" w:rsidP="003E70AE">
      <w:pPr>
        <w:pStyle w:val="PlainText"/>
        <w:ind w:firstLine="5130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sz w:val="22"/>
          <w:szCs w:val="22"/>
        </w:rPr>
        <w:t>_____</w:t>
      </w:r>
      <w:r w:rsidR="003E70AE" w:rsidRPr="00DA229E">
        <w:rPr>
          <w:rFonts w:ascii="Verdana" w:hAnsi="Verdana"/>
          <w:sz w:val="22"/>
          <w:szCs w:val="22"/>
        </w:rPr>
        <w:t>______________________________</w:t>
      </w:r>
    </w:p>
    <w:p w:rsidR="00382EFF" w:rsidRPr="00DA229E" w:rsidRDefault="00562988" w:rsidP="003E70AE">
      <w:pPr>
        <w:pStyle w:val="PlainText"/>
        <w:spacing w:after="360"/>
        <w:ind w:left="7650" w:hanging="2520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sz w:val="22"/>
          <w:szCs w:val="22"/>
        </w:rPr>
        <w:t>David Latherow</w:t>
      </w:r>
      <w:r w:rsidR="003E70AE" w:rsidRPr="00DA229E">
        <w:rPr>
          <w:rFonts w:ascii="Verdana" w:hAnsi="Verdana"/>
          <w:sz w:val="22"/>
          <w:szCs w:val="22"/>
        </w:rPr>
        <w:tab/>
      </w:r>
      <w:r w:rsidR="00382EFF" w:rsidRPr="00DA229E">
        <w:rPr>
          <w:rFonts w:ascii="Verdana" w:hAnsi="Verdana"/>
          <w:sz w:val="22"/>
          <w:szCs w:val="22"/>
        </w:rPr>
        <w:t>Chairperson</w:t>
      </w:r>
    </w:p>
    <w:p w:rsidR="00382EFF" w:rsidRPr="00DA229E" w:rsidRDefault="00382EFF" w:rsidP="003E70AE">
      <w:pPr>
        <w:pStyle w:val="PlainText"/>
        <w:ind w:firstLine="5130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sz w:val="22"/>
          <w:szCs w:val="22"/>
        </w:rPr>
        <w:t>_____</w:t>
      </w:r>
      <w:r w:rsidR="003E70AE" w:rsidRPr="00DA229E">
        <w:rPr>
          <w:rFonts w:ascii="Verdana" w:hAnsi="Verdana"/>
          <w:sz w:val="22"/>
          <w:szCs w:val="22"/>
        </w:rPr>
        <w:t>______________________________</w:t>
      </w:r>
    </w:p>
    <w:p w:rsidR="00382EFF" w:rsidRPr="00DA229E" w:rsidRDefault="008546D0" w:rsidP="003E70AE">
      <w:pPr>
        <w:pStyle w:val="PlainText"/>
        <w:ind w:left="7650" w:hanging="2520"/>
        <w:rPr>
          <w:rFonts w:ascii="Verdana" w:hAnsi="Verdana"/>
          <w:sz w:val="22"/>
          <w:szCs w:val="22"/>
        </w:rPr>
      </w:pPr>
      <w:r w:rsidRPr="00DA229E">
        <w:rPr>
          <w:rFonts w:ascii="Verdana" w:hAnsi="Verdana"/>
          <w:sz w:val="22"/>
          <w:szCs w:val="22"/>
        </w:rPr>
        <w:t>D. Sean Howard</w:t>
      </w:r>
      <w:r w:rsidR="003E70AE" w:rsidRPr="00DA229E">
        <w:rPr>
          <w:rFonts w:ascii="Verdana" w:hAnsi="Verdana"/>
          <w:sz w:val="22"/>
          <w:szCs w:val="22"/>
        </w:rPr>
        <w:tab/>
      </w:r>
      <w:r w:rsidR="00382EFF" w:rsidRPr="00DA229E">
        <w:rPr>
          <w:rFonts w:ascii="Verdana" w:hAnsi="Verdana"/>
          <w:sz w:val="22"/>
          <w:szCs w:val="22"/>
        </w:rPr>
        <w:t>Superintendent</w:t>
      </w:r>
    </w:p>
    <w:sectPr w:rsidR="00382EFF" w:rsidRPr="00DA229E" w:rsidSect="00DA2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8E2" w:rsidRDefault="003A68E2" w:rsidP="00AB0811">
      <w:r>
        <w:separator/>
      </w:r>
    </w:p>
  </w:endnote>
  <w:endnote w:type="continuationSeparator" w:id="0">
    <w:p w:rsidR="003A68E2" w:rsidRDefault="003A68E2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8E2" w:rsidRDefault="003A68E2" w:rsidP="00AB0811">
      <w:r>
        <w:separator/>
      </w:r>
    </w:p>
  </w:footnote>
  <w:footnote w:type="continuationSeparator" w:id="0">
    <w:p w:rsidR="003A68E2" w:rsidRDefault="003A68E2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DA22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556751" o:spid="_x0000_s2050" type="#_x0000_t136" style="position:absolute;margin-left:0;margin-top:0;width:652.05pt;height:6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DA22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556752" o:spid="_x0000_s2051" type="#_x0000_t136" style="position:absolute;margin-left:0;margin-top:0;width:652.05pt;height:6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DA22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556750" o:spid="_x0000_s2049" type="#_x0000_t136" style="position:absolute;margin-left:0;margin-top:0;width:652.05pt;height:6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0B"/>
    <w:rsid w:val="00034E03"/>
    <w:rsid w:val="0014295D"/>
    <w:rsid w:val="00194A9F"/>
    <w:rsid w:val="00267B56"/>
    <w:rsid w:val="002A1C79"/>
    <w:rsid w:val="00382EFF"/>
    <w:rsid w:val="003A68E2"/>
    <w:rsid w:val="003E70AE"/>
    <w:rsid w:val="00486D3F"/>
    <w:rsid w:val="005066F0"/>
    <w:rsid w:val="00551814"/>
    <w:rsid w:val="0056074D"/>
    <w:rsid w:val="00562988"/>
    <w:rsid w:val="006143E2"/>
    <w:rsid w:val="007310E1"/>
    <w:rsid w:val="00766C0C"/>
    <w:rsid w:val="008546D0"/>
    <w:rsid w:val="00887E30"/>
    <w:rsid w:val="00990EAC"/>
    <w:rsid w:val="00A86BBF"/>
    <w:rsid w:val="00A97FF4"/>
    <w:rsid w:val="00AB0811"/>
    <w:rsid w:val="00BB42EB"/>
    <w:rsid w:val="00CF7324"/>
    <w:rsid w:val="00D21935"/>
    <w:rsid w:val="00D233BB"/>
    <w:rsid w:val="00D71643"/>
    <w:rsid w:val="00DA229E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14D615A"/>
  <w14:defaultImageDpi w14:val="0"/>
  <w15:docId w15:val="{9383ED5B-8957-4EEF-8B1B-A8A8C96A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A2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2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Independent School District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Kim - KSBA</dc:creator>
  <cp:keywords/>
  <dc:description/>
  <cp:lastModifiedBy>Wessel, Amy L -  Personnel Coordinator</cp:lastModifiedBy>
  <cp:revision>2</cp:revision>
  <cp:lastPrinted>2024-02-29T20:54:00Z</cp:lastPrinted>
  <dcterms:created xsi:type="dcterms:W3CDTF">2024-02-29T20:56:00Z</dcterms:created>
  <dcterms:modified xsi:type="dcterms:W3CDTF">2024-02-29T20:56:00Z</dcterms:modified>
</cp:coreProperties>
</file>