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jc w:val="center"/>
        <w:rPr>
          <w:b w:val="1"/>
        </w:rPr>
      </w:pPr>
      <w:bookmarkStart w:colFirst="0" w:colLast="0" w:name="_heading=h.30j0zll" w:id="0"/>
      <w:bookmarkEnd w:id="0"/>
      <w:r w:rsidDel="00000000" w:rsidR="00000000" w:rsidRPr="00000000">
        <w:rPr>
          <w:b w:val="1"/>
          <w:rtl w:val="0"/>
        </w:rPr>
        <w:t xml:space="preserve">BULLITT COUNTY PUBLIC SCHOOLS</w:t>
      </w:r>
    </w:p>
    <w:p w:rsidR="00000000" w:rsidDel="00000000" w:rsidP="00000000" w:rsidRDefault="00000000" w:rsidRPr="00000000" w14:paraId="00000003">
      <w:pPr>
        <w:jc w:val="center"/>
        <w:rPr>
          <w:b w:val="1"/>
        </w:rPr>
      </w:pPr>
      <w:r w:rsidDel="00000000" w:rsidR="00000000" w:rsidRPr="00000000">
        <w:rPr>
          <w:b w:val="1"/>
          <w:rtl w:val="0"/>
        </w:rPr>
        <w:t xml:space="preserve">1040 HIGHWAY 44 EAST</w:t>
      </w:r>
    </w:p>
    <w:p w:rsidR="00000000" w:rsidDel="00000000" w:rsidP="00000000" w:rsidRDefault="00000000" w:rsidRPr="00000000" w14:paraId="00000004">
      <w:pPr>
        <w:jc w:val="center"/>
        <w:rPr>
          <w:b w:val="1"/>
        </w:rPr>
      </w:pPr>
      <w:r w:rsidDel="00000000" w:rsidR="00000000" w:rsidRPr="00000000">
        <w:rPr>
          <w:b w:val="1"/>
          <w:rtl w:val="0"/>
        </w:rPr>
        <w:t xml:space="preserve">SHEPHERDSVILLE, KY 40165</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SPECIAL MEETING OF THE BULLITT COUNTY BOARD OF EDUCATION</w:t>
      </w:r>
    </w:p>
    <w:p w:rsidR="00000000" w:rsidDel="00000000" w:rsidP="00000000" w:rsidRDefault="00000000" w:rsidRPr="00000000" w14:paraId="00000007">
      <w:pPr>
        <w:jc w:val="center"/>
        <w:rPr>
          <w:b w:val="1"/>
        </w:rPr>
      </w:pPr>
      <w:r w:rsidDel="00000000" w:rsidR="00000000" w:rsidRPr="00000000">
        <w:rPr>
          <w:b w:val="1"/>
          <w:rtl w:val="0"/>
        </w:rPr>
        <w:t xml:space="preserve">October 11, 2023</w:t>
      </w:r>
    </w:p>
    <w:p w:rsidR="00000000" w:rsidDel="00000000" w:rsidP="00000000" w:rsidRDefault="00000000" w:rsidRPr="00000000" w14:paraId="00000008">
      <w:pPr>
        <w:jc w:val="center"/>
        <w:rPr>
          <w:b w:val="1"/>
        </w:rPr>
      </w:pPr>
      <w:r w:rsidDel="00000000" w:rsidR="00000000" w:rsidRPr="00000000">
        <w:rPr>
          <w:b w:val="1"/>
          <w:rtl w:val="0"/>
        </w:rPr>
        <w:t xml:space="preserve">5:00 PM</w:t>
      </w:r>
    </w:p>
    <w:p w:rsidR="00000000" w:rsidDel="00000000" w:rsidP="00000000" w:rsidRDefault="00000000" w:rsidRPr="00000000" w14:paraId="00000009">
      <w:pPr>
        <w:jc w:val="center"/>
        <w:rPr>
          <w:b w:val="1"/>
        </w:rPr>
      </w:pPr>
      <w:r w:rsidDel="00000000" w:rsidR="00000000" w:rsidRPr="00000000">
        <w:rPr>
          <w:rtl w:val="0"/>
        </w:rPr>
        <w:br w:type="textWrapping"/>
      </w:r>
      <w:r w:rsidDel="00000000" w:rsidR="00000000" w:rsidRPr="00000000">
        <w:rPr>
          <w:b w:val="1"/>
          <w:rtl w:val="0"/>
        </w:rPr>
        <w:t xml:space="preserve">MINUTES OF RECORD</w:t>
      </w:r>
    </w:p>
    <w:p w:rsidR="00000000" w:rsidDel="00000000" w:rsidP="00000000" w:rsidRDefault="00000000" w:rsidRPr="00000000" w14:paraId="0000000A">
      <w:pPr>
        <w:ind w:left="705" w:firstLine="0"/>
        <w:jc w:val="both"/>
        <w:rPr/>
      </w:pPr>
      <w:r w:rsidDel="00000000" w:rsidR="00000000" w:rsidRPr="00000000">
        <w:rPr>
          <w:color w:val="000000"/>
          <w:rtl w:val="0"/>
        </w:rPr>
        <w:t xml:space="preserve">The Bullitt County Board of Education met at the Frank R. Hatfield Administrative Center, 1040 Highway 44 East, Shepherdsville, Kentucky, 40165, at 5:00 p.m. on October 11, 2023, with the following members present:</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1065" w:hanging="360"/>
        <w:rPr>
          <w:color w:val="000000"/>
        </w:rPr>
      </w:pPr>
      <w:r w:rsidDel="00000000" w:rsidR="00000000" w:rsidRPr="00000000">
        <w:rPr>
          <w:color w:val="000000"/>
          <w:rtl w:val="0"/>
        </w:rPr>
        <w:t xml:space="preserve">Ms. Linda Belcher  (Absent)     (2) Mrs. Nita Neal               (3) Dr. Matt Mooney  (Absent)</w:t>
      </w:r>
    </w:p>
    <w:p w:rsidR="00000000" w:rsidDel="00000000" w:rsidP="00000000" w:rsidRDefault="00000000" w:rsidRPr="00000000" w14:paraId="0000000C">
      <w:pPr>
        <w:ind w:left="705" w:firstLine="0"/>
        <w:rPr>
          <w:color w:val="000000"/>
        </w:rPr>
      </w:pPr>
      <w:r w:rsidDel="00000000" w:rsidR="00000000" w:rsidRPr="00000000">
        <w:rPr>
          <w:color w:val="000000"/>
          <w:rtl w:val="0"/>
        </w:rPr>
        <w:t xml:space="preserve">(4) Mrs. Lisa Hodges                       (5) Mr. Darrell Coleman</w:t>
      </w:r>
    </w:p>
    <w:p w:rsidR="00000000" w:rsidDel="00000000" w:rsidP="00000000" w:rsidRDefault="00000000" w:rsidRPr="00000000" w14:paraId="0000000D">
      <w:pPr>
        <w:jc w:val="center"/>
        <w:rPr>
          <w:b w:val="1"/>
        </w:rPr>
      </w:pPr>
      <w:r w:rsidDel="00000000" w:rsidR="00000000" w:rsidRPr="00000000">
        <w:rPr>
          <w:rtl w:val="0"/>
        </w:rPr>
      </w:r>
    </w:p>
    <w:tbl>
      <w:tblPr>
        <w:tblStyle w:val="Table1"/>
        <w:tblW w:w="10795.0" w:type="dxa"/>
        <w:jc w:val="left"/>
        <w:tblBorders>
          <w:top w:color="ffffff" w:space="0" w:sz="4" w:val="single"/>
          <w:left w:color="ffffff" w:space="0" w:sz="4" w:val="single"/>
          <w:bottom w:color="ffffff" w:space="0" w:sz="4" w:val="single"/>
          <w:right w:color="ffffff" w:space="0" w:sz="4" w:val="single"/>
        </w:tblBorders>
        <w:tblLayout w:type="fixed"/>
        <w:tblLook w:val="0400"/>
      </w:tblPr>
      <w:tblGrid>
        <w:gridCol w:w="10795"/>
        <w:tblGridChange w:id="0">
          <w:tblGrid>
            <w:gridCol w:w="10795"/>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shd w:fill="auto" w:val="clear"/>
            <w:tcMar>
              <w:top w:w="0.0" w:type="dxa"/>
              <w:left w:w="75.0" w:type="dxa"/>
              <w:bottom w:w="0.0" w:type="dxa"/>
              <w:right w:w="75.0" w:type="dxa"/>
            </w:tcMar>
          </w:tcPr>
          <w:p w:rsidR="00000000" w:rsidDel="00000000" w:rsidP="00000000" w:rsidRDefault="00000000" w:rsidRPr="00000000" w14:paraId="0000000E">
            <w:pPr>
              <w:ind w:hanging="75"/>
              <w:jc w:val="center"/>
              <w:rPr>
                <w:b w:val="1"/>
              </w:rPr>
            </w:pPr>
            <w:r w:rsidDel="00000000" w:rsidR="00000000" w:rsidRPr="00000000">
              <w:rPr>
                <w:b w:val="1"/>
                <w:rtl w:val="0"/>
              </w:rPr>
              <w:t xml:space="preserve">CALL TO ORDER</w:t>
            </w:r>
          </w:p>
          <w:p w:rsidR="00000000" w:rsidDel="00000000" w:rsidP="00000000" w:rsidRDefault="00000000" w:rsidRPr="00000000" w14:paraId="0000000F">
            <w:pPr>
              <w:ind w:left="705" w:firstLine="0"/>
              <w:jc w:val="both"/>
              <w:rPr/>
            </w:pPr>
            <w:r w:rsidDel="00000000" w:rsidR="00000000" w:rsidRPr="00000000">
              <w:rPr>
                <w:rtl w:val="0"/>
              </w:rPr>
              <w:t xml:space="preserve">The October 11, 2023, special meeting of the Bullitt County Board of Education was called to order at 5:00 p.m. by Board Chair Darrell Coleman. (This work session was moved from October 16, 2023 due to a schedule conflict with the Superintendent.)</w:t>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10">
            <w:pPr>
              <w:jc w:val="center"/>
              <w:rPr>
                <w:b w:val="1"/>
              </w:rPr>
            </w:pP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b w:val="1"/>
                <w:rtl w:val="0"/>
              </w:rPr>
              <w:t xml:space="preserve">ADOPT THE AGENDA</w:t>
            </w:r>
          </w:p>
          <w:p w:rsidR="00000000" w:rsidDel="00000000" w:rsidP="00000000" w:rsidRDefault="00000000" w:rsidRPr="00000000" w14:paraId="00000012">
            <w:pPr>
              <w:ind w:left="690" w:hanging="720"/>
              <w:jc w:val="both"/>
              <w:rPr/>
            </w:pPr>
            <w:r w:rsidDel="00000000" w:rsidR="00000000" w:rsidRPr="00000000">
              <w:rPr>
                <w:rtl w:val="0"/>
              </w:rPr>
              <w:t xml:space="preserve">2023-168- Motion made by Lisa Hodges, seconded by Nita Neal, to adopt the agenda as presented. Three members (Darrell Coleman, Nita Neal, &amp; Lisa Hodges) voted YES.</w:t>
            </w:r>
          </w:p>
          <w:p w:rsidR="00000000" w:rsidDel="00000000" w:rsidP="00000000" w:rsidRDefault="00000000" w:rsidRPr="00000000" w14:paraId="00000013">
            <w:pPr>
              <w:ind w:left="720" w:hanging="720"/>
              <w:jc w:val="both"/>
              <w:rPr/>
            </w:pPr>
            <w:r w:rsidDel="00000000" w:rsidR="00000000" w:rsidRPr="00000000">
              <w:rPr>
                <w:rtl w:val="0"/>
              </w:rPr>
            </w:r>
          </w:p>
        </w:tc>
      </w:tr>
    </w:tb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0885.0" w:type="dxa"/>
        <w:jc w:val="left"/>
        <w:tblBorders>
          <w:top w:color="ffffff" w:space="0" w:sz="4" w:val="single"/>
          <w:left w:color="ffffff" w:space="0" w:sz="4" w:val="single"/>
          <w:bottom w:color="ffffff" w:space="0" w:sz="4" w:val="single"/>
          <w:right w:color="ffffff" w:space="0" w:sz="4" w:val="single"/>
        </w:tblBorders>
        <w:tblLayout w:type="fixed"/>
        <w:tblLook w:val="0400"/>
      </w:tblPr>
      <w:tblGrid>
        <w:gridCol w:w="10885"/>
        <w:tblGridChange w:id="0">
          <w:tblGrid>
            <w:gridCol w:w="10885"/>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shd w:fill="auto" w:val="clear"/>
            <w:tcMar>
              <w:top w:w="0.0" w:type="dxa"/>
              <w:left w:w="75.0" w:type="dxa"/>
              <w:bottom w:w="0.0" w:type="dxa"/>
              <w:right w:w="75.0" w:type="dxa"/>
            </w:tcMar>
          </w:tcPr>
          <w:p w:rsidR="00000000" w:rsidDel="00000000" w:rsidP="00000000" w:rsidRDefault="00000000" w:rsidRPr="00000000" w14:paraId="00000015">
            <w:pPr>
              <w:jc w:val="center"/>
              <w:rPr>
                <w:b w:val="1"/>
              </w:rPr>
            </w:pPr>
            <w:r w:rsidDel="00000000" w:rsidR="00000000" w:rsidRPr="00000000">
              <w:rPr>
                <w:b w:val="1"/>
                <w:rtl w:val="0"/>
              </w:rPr>
              <w:t xml:space="preserve">NEW BUSINESS</w:t>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auto" w:val="clear"/>
            <w:tcMar>
              <w:top w:w="0.0" w:type="dxa"/>
              <w:left w:w="600.0" w:type="dxa"/>
              <w:bottom w:w="0.0" w:type="dxa"/>
              <w:right w:w="75.0" w:type="dxa"/>
            </w:tcMar>
          </w:tcPr>
          <w:p w:rsidR="00000000" w:rsidDel="00000000" w:rsidP="00000000" w:rsidRDefault="00000000" w:rsidRPr="00000000" w14:paraId="00000016">
            <w:pPr>
              <w:ind w:hanging="510"/>
              <w:jc w:val="center"/>
              <w:rPr>
                <w:u w:val="single"/>
              </w:rPr>
            </w:pPr>
            <w:r w:rsidDel="00000000" w:rsidR="00000000" w:rsidRPr="00000000">
              <w:rPr>
                <w:u w:val="single"/>
                <w:rtl w:val="0"/>
              </w:rPr>
              <w:t xml:space="preserve">Altria Settlement</w:t>
            </w:r>
          </w:p>
          <w:p w:rsidR="00000000" w:rsidDel="00000000" w:rsidP="00000000" w:rsidRDefault="00000000" w:rsidRPr="00000000" w14:paraId="00000017">
            <w:pPr>
              <w:ind w:hanging="510"/>
              <w:jc w:val="both"/>
              <w:rPr/>
            </w:pPr>
            <w:r w:rsidDel="00000000" w:rsidR="00000000" w:rsidRPr="00000000">
              <w:rPr>
                <w:rtl w:val="0"/>
              </w:rPr>
              <w:t xml:space="preserve">2023-169- Motion made by Nita Neal, seconded by Lisa Hodges, to accept the proposed settlement agreement for Government Entity Claims against Altria and authorize the Superintendent to execute the settlement documents. Three members (Darrell Coleman, Nita Neal, &amp; Lisa Hodges) voted YES.</w:t>
            </w:r>
          </w:p>
          <w:p w:rsidR="00000000" w:rsidDel="00000000" w:rsidP="00000000" w:rsidRDefault="00000000" w:rsidRPr="00000000" w14:paraId="00000018">
            <w:pPr>
              <w:ind w:hanging="510"/>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auto" w:val="clear"/>
            <w:tcMar>
              <w:top w:w="0.0" w:type="dxa"/>
              <w:left w:w="75.0" w:type="dxa"/>
              <w:bottom w:w="0.0" w:type="dxa"/>
              <w:right w:w="75.0" w:type="dxa"/>
            </w:tcMar>
          </w:tcPr>
          <w:p w:rsidR="00000000" w:rsidDel="00000000" w:rsidP="00000000" w:rsidRDefault="00000000" w:rsidRPr="00000000" w14:paraId="00000019">
            <w:pPr>
              <w:jc w:val="center"/>
              <w:rPr>
                <w:b w:val="1"/>
              </w:rPr>
            </w:pPr>
            <w:r w:rsidDel="00000000" w:rsidR="00000000" w:rsidRPr="00000000">
              <w:rPr>
                <w:b w:val="1"/>
                <w:rtl w:val="0"/>
              </w:rPr>
              <w:t xml:space="preserve">GENERAL DISCUSSION</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the District Student Learning Department presented Fall Assessment Data.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Superintendent Dr. Jesse Bacon asked for feedback on the request to name the auditorium at Bullitt Central High School after former educator/administration Ms. Barbara Elliott. Dr. Bacon shared history</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donation by the estate of Dr. &amp; Mrs. Woodford Bates Troutman to build the auditorium in support of the arts. Dr. Bacon recommended and the attending members supported the naming of the building to be the Troutman-Elliott Auditorium. The request will be presented at the October 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2023 monthly meeting for approval.</w:t>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auto" w:val="clear"/>
            <w:tcMar>
              <w:top w:w="0.0" w:type="dxa"/>
              <w:left w:w="600.0" w:type="dxa"/>
              <w:bottom w:w="0.0" w:type="dxa"/>
              <w:right w:w="75.0" w:type="dxa"/>
            </w:tcMar>
          </w:tcPr>
          <w:p w:rsidR="00000000" w:rsidDel="00000000" w:rsidP="00000000" w:rsidRDefault="00000000" w:rsidRPr="00000000" w14:paraId="0000001C">
            <w:pPr>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auto" w:val="clear"/>
            <w:tcMar>
              <w:top w:w="0.0" w:type="dxa"/>
              <w:left w:w="600.0" w:type="dxa"/>
              <w:bottom w:w="0.0" w:type="dxa"/>
              <w:right w:w="75.0" w:type="dxa"/>
            </w:tcMar>
          </w:tcPr>
          <w:p w:rsidR="00000000" w:rsidDel="00000000" w:rsidP="00000000" w:rsidRDefault="00000000" w:rsidRPr="00000000" w14:paraId="0000001D">
            <w:pPr>
              <w:ind w:hanging="510"/>
              <w:jc w:val="center"/>
              <w:rPr>
                <w:u w:val="single"/>
              </w:rPr>
            </w:pPr>
            <w:r w:rsidDel="00000000" w:rsidR="00000000" w:rsidRPr="00000000">
              <w:rPr>
                <w:u w:val="single"/>
                <w:rtl w:val="0"/>
              </w:rPr>
              <w:t xml:space="preserve">Other Items from the Board</w:t>
            </w:r>
          </w:p>
          <w:p w:rsidR="00000000" w:rsidDel="00000000" w:rsidP="00000000" w:rsidRDefault="00000000" w:rsidRPr="00000000" w14:paraId="0000001E">
            <w:pPr>
              <w:ind w:hanging="510"/>
              <w:jc w:val="center"/>
              <w:rPr/>
            </w:pPr>
            <w:r w:rsidDel="00000000" w:rsidR="00000000" w:rsidRPr="00000000">
              <w:rPr>
                <w:rtl w:val="0"/>
              </w:rPr>
              <w:t xml:space="preserve">(None)</w:t>
            </w:r>
          </w:p>
          <w:p w:rsidR="00000000" w:rsidDel="00000000" w:rsidP="00000000" w:rsidRDefault="00000000" w:rsidRPr="00000000" w14:paraId="0000001F">
            <w:pPr>
              <w:ind w:hanging="510"/>
              <w:jc w:val="center"/>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auto" w:val="clear"/>
            <w:tcMar>
              <w:top w:w="0.0" w:type="dxa"/>
              <w:left w:w="75.0" w:type="dxa"/>
              <w:bottom w:w="0.0" w:type="dxa"/>
              <w:right w:w="75.0" w:type="dxa"/>
            </w:tcMar>
          </w:tcPr>
          <w:p w:rsidR="00000000" w:rsidDel="00000000" w:rsidP="00000000" w:rsidRDefault="00000000" w:rsidRPr="00000000" w14:paraId="00000020">
            <w:pPr>
              <w:jc w:val="center"/>
              <w:rPr>
                <w:b w:val="1"/>
              </w:rPr>
            </w:pPr>
            <w:r w:rsidDel="00000000" w:rsidR="00000000" w:rsidRPr="00000000">
              <w:rPr>
                <w:b w:val="1"/>
                <w:rtl w:val="0"/>
              </w:rPr>
              <w:t xml:space="preserve">ADJOURNMENT</w:t>
            </w:r>
          </w:p>
        </w:tc>
      </w:tr>
    </w:tbl>
    <w:p w:rsidR="00000000" w:rsidDel="00000000" w:rsidP="00000000" w:rsidRDefault="00000000" w:rsidRPr="00000000" w14:paraId="00000021">
      <w:pPr>
        <w:ind w:left="630" w:hanging="630"/>
        <w:jc w:val="both"/>
        <w:rPr/>
      </w:pPr>
      <w:bookmarkStart w:colFirst="0" w:colLast="0" w:name="_heading=h.gjdgxs" w:id="1"/>
      <w:bookmarkEnd w:id="1"/>
      <w:r w:rsidDel="00000000" w:rsidR="00000000" w:rsidRPr="00000000">
        <w:rPr>
          <w:rtl w:val="0"/>
        </w:rPr>
        <w:t xml:space="preserve">2023-170- Motion made by Nita Neal, seconded by Lisa Hodges, to adjourn at 5:54 p.m. Three members (Darrell Coleman, Nita Neal, &amp; Lisa Hodges) voted YES.</w:t>
      </w:r>
    </w:p>
    <w:p w:rsidR="00000000" w:rsidDel="00000000" w:rsidP="00000000" w:rsidRDefault="00000000" w:rsidRPr="00000000" w14:paraId="00000022">
      <w:pPr>
        <w:ind w:left="630" w:hanging="630"/>
        <w:jc w:val="both"/>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                    ______________________________</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CHAIRPERSON                                                  SECRETARY</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0" w:top="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eastAsiaTheme="minorEastAsi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msonormal0" w:customStyle="1">
    <w:name w:val="msonormal"/>
    <w:basedOn w:val="Normal"/>
    <w:pPr>
      <w:spacing w:after="100" w:afterAutospacing="1" w:before="100" w:beforeAutospacing="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paragraph" w:styleId="ListParagraph">
    <w:name w:val="List Paragraph"/>
    <w:basedOn w:val="Normal"/>
    <w:uiPriority w:val="34"/>
    <w:qFormat w:val="1"/>
    <w:rsid w:val="00CD3E8E"/>
    <w:pPr>
      <w:ind w:left="720"/>
      <w:contextualSpacing w:val="1"/>
    </w:pPr>
  </w:style>
  <w:style w:type="paragraph" w:styleId="NormalWeb">
    <w:name w:val="Normal (Web)"/>
    <w:basedOn w:val="Normal"/>
    <w:uiPriority w:val="99"/>
    <w:unhideWhenUsed w:val="1"/>
    <w:rsid w:val="00BD4876"/>
    <w:pPr>
      <w:spacing w:after="100" w:afterAutospacing="1" w:before="100" w:beforeAutospacing="1"/>
    </w:pPr>
  </w:style>
  <w:style w:type="paragraph" w:styleId="Header">
    <w:name w:val="header"/>
    <w:basedOn w:val="Normal"/>
    <w:link w:val="HeaderChar"/>
    <w:uiPriority w:val="99"/>
    <w:unhideWhenUsed w:val="1"/>
    <w:rsid w:val="00BD4876"/>
    <w:pPr>
      <w:tabs>
        <w:tab w:val="center" w:pos="4680"/>
        <w:tab w:val="right" w:pos="9360"/>
      </w:tabs>
    </w:pPr>
  </w:style>
  <w:style w:type="character" w:styleId="HeaderChar" w:customStyle="1">
    <w:name w:val="Header Char"/>
    <w:basedOn w:val="DefaultParagraphFont"/>
    <w:link w:val="Header"/>
    <w:uiPriority w:val="99"/>
    <w:rsid w:val="00BD4876"/>
    <w:rPr>
      <w:rFonts w:eastAsiaTheme="minorEastAsia"/>
    </w:rPr>
  </w:style>
  <w:style w:type="paragraph" w:styleId="Footer">
    <w:name w:val="footer"/>
    <w:basedOn w:val="Normal"/>
    <w:link w:val="FooterChar"/>
    <w:uiPriority w:val="99"/>
    <w:unhideWhenUsed w:val="1"/>
    <w:rsid w:val="00BD4876"/>
    <w:pPr>
      <w:tabs>
        <w:tab w:val="center" w:pos="4680"/>
        <w:tab w:val="right" w:pos="9360"/>
      </w:tabs>
    </w:pPr>
  </w:style>
  <w:style w:type="character" w:styleId="FooterChar" w:customStyle="1">
    <w:name w:val="Footer Char"/>
    <w:basedOn w:val="DefaultParagraphFont"/>
    <w:link w:val="Footer"/>
    <w:uiPriority w:val="99"/>
    <w:rsid w:val="00BD4876"/>
    <w:rPr>
      <w:rFonts w:eastAsiaTheme="minorEastAsi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BIsgPVF+4Fper+4o8BBXaS5s+A==">CgMxLjAyCWguMzBqMHpsbDIIaC5namRneHM4AHIhMTB3SE9FX2k0Y013Nk0xaEwxa0FqdDZMRDRIMVNsS09J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2023-10-25T17:25:00Z</dcterms:created>
  <dc:creator>Nutt, Betsy</dc:creator>
</cp:coreProperties>
</file>