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September Regular Monthly Meeting</w:t>
        <w:br w:type="textWrapping"/>
        <w:t xml:space="preserve">September 13, 2023, 3:30 PM </w:t>
        <w:br w:type="textWrapping"/>
        <w:t xml:space="preserve">Highland Turner Elementary 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  <w:t xml:space="preserve">Jeremy Hall</w:t>
        <w:br w:type="textWrapping"/>
        <w:t xml:space="preserve">Karen McIntosh</w:t>
        <w:br w:type="textWrapping"/>
        <w:t xml:space="preserve">Cindy Salyers</w:t>
        <w:br w:type="textWrapping"/>
        <w:t xml:space="preserve">Melissa Smith</w:t>
        <w:br w:type="textWrapping"/>
        <w:t xml:space="preserve">Jeff Honeycutt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Guests</w:t>
      </w:r>
      <w:r w:rsidDel="00000000" w:rsidR="00000000" w:rsidRPr="00000000">
        <w:rPr>
          <w:rtl w:val="0"/>
        </w:rPr>
        <w:br w:type="textWrapping"/>
        <w:t xml:space="preserve">Sabrina McElroy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3:32 P.M.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Greg Bates, Jeremy Hall, Karen McIntosh, Cindy Sayers, and Melissa Smith were all present. </w:t>
        <w:br w:type="textWrapping"/>
        <w:t xml:space="preserve">Sabrina McElroy also attended the meeting. </w:t>
        <w:br w:type="textWrapping"/>
      </w: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Cindy Salyers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(August 23, 2023)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Greg Bates to approve the minutes of the August 23, 2023 meeting.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</w:r>
      <w:r w:rsidDel="00000000" w:rsidR="00000000" w:rsidRPr="00000000">
        <w:rPr>
          <w:rtl w:val="0"/>
        </w:rPr>
        <w:t xml:space="preserve">Phase I has been approved.  HTE is awaiting the release of KSA data to begin work on Phase II.</w:t>
      </w:r>
      <w:r w:rsidDel="00000000" w:rsidR="00000000" w:rsidRPr="00000000">
        <w:rPr>
          <w:b w:val="1"/>
          <w:rtl w:val="0"/>
        </w:rPr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Mr. Honeycutt reviewed MAP and Acadience data from the Fall Benchmark.  Students are receiving targeted interventions in small group instruction based on data.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  <w:t xml:space="preserve">a. Alignment with State Standards</w:t>
        <w:br w:type="textWrapping"/>
        <w:t xml:space="preserve">b. Committees</w:t>
        <w:br w:type="textWrapping"/>
        <w:t xml:space="preserve">c.  Instructional Practices</w:t>
        <w:br w:type="textWrapping"/>
        <w:t xml:space="preserve">d. Wellness</w:t>
        <w:br w:type="textWrapping"/>
      </w:r>
      <w:r w:rsidDel="00000000" w:rsidR="00000000" w:rsidRPr="00000000">
        <w:rPr>
          <w:rtl w:val="0"/>
        </w:rPr>
        <w:t xml:space="preserve">The SBDM Council reviewed the alignment with state standards, committees, instructional practices, and wellness policies.  The policies were up-to-date and no revisions were needed at this time.  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6. Discussions </w:t>
        <w:br w:type="textWrapping"/>
        <w:t xml:space="preserve">a. IMPACT SURVEY School Level Coordinator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Karen McIntosh to nominate Margaret Henson to conduct the IMPACT SURVEY as the school-level coordinator. 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7. Consider Curriculum </w:t>
        <w:br w:type="textWrapping"/>
      </w:r>
      <w:r w:rsidDel="00000000" w:rsidR="00000000" w:rsidRPr="00000000">
        <w:rPr>
          <w:rtl w:val="0"/>
        </w:rPr>
        <w:t xml:space="preserve">There were no curriculum discussions at this time. 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8. Consider Budget </w:t>
        <w:br w:type="textWrapping"/>
        <w:t xml:space="preserve">a. Title 1 Budget </w:t>
        <w:br w:type="textWrapping"/>
        <w:t xml:space="preserve">I. Sabrina McElroy</w:t>
        <w:br w:type="textWrapping"/>
      </w:r>
      <w:r w:rsidDel="00000000" w:rsidR="00000000" w:rsidRPr="00000000">
        <w:rPr>
          <w:rtl w:val="0"/>
        </w:rPr>
        <w:t xml:space="preserve">Sabrina McElroy reviewed the Title I Budget for the council.</w:t>
      </w:r>
      <w:r w:rsidDel="00000000" w:rsidR="00000000" w:rsidRPr="00000000">
        <w:rPr>
          <w:b w:val="1"/>
          <w:rtl w:val="0"/>
        </w:rPr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Karen McIntosh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Cindy Salyers at 4:07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