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8305F" w:rsidP="00F97DA4">
      <w:pPr>
        <w:pStyle w:val="NormalWeb"/>
        <w:spacing w:before="0" w:beforeAutospacing="0" w:after="0" w:afterAutospacing="0"/>
        <w:jc w:val="center"/>
      </w:pPr>
      <w:r>
        <w:rPr>
          <w:rStyle w:val="Strong"/>
        </w:rPr>
        <w:t>BULLITT COUNTY PUBLIC SCHOOLS</w:t>
      </w:r>
    </w:p>
    <w:p w:rsidR="00000000" w:rsidRDefault="0028305F" w:rsidP="00F97DA4">
      <w:pPr>
        <w:pStyle w:val="NormalWeb"/>
        <w:spacing w:before="0" w:beforeAutospacing="0" w:after="0" w:afterAutospacing="0"/>
        <w:jc w:val="center"/>
      </w:pPr>
      <w:r>
        <w:rPr>
          <w:rStyle w:val="Strong"/>
        </w:rPr>
        <w:t>1040 HIGHWAY 44 EAST</w:t>
      </w:r>
    </w:p>
    <w:p w:rsidR="00000000" w:rsidRDefault="0028305F" w:rsidP="00F97DA4">
      <w:pPr>
        <w:pStyle w:val="NormalWeb"/>
        <w:spacing w:before="0" w:beforeAutospacing="0" w:after="0" w:afterAutospacing="0"/>
        <w:jc w:val="center"/>
      </w:pPr>
      <w:r>
        <w:rPr>
          <w:rStyle w:val="Strong"/>
        </w:rPr>
        <w:t>SHEPHERDSVILLE, </w:t>
      </w:r>
      <w:r>
        <w:rPr>
          <w:rStyle w:val="Strong"/>
        </w:rPr>
        <w:t>KY 40165</w:t>
      </w:r>
    </w:p>
    <w:p w:rsidR="00000000" w:rsidRDefault="0028305F">
      <w:pPr>
        <w:pStyle w:val="NormalWeb"/>
        <w:jc w:val="center"/>
      </w:pPr>
      <w: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rsidTr="00F97DA4">
        <w:trPr>
          <w:trHeight w:val="3015"/>
          <w:tblCellSpacing w:w="0" w:type="dxa"/>
        </w:trPr>
        <w:tc>
          <w:tcPr>
            <w:tcW w:w="0" w:type="auto"/>
            <w:vAlign w:val="center"/>
            <w:hideMark/>
          </w:tcPr>
          <w:p w:rsidR="00000000" w:rsidRDefault="0028305F" w:rsidP="00F97DA4">
            <w:pPr>
              <w:pStyle w:val="NormalWeb"/>
              <w:spacing w:before="0" w:beforeAutospacing="0" w:after="0" w:afterAutospacing="0"/>
              <w:jc w:val="center"/>
            </w:pPr>
            <w:r>
              <w:rPr>
                <w:rStyle w:val="Strong"/>
              </w:rPr>
              <w:t>SPECIAL CALLED MEETING OF THE BULLITT COUNTY BOARD OF EDUCATION</w:t>
            </w:r>
          </w:p>
          <w:p w:rsidR="00000000" w:rsidRDefault="0028305F" w:rsidP="00F97DA4">
            <w:pPr>
              <w:pStyle w:val="NormalWeb"/>
              <w:spacing w:before="0" w:beforeAutospacing="0" w:after="0" w:afterAutospacing="0"/>
              <w:jc w:val="center"/>
            </w:pPr>
            <w:r>
              <w:rPr>
                <w:rStyle w:val="Strong"/>
              </w:rPr>
              <w:t>June 05, 2024</w:t>
            </w:r>
          </w:p>
          <w:p w:rsidR="00000000" w:rsidRDefault="0028305F" w:rsidP="00F97DA4">
            <w:pPr>
              <w:pStyle w:val="NormalWeb"/>
              <w:spacing w:before="0" w:beforeAutospacing="0" w:after="0" w:afterAutospacing="0"/>
              <w:jc w:val="center"/>
            </w:pPr>
            <w:r>
              <w:rPr>
                <w:rStyle w:val="Strong"/>
              </w:rPr>
              <w:t>5:00 PM</w:t>
            </w:r>
          </w:p>
          <w:p w:rsidR="00000000" w:rsidRDefault="0028305F" w:rsidP="00F97DA4">
            <w:pPr>
              <w:pStyle w:val="NormalWeb"/>
              <w:spacing w:before="0" w:beforeAutospacing="0" w:after="0" w:afterAutospacing="0"/>
              <w:jc w:val="center"/>
            </w:pPr>
            <w:r>
              <w:rPr>
                <w:rStyle w:val="Strong"/>
              </w:rPr>
              <w:t>MINUTES OF RECORD</w:t>
            </w:r>
          </w:p>
          <w:p w:rsidR="00F97DA4" w:rsidRDefault="0028305F" w:rsidP="00F97DA4">
            <w:pPr>
              <w:pStyle w:val="NormalWeb"/>
              <w:spacing w:before="0" w:beforeAutospacing="0" w:after="0" w:afterAutospacing="0"/>
              <w:jc w:val="both"/>
            </w:pPr>
            <w:r>
              <w:t xml:space="preserve">The Bullitt County Board of Education met at the Frank R. Hatfield Administrative Center, 1040 Highway 44 East, Shepherdsville, Kentucky, 40165, at 5:00 PM on </w:t>
            </w:r>
            <w:r w:rsidR="00F97DA4">
              <w:t>Wednesday, June 5, 2024</w:t>
            </w:r>
            <w:r>
              <w:t xml:space="preserve"> with the following members present:</w:t>
            </w:r>
          </w:p>
          <w:p w:rsidR="00000000" w:rsidRDefault="00F97DA4" w:rsidP="00F97DA4">
            <w:pPr>
              <w:pStyle w:val="NormalWeb"/>
              <w:spacing w:before="0" w:beforeAutospacing="0" w:after="0" w:afterAutospacing="0"/>
              <w:jc w:val="both"/>
            </w:pPr>
            <w:r>
              <w:t xml:space="preserve"> </w:t>
            </w:r>
            <w:r w:rsidR="0028305F">
              <w:t>(1)   Ms. Lind</w:t>
            </w:r>
            <w:r w:rsidR="0028305F">
              <w:t>a Belcher                  </w:t>
            </w:r>
            <w:proofErr w:type="gramStart"/>
            <w:r w:rsidR="0028305F">
              <w:t xml:space="preserve">   (</w:t>
            </w:r>
            <w:proofErr w:type="gramEnd"/>
            <w:r w:rsidR="0028305F">
              <w:t>2)   Mrs. Nita Neal                 (3)   Dr. Matt Mooney</w:t>
            </w:r>
          </w:p>
          <w:p w:rsidR="00000000" w:rsidRDefault="0028305F" w:rsidP="00F97DA4">
            <w:pPr>
              <w:pStyle w:val="NormalWeb"/>
              <w:spacing w:before="0" w:beforeAutospacing="0" w:after="0" w:afterAutospacing="0"/>
            </w:pPr>
            <w:r>
              <w:t> (4)   Mrs. Lisa Hodges                   </w:t>
            </w:r>
            <w:proofErr w:type="gramStart"/>
            <w:r>
              <w:t>   (</w:t>
            </w:r>
            <w:proofErr w:type="gramEnd"/>
            <w:r>
              <w:t>5)   Mr. Darrell Coleman </w:t>
            </w:r>
          </w:p>
        </w:tc>
      </w:tr>
      <w:tr w:rsidR="00000000">
        <w:trPr>
          <w:tblCellSpacing w:w="0" w:type="dxa"/>
        </w:trPr>
        <w:tc>
          <w:tcPr>
            <w:tcW w:w="0" w:type="auto"/>
            <w:hideMark/>
          </w:tcPr>
          <w:p w:rsidR="00000000" w:rsidRDefault="0028305F" w:rsidP="00F97DA4">
            <w:pPr>
              <w:jc w:val="center"/>
              <w:rPr>
                <w:rFonts w:eastAsia="Times New Roman"/>
                <w:b/>
              </w:rPr>
            </w:pPr>
            <w:r w:rsidRPr="00F97DA4">
              <w:rPr>
                <w:rFonts w:eastAsia="Times New Roman"/>
                <w:b/>
              </w:rPr>
              <w:t>CALL TO ORDER</w:t>
            </w:r>
          </w:p>
          <w:p w:rsidR="00F97DA4" w:rsidRPr="00F97DA4" w:rsidRDefault="00F97DA4" w:rsidP="00F97DA4">
            <w:pPr>
              <w:jc w:val="center"/>
              <w:rPr>
                <w:rFonts w:eastAsia="Times New Roman"/>
              </w:rPr>
            </w:pPr>
            <w:r>
              <w:rPr>
                <w:rFonts w:eastAsia="Times New Roman"/>
              </w:rPr>
              <w:t>The June 5, 2024 Special Called Meeting of the Bullitt County Board of Education was called to order at 5:00pm by the Board Chair Darrell Coleman.</w:t>
            </w:r>
          </w:p>
        </w:tc>
      </w:tr>
      <w:tr w:rsidR="00000000">
        <w:trPr>
          <w:tblCellSpacing w:w="0" w:type="dxa"/>
        </w:trPr>
        <w:tc>
          <w:tcPr>
            <w:tcW w:w="0" w:type="auto"/>
            <w:hideMark/>
          </w:tcPr>
          <w:p w:rsidR="00000000" w:rsidRPr="00F97DA4" w:rsidRDefault="00F97DA4" w:rsidP="00F97DA4">
            <w:pPr>
              <w:jc w:val="center"/>
              <w:rPr>
                <w:rFonts w:eastAsia="Times New Roman"/>
              </w:rPr>
            </w:pPr>
            <w:r w:rsidRPr="00F97DA4">
              <w:rPr>
                <w:rFonts w:eastAsia="Times New Roman"/>
                <w:bCs/>
              </w:rPr>
              <w:t>A</w:t>
            </w:r>
            <w:r w:rsidR="0028305F" w:rsidRPr="00F97DA4">
              <w:rPr>
                <w:rFonts w:eastAsia="Times New Roman"/>
              </w:rPr>
              <w:t>DOPT THE AGENDA</w:t>
            </w:r>
          </w:p>
        </w:tc>
      </w:tr>
      <w:tr w:rsidR="00000000">
        <w:trPr>
          <w:tblCellSpacing w:w="0" w:type="dxa"/>
        </w:trPr>
        <w:tc>
          <w:tcPr>
            <w:tcW w:w="0" w:type="auto"/>
            <w:vAlign w:val="center"/>
            <w:hideMark/>
          </w:tcPr>
          <w:p w:rsidR="00000000" w:rsidRDefault="00F97DA4">
            <w:pPr>
              <w:rPr>
                <w:rFonts w:eastAsia="Times New Roman"/>
              </w:rPr>
            </w:pPr>
            <w:r>
              <w:rPr>
                <w:rFonts w:eastAsia="Times New Roman"/>
                <w:b/>
                <w:bCs/>
              </w:rPr>
              <w:t>2024-091</w:t>
            </w:r>
            <w:r w:rsidR="0028305F">
              <w:rPr>
                <w:rFonts w:eastAsia="Times New Roman"/>
                <w:b/>
                <w:bCs/>
              </w:rPr>
              <w:t>:</w:t>
            </w:r>
            <w:r w:rsidR="0028305F">
              <w:rPr>
                <w:rFonts w:eastAsia="Times New Roman"/>
              </w:rPr>
              <w:t xml:space="preserve"> </w:t>
            </w:r>
            <w:r w:rsidR="0046522B">
              <w:rPr>
                <w:rFonts w:eastAsia="Times New Roman"/>
              </w:rPr>
              <w:t>Motion made by Dr. Matt Mooney and a second by Ms. Nita Neal to a</w:t>
            </w:r>
            <w:r w:rsidR="0028305F">
              <w:rPr>
                <w:rFonts w:eastAsia="Times New Roman"/>
              </w:rPr>
              <w:t xml:space="preserve">dopt the agenda as presented. </w:t>
            </w:r>
            <w:r w:rsidR="0046522B">
              <w:rPr>
                <w:rFonts w:eastAsia="Times New Roman"/>
              </w:rPr>
              <w:t>All members voted YES.</w:t>
            </w:r>
          </w:p>
        </w:tc>
      </w:tr>
    </w:tbl>
    <w:p w:rsidR="00000000" w:rsidRDefault="0028305F">
      <w:pPr>
        <w:pStyle w:val="NormalWeb"/>
        <w:spacing w:before="0" w:beforeAutospacing="0" w:after="0" w:afterAutospacing="0"/>
        <w:rPr>
          <w:vanish/>
        </w:rPr>
      </w:pPr>
    </w:p>
    <w:tbl>
      <w:tblPr>
        <w:tblW w:w="0" w:type="auto"/>
        <w:tblCellSpacing w:w="15" w:type="dxa"/>
        <w:tblInd w:w="-90" w:type="dxa"/>
        <w:tblCellMar>
          <w:top w:w="15" w:type="dxa"/>
          <w:left w:w="15" w:type="dxa"/>
          <w:bottom w:w="15" w:type="dxa"/>
          <w:right w:w="15" w:type="dxa"/>
        </w:tblCellMar>
        <w:tblLook w:val="04A0" w:firstRow="1" w:lastRow="0" w:firstColumn="1" w:lastColumn="0" w:noHBand="0" w:noVBand="1"/>
      </w:tblPr>
      <w:tblGrid>
        <w:gridCol w:w="10890"/>
      </w:tblGrid>
      <w:tr w:rsidR="00000000" w:rsidTr="000273E1">
        <w:trPr>
          <w:tblCellSpacing w:w="15" w:type="dxa"/>
        </w:trPr>
        <w:tc>
          <w:tcPr>
            <w:tcW w:w="10830" w:type="dxa"/>
            <w:tcMar>
              <w:top w:w="15" w:type="dxa"/>
              <w:left w:w="0" w:type="dxa"/>
              <w:bottom w:w="15" w:type="dxa"/>
              <w:right w:w="15" w:type="dxa"/>
            </w:tcMar>
            <w:hideMark/>
          </w:tcPr>
          <w:p w:rsidR="00000000" w:rsidRPr="0046522B" w:rsidRDefault="0028305F" w:rsidP="0046522B">
            <w:pPr>
              <w:jc w:val="center"/>
              <w:rPr>
                <w:rFonts w:eastAsia="Times New Roman"/>
                <w:b/>
              </w:rPr>
            </w:pPr>
            <w:r w:rsidRPr="0046522B">
              <w:rPr>
                <w:rFonts w:eastAsia="Times New Roman"/>
                <w:b/>
              </w:rPr>
              <w:t>PRESENTATIONS</w:t>
            </w:r>
          </w:p>
        </w:tc>
      </w:tr>
      <w:tr w:rsidR="00000000" w:rsidTr="000273E1">
        <w:trPr>
          <w:tblCellSpacing w:w="15" w:type="dxa"/>
        </w:trPr>
        <w:tc>
          <w:tcPr>
            <w:tcW w:w="10830" w:type="dxa"/>
            <w:tcMar>
              <w:top w:w="15" w:type="dxa"/>
              <w:left w:w="525" w:type="dxa"/>
              <w:bottom w:w="15" w:type="dxa"/>
              <w:right w:w="15" w:type="dxa"/>
            </w:tcMar>
            <w:hideMark/>
          </w:tcPr>
          <w:p w:rsidR="00000000" w:rsidRDefault="0028305F" w:rsidP="0046522B">
            <w:pPr>
              <w:ind w:left="-552"/>
              <w:jc w:val="center"/>
              <w:rPr>
                <w:rFonts w:eastAsia="Times New Roman"/>
              </w:rPr>
            </w:pPr>
            <w:r>
              <w:rPr>
                <w:rFonts w:eastAsia="Times New Roman"/>
              </w:rPr>
              <w:t xml:space="preserve">Construction </w:t>
            </w:r>
            <w:r w:rsidR="0046522B">
              <w:rPr>
                <w:rFonts w:eastAsia="Times New Roman"/>
              </w:rPr>
              <w:t>u</w:t>
            </w:r>
            <w:r>
              <w:rPr>
                <w:rFonts w:eastAsia="Times New Roman"/>
              </w:rPr>
              <w:t>pdate</w:t>
            </w:r>
            <w:r w:rsidR="0046522B">
              <w:rPr>
                <w:rFonts w:eastAsia="Times New Roman"/>
              </w:rPr>
              <w:t xml:space="preserve"> by Cate Noble Ward on all the baseball, and softball fields at each high school.</w:t>
            </w:r>
          </w:p>
        </w:tc>
      </w:tr>
      <w:tr w:rsidR="00000000" w:rsidTr="000273E1">
        <w:trPr>
          <w:tblCellSpacing w:w="15" w:type="dxa"/>
        </w:trPr>
        <w:tc>
          <w:tcPr>
            <w:tcW w:w="10830" w:type="dxa"/>
            <w:tcMar>
              <w:top w:w="15" w:type="dxa"/>
              <w:left w:w="0" w:type="dxa"/>
              <w:bottom w:w="15" w:type="dxa"/>
              <w:right w:w="15" w:type="dxa"/>
            </w:tcMar>
            <w:hideMark/>
          </w:tcPr>
          <w:p w:rsidR="00000000" w:rsidRPr="0046522B" w:rsidRDefault="0028305F" w:rsidP="0046522B">
            <w:pPr>
              <w:jc w:val="center"/>
              <w:rPr>
                <w:rFonts w:eastAsia="Times New Roman"/>
                <w:b/>
              </w:rPr>
            </w:pPr>
            <w:r w:rsidRPr="0046522B">
              <w:rPr>
                <w:rFonts w:eastAsia="Times New Roman"/>
                <w:b/>
              </w:rPr>
              <w:t>COMMUNICATIONS</w:t>
            </w:r>
          </w:p>
        </w:tc>
      </w:tr>
      <w:tr w:rsidR="00000000" w:rsidTr="000273E1">
        <w:trPr>
          <w:tblCellSpacing w:w="15" w:type="dxa"/>
        </w:trPr>
        <w:tc>
          <w:tcPr>
            <w:tcW w:w="10830" w:type="dxa"/>
            <w:tcMar>
              <w:top w:w="15" w:type="dxa"/>
              <w:left w:w="525" w:type="dxa"/>
              <w:bottom w:w="15" w:type="dxa"/>
              <w:right w:w="15" w:type="dxa"/>
            </w:tcMar>
            <w:hideMark/>
          </w:tcPr>
          <w:p w:rsidR="00000000" w:rsidRDefault="0028305F" w:rsidP="0046522B">
            <w:pPr>
              <w:ind w:hanging="552"/>
              <w:jc w:val="center"/>
              <w:rPr>
                <w:rFonts w:eastAsia="Times New Roman"/>
              </w:rPr>
            </w:pPr>
            <w:r>
              <w:rPr>
                <w:rFonts w:eastAsia="Times New Roman"/>
              </w:rPr>
              <w:t>Audience Comments</w:t>
            </w:r>
          </w:p>
          <w:p w:rsidR="0046522B" w:rsidRDefault="0046522B" w:rsidP="0046522B">
            <w:pPr>
              <w:ind w:hanging="552"/>
              <w:jc w:val="center"/>
              <w:rPr>
                <w:rFonts w:eastAsia="Times New Roman"/>
              </w:rPr>
            </w:pPr>
            <w:r>
              <w:rPr>
                <w:rFonts w:eastAsia="Times New Roman"/>
              </w:rPr>
              <w:t>(none)</w:t>
            </w:r>
          </w:p>
        </w:tc>
      </w:tr>
      <w:tr w:rsidR="00000000" w:rsidTr="000273E1">
        <w:trPr>
          <w:tblCellSpacing w:w="15" w:type="dxa"/>
        </w:trPr>
        <w:tc>
          <w:tcPr>
            <w:tcW w:w="10830" w:type="dxa"/>
            <w:tcMar>
              <w:top w:w="15" w:type="dxa"/>
              <w:left w:w="0" w:type="dxa"/>
              <w:bottom w:w="15" w:type="dxa"/>
              <w:right w:w="15" w:type="dxa"/>
            </w:tcMar>
            <w:hideMark/>
          </w:tcPr>
          <w:p w:rsidR="00000000" w:rsidRPr="005B5475" w:rsidRDefault="0028305F" w:rsidP="005B5475">
            <w:pPr>
              <w:jc w:val="center"/>
              <w:rPr>
                <w:rFonts w:eastAsia="Times New Roman"/>
                <w:b/>
              </w:rPr>
            </w:pPr>
            <w:r w:rsidRPr="005B5475">
              <w:rPr>
                <w:rFonts w:eastAsia="Times New Roman"/>
                <w:b/>
              </w:rPr>
              <w:t>GENERAL DISCUSSION</w:t>
            </w:r>
          </w:p>
        </w:tc>
      </w:tr>
      <w:tr w:rsidR="00000000" w:rsidTr="000273E1">
        <w:trPr>
          <w:tblCellSpacing w:w="15" w:type="dxa"/>
        </w:trPr>
        <w:tc>
          <w:tcPr>
            <w:tcW w:w="10830" w:type="dxa"/>
            <w:tcMar>
              <w:top w:w="15" w:type="dxa"/>
              <w:left w:w="525" w:type="dxa"/>
              <w:bottom w:w="15" w:type="dxa"/>
              <w:right w:w="15" w:type="dxa"/>
            </w:tcMar>
            <w:hideMark/>
          </w:tcPr>
          <w:p w:rsidR="00000000" w:rsidRPr="000273E1" w:rsidRDefault="0028305F" w:rsidP="000273E1">
            <w:pPr>
              <w:ind w:hanging="552"/>
              <w:jc w:val="center"/>
              <w:rPr>
                <w:rFonts w:eastAsia="Times New Roman"/>
                <w:u w:val="single"/>
              </w:rPr>
            </w:pPr>
            <w:proofErr w:type="spellStart"/>
            <w:r w:rsidRPr="000273E1">
              <w:rPr>
                <w:rFonts w:eastAsia="Times New Roman"/>
                <w:u w:val="single"/>
              </w:rPr>
              <w:t>Oldacre</w:t>
            </w:r>
            <w:proofErr w:type="spellEnd"/>
            <w:r w:rsidRPr="000273E1">
              <w:rPr>
                <w:rFonts w:eastAsia="Times New Roman"/>
                <w:u w:val="single"/>
              </w:rPr>
              <w:t xml:space="preserve"> McDonald- Development of C.O. Property</w:t>
            </w:r>
          </w:p>
          <w:p w:rsidR="005B5475" w:rsidRPr="005B5475" w:rsidRDefault="005B5475" w:rsidP="00726166">
            <w:pPr>
              <w:pStyle w:val="ListParagraph"/>
              <w:ind w:left="-468"/>
              <w:rPr>
                <w:rFonts w:eastAsia="Times New Roman"/>
              </w:rPr>
            </w:pPr>
            <w:r>
              <w:rPr>
                <w:rFonts w:eastAsia="Times New Roman"/>
              </w:rPr>
              <w:t xml:space="preserve">Mike Tabor discussed and presented to the board their request for use and purchase of an easement for the development of 4 potential businesses next to our property.  In order for that property to be developed, they need access to our easement to make road access to Hwy 44 and the installation of a traffic light.  </w:t>
            </w:r>
          </w:p>
        </w:tc>
      </w:tr>
      <w:tr w:rsidR="00000000" w:rsidTr="000273E1">
        <w:trPr>
          <w:tblCellSpacing w:w="15" w:type="dxa"/>
        </w:trPr>
        <w:tc>
          <w:tcPr>
            <w:tcW w:w="10830" w:type="dxa"/>
            <w:tcMar>
              <w:top w:w="15" w:type="dxa"/>
              <w:left w:w="525" w:type="dxa"/>
              <w:bottom w:w="15" w:type="dxa"/>
              <w:right w:w="15" w:type="dxa"/>
            </w:tcMar>
            <w:hideMark/>
          </w:tcPr>
          <w:p w:rsidR="00000000" w:rsidRPr="000273E1" w:rsidRDefault="0028305F" w:rsidP="000273E1">
            <w:pPr>
              <w:pStyle w:val="ListParagraph"/>
              <w:ind w:hanging="1272"/>
              <w:jc w:val="center"/>
              <w:rPr>
                <w:rFonts w:eastAsia="Times New Roman"/>
                <w:u w:val="single"/>
              </w:rPr>
            </w:pPr>
            <w:r w:rsidRPr="000273E1">
              <w:rPr>
                <w:rFonts w:eastAsia="Times New Roman"/>
                <w:u w:val="single"/>
              </w:rPr>
              <w:t>Superintendent Evaluation Process</w:t>
            </w:r>
          </w:p>
          <w:p w:rsidR="005B5475" w:rsidRPr="005B5475" w:rsidRDefault="005B5475" w:rsidP="00726166">
            <w:pPr>
              <w:pStyle w:val="ListParagraph"/>
              <w:ind w:left="-468"/>
              <w:rPr>
                <w:rFonts w:eastAsia="Times New Roman"/>
              </w:rPr>
            </w:pPr>
            <w:r>
              <w:rPr>
                <w:rFonts w:eastAsia="Times New Roman"/>
              </w:rPr>
              <w:t>Dr. Bacon explained the process of his evaluation and the 7 points of the evaluation.  The board would then choose what areas (from 1 to all) they would evaluate this year.</w:t>
            </w:r>
          </w:p>
        </w:tc>
      </w:tr>
      <w:tr w:rsidR="00000000" w:rsidTr="000273E1">
        <w:trPr>
          <w:tblCellSpacing w:w="15" w:type="dxa"/>
        </w:trPr>
        <w:tc>
          <w:tcPr>
            <w:tcW w:w="10830" w:type="dxa"/>
            <w:tcMar>
              <w:top w:w="15" w:type="dxa"/>
              <w:left w:w="525" w:type="dxa"/>
              <w:bottom w:w="15" w:type="dxa"/>
              <w:right w:w="15" w:type="dxa"/>
            </w:tcMar>
            <w:hideMark/>
          </w:tcPr>
          <w:p w:rsidR="00000000" w:rsidRPr="000273E1" w:rsidRDefault="0028305F" w:rsidP="000273E1">
            <w:pPr>
              <w:pStyle w:val="ListParagraph"/>
              <w:ind w:hanging="1272"/>
              <w:jc w:val="center"/>
              <w:rPr>
                <w:rFonts w:eastAsia="Times New Roman"/>
                <w:u w:val="single"/>
              </w:rPr>
            </w:pPr>
            <w:r w:rsidRPr="000273E1">
              <w:rPr>
                <w:rFonts w:eastAsia="Times New Roman"/>
                <w:u w:val="single"/>
              </w:rPr>
              <w:t>Other Items from the Board</w:t>
            </w:r>
          </w:p>
          <w:p w:rsidR="00D72094" w:rsidRPr="005B5475" w:rsidRDefault="00D72094" w:rsidP="00726166">
            <w:pPr>
              <w:pStyle w:val="ListParagraph"/>
              <w:ind w:left="-468"/>
              <w:rPr>
                <w:rFonts w:eastAsia="Times New Roman"/>
              </w:rPr>
            </w:pPr>
            <w:bookmarkStart w:id="0" w:name="_GoBack"/>
            <w:r>
              <w:rPr>
                <w:rFonts w:eastAsia="Times New Roman"/>
              </w:rPr>
              <w:t>Darrell Coleman, Chair asked if we could meet the regular meeting on the 17</w:t>
            </w:r>
            <w:r w:rsidRPr="00D72094">
              <w:rPr>
                <w:rFonts w:eastAsia="Times New Roman"/>
                <w:vertAlign w:val="superscript"/>
              </w:rPr>
              <w:t>th</w:t>
            </w:r>
            <w:r>
              <w:rPr>
                <w:rFonts w:eastAsia="Times New Roman"/>
              </w:rPr>
              <w:t xml:space="preserve"> to </w:t>
            </w:r>
            <w:r w:rsidR="000273E1">
              <w:rPr>
                <w:rFonts w:eastAsia="Times New Roman"/>
              </w:rPr>
              <w:t>6pm due to con</w:t>
            </w:r>
            <w:bookmarkEnd w:id="0"/>
            <w:r w:rsidR="000273E1">
              <w:rPr>
                <w:rFonts w:eastAsia="Times New Roman"/>
              </w:rPr>
              <w:t xml:space="preserve">flict in his schedule. </w:t>
            </w:r>
          </w:p>
          <w:p w:rsidR="005B5475" w:rsidRPr="005B5475" w:rsidRDefault="005B5475" w:rsidP="005B5475">
            <w:pPr>
              <w:pStyle w:val="ListParagraph"/>
              <w:rPr>
                <w:rFonts w:eastAsia="Times New Roman"/>
              </w:rPr>
            </w:pPr>
          </w:p>
        </w:tc>
      </w:tr>
      <w:tr w:rsidR="00000000" w:rsidTr="000273E1">
        <w:trPr>
          <w:tblCellSpacing w:w="15" w:type="dxa"/>
        </w:trPr>
        <w:tc>
          <w:tcPr>
            <w:tcW w:w="10830" w:type="dxa"/>
            <w:tcMar>
              <w:top w:w="15" w:type="dxa"/>
              <w:left w:w="0" w:type="dxa"/>
              <w:bottom w:w="15" w:type="dxa"/>
              <w:right w:w="15" w:type="dxa"/>
            </w:tcMar>
            <w:hideMark/>
          </w:tcPr>
          <w:p w:rsidR="00000000" w:rsidRPr="000273E1" w:rsidRDefault="0028305F" w:rsidP="000273E1">
            <w:pPr>
              <w:jc w:val="center"/>
              <w:rPr>
                <w:rFonts w:eastAsia="Times New Roman"/>
                <w:b/>
              </w:rPr>
            </w:pPr>
            <w:r w:rsidRPr="000273E1">
              <w:rPr>
                <w:rFonts w:eastAsia="Times New Roman"/>
                <w:b/>
              </w:rPr>
              <w:t>NEW BUSINESS</w:t>
            </w:r>
          </w:p>
        </w:tc>
      </w:tr>
      <w:tr w:rsidR="00000000" w:rsidTr="000273E1">
        <w:trPr>
          <w:tblCellSpacing w:w="15" w:type="dxa"/>
        </w:trPr>
        <w:tc>
          <w:tcPr>
            <w:tcW w:w="10830" w:type="dxa"/>
            <w:vAlign w:val="center"/>
            <w:hideMark/>
          </w:tcPr>
          <w:p w:rsidR="00000000" w:rsidRPr="000273E1" w:rsidRDefault="0028305F" w:rsidP="000273E1">
            <w:pPr>
              <w:jc w:val="center"/>
              <w:rPr>
                <w:rFonts w:eastAsia="Times New Roman"/>
                <w:b/>
              </w:rPr>
            </w:pPr>
          </w:p>
        </w:tc>
      </w:tr>
      <w:tr w:rsidR="00000000" w:rsidTr="000273E1">
        <w:trPr>
          <w:tblCellSpacing w:w="15" w:type="dxa"/>
        </w:trPr>
        <w:tc>
          <w:tcPr>
            <w:tcW w:w="10830" w:type="dxa"/>
            <w:tcMar>
              <w:top w:w="15" w:type="dxa"/>
              <w:left w:w="0" w:type="dxa"/>
              <w:bottom w:w="15" w:type="dxa"/>
              <w:right w:w="15" w:type="dxa"/>
            </w:tcMar>
            <w:hideMark/>
          </w:tcPr>
          <w:p w:rsidR="00000000" w:rsidRDefault="0028305F">
            <w:pPr>
              <w:rPr>
                <w:rFonts w:eastAsia="Times New Roman"/>
              </w:rPr>
            </w:pPr>
          </w:p>
        </w:tc>
      </w:tr>
      <w:tr w:rsidR="00000000" w:rsidTr="000273E1">
        <w:trPr>
          <w:tblCellSpacing w:w="15" w:type="dxa"/>
        </w:trPr>
        <w:tc>
          <w:tcPr>
            <w:tcW w:w="10830" w:type="dxa"/>
            <w:tcMar>
              <w:top w:w="15" w:type="dxa"/>
              <w:left w:w="525" w:type="dxa"/>
              <w:bottom w:w="15" w:type="dxa"/>
              <w:right w:w="15" w:type="dxa"/>
            </w:tcMar>
            <w:hideMark/>
          </w:tcPr>
          <w:p w:rsidR="00000000" w:rsidRDefault="0028305F" w:rsidP="000273E1">
            <w:pPr>
              <w:ind w:left="-468" w:firstLine="6"/>
              <w:rPr>
                <w:rFonts w:eastAsia="Times New Roman"/>
                <w:u w:val="single"/>
              </w:rPr>
            </w:pPr>
            <w:r w:rsidRPr="000273E1">
              <w:rPr>
                <w:rFonts w:eastAsia="Times New Roman"/>
                <w:u w:val="single"/>
              </w:rPr>
              <w:t>Request for Extended Days for District Social Worker- Jennifer Ballard</w:t>
            </w:r>
          </w:p>
          <w:p w:rsidR="000273E1" w:rsidRPr="000273E1" w:rsidRDefault="000273E1" w:rsidP="000273E1">
            <w:pPr>
              <w:ind w:left="-468" w:firstLine="6"/>
              <w:rPr>
                <w:rFonts w:eastAsia="Times New Roman"/>
                <w:u w:val="single"/>
              </w:rPr>
            </w:pPr>
            <w:r>
              <w:rPr>
                <w:rFonts w:eastAsia="Times New Roman"/>
              </w:rPr>
              <w:t xml:space="preserve">This is a request to add up to ten (10) additional extended days to Mrs. Ballard's contract to allow her to attend court meetings on the cases she has filed and to cover me on the days I </w:t>
            </w:r>
            <w:proofErr w:type="spellStart"/>
            <w:r>
              <w:rPr>
                <w:rFonts w:eastAsia="Times New Roman"/>
              </w:rPr>
              <w:t>can not</w:t>
            </w:r>
            <w:proofErr w:type="spellEnd"/>
            <w:r>
              <w:rPr>
                <w:rFonts w:eastAsia="Times New Roman"/>
              </w:rPr>
              <w:t xml:space="preserve"> be in court during the summer.  She also has several community meetings that require her attendance as she represents BCPS at these meetings and is on the Board with 7 Counties.  She currently has five (5) extended days, and this will give her (15) which allow her to be compensated for all the meetings and court days we will for her to attend throughout the summer months. </w:t>
            </w:r>
          </w:p>
        </w:tc>
      </w:tr>
      <w:tr w:rsidR="00000000" w:rsidTr="000273E1">
        <w:trPr>
          <w:tblCellSpacing w:w="15" w:type="dxa"/>
        </w:trPr>
        <w:tc>
          <w:tcPr>
            <w:tcW w:w="10830" w:type="dxa"/>
            <w:vAlign w:val="center"/>
            <w:hideMark/>
          </w:tcPr>
          <w:p w:rsidR="00000000" w:rsidRDefault="0028305F">
            <w:pPr>
              <w:rPr>
                <w:rFonts w:eastAsia="Times New Roman"/>
              </w:rPr>
            </w:pPr>
            <w:r>
              <w:rPr>
                <w:rFonts w:eastAsia="Times New Roman"/>
              </w:rPr>
              <w:br/>
            </w:r>
            <w:r w:rsidR="000273E1">
              <w:rPr>
                <w:rFonts w:eastAsia="Times New Roman"/>
                <w:b/>
                <w:bCs/>
              </w:rPr>
              <w:t>2024-092</w:t>
            </w:r>
            <w:r>
              <w:rPr>
                <w:rFonts w:eastAsia="Times New Roman"/>
                <w:b/>
                <w:bCs/>
              </w:rPr>
              <w:t>:</w:t>
            </w:r>
            <w:r>
              <w:rPr>
                <w:rFonts w:eastAsia="Times New Roman"/>
              </w:rPr>
              <w:t xml:space="preserve"> </w:t>
            </w:r>
            <w:r w:rsidR="000273E1">
              <w:rPr>
                <w:rFonts w:eastAsia="Times New Roman"/>
              </w:rPr>
              <w:t xml:space="preserve">Motion by Ms. Linda Belcher and a second by </w:t>
            </w:r>
            <w:r>
              <w:rPr>
                <w:rFonts w:eastAsia="Times New Roman"/>
              </w:rPr>
              <w:t xml:space="preserve">Dr. Matt Mooney. </w:t>
            </w:r>
            <w:r w:rsidR="000273E1">
              <w:rPr>
                <w:rFonts w:eastAsia="Times New Roman"/>
              </w:rPr>
              <w:t>All members voted YES.</w:t>
            </w:r>
          </w:p>
        </w:tc>
      </w:tr>
    </w:tbl>
    <w:p w:rsidR="00000000" w:rsidRDefault="0028305F">
      <w:pPr>
        <w:pStyle w:val="NormalWeb"/>
        <w:spacing w:before="0" w:beforeAutospacing="0" w:after="0" w:afterAutospacing="0"/>
        <w:rPr>
          <w:vanish/>
        </w:rPr>
      </w:pPr>
    </w:p>
    <w:tbl>
      <w:tblPr>
        <w:tblW w:w="0" w:type="auto"/>
        <w:tblCellSpacing w:w="15" w:type="dxa"/>
        <w:tblInd w:w="-90" w:type="dxa"/>
        <w:tblCellMar>
          <w:top w:w="15" w:type="dxa"/>
          <w:left w:w="15" w:type="dxa"/>
          <w:bottom w:w="15" w:type="dxa"/>
          <w:right w:w="15" w:type="dxa"/>
        </w:tblCellMar>
        <w:tblLook w:val="04A0" w:firstRow="1" w:lastRow="0" w:firstColumn="1" w:lastColumn="0" w:noHBand="0" w:noVBand="1"/>
      </w:tblPr>
      <w:tblGrid>
        <w:gridCol w:w="10890"/>
      </w:tblGrid>
      <w:tr w:rsidR="00000000" w:rsidTr="000273E1">
        <w:trPr>
          <w:tblCellSpacing w:w="15" w:type="dxa"/>
        </w:trPr>
        <w:tc>
          <w:tcPr>
            <w:tcW w:w="10830" w:type="dxa"/>
            <w:tcMar>
              <w:top w:w="15" w:type="dxa"/>
              <w:left w:w="525" w:type="dxa"/>
              <w:bottom w:w="15" w:type="dxa"/>
              <w:right w:w="15" w:type="dxa"/>
            </w:tcMar>
            <w:hideMark/>
          </w:tcPr>
          <w:p w:rsidR="00000000" w:rsidRDefault="0028305F" w:rsidP="000273E1">
            <w:pPr>
              <w:ind w:hanging="558"/>
              <w:rPr>
                <w:rFonts w:eastAsia="Times New Roman"/>
                <w:u w:val="single"/>
              </w:rPr>
            </w:pPr>
            <w:r>
              <w:rPr>
                <w:rFonts w:eastAsia="Times New Roman"/>
              </w:rPr>
              <w:lastRenderedPageBreak/>
              <w:t> </w:t>
            </w:r>
            <w:r w:rsidRPr="000273E1">
              <w:rPr>
                <w:rFonts w:eastAsia="Times New Roman"/>
                <w:u w:val="single"/>
              </w:rPr>
              <w:t>BCPS New Fieldhouses-Geothermal Test Bores</w:t>
            </w:r>
          </w:p>
          <w:p w:rsidR="000273E1" w:rsidRDefault="000273E1" w:rsidP="000273E1">
            <w:pPr>
              <w:ind w:left="-468"/>
            </w:pPr>
            <w:r>
              <w:t xml:space="preserve">Three proposals for the test bores were solicited to provide required site due diligence for all of the New fieldhouses (North Bullitt, Central and East). The numbers below reflect (1) test bore at each respective site. Below is a listing of the proposals received:  T&amp;M Drilling $72,000 (Steel casing included in bid); Withers Geothermal $63,000.00 (+$28/ft steel casing); Bluegrass Geothermal $52,500 (Steel casing included). SKA </w:t>
            </w:r>
          </w:p>
          <w:p w:rsidR="000273E1" w:rsidRDefault="000273E1" w:rsidP="000273E1">
            <w:pPr>
              <w:ind w:left="-468"/>
            </w:pPr>
            <w:r>
              <w:t xml:space="preserve">and CMTA recommends Bluegrass Geothermal for this scope of work. Funding for these services are accounted for under the BG-1 </w:t>
            </w:r>
            <w:proofErr w:type="gramStart"/>
            <w:r>
              <w:t>$200,000</w:t>
            </w:r>
            <w:r>
              <w:t xml:space="preserve"> </w:t>
            </w:r>
            <w:r>
              <w:t>line</w:t>
            </w:r>
            <w:proofErr w:type="gramEnd"/>
            <w:r>
              <w:t xml:space="preserve"> items for "Site Survey" per the Initial BG-1 that was approved </w:t>
            </w:r>
          </w:p>
          <w:p w:rsidR="000273E1" w:rsidRDefault="000273E1" w:rsidP="000273E1">
            <w:pPr>
              <w:ind w:left="-468"/>
              <w:rPr>
                <w:rFonts w:eastAsia="Times New Roman"/>
                <w:u w:val="single"/>
              </w:rPr>
            </w:pPr>
            <w:r>
              <w:t>on 11-27-2023.</w:t>
            </w:r>
          </w:p>
          <w:p w:rsidR="000273E1" w:rsidRPr="000273E1" w:rsidRDefault="000273E1" w:rsidP="000273E1">
            <w:pPr>
              <w:ind w:hanging="558"/>
              <w:rPr>
                <w:rFonts w:eastAsia="Times New Roman"/>
                <w:u w:val="single"/>
              </w:rPr>
            </w:pPr>
          </w:p>
        </w:tc>
      </w:tr>
      <w:tr w:rsidR="00000000" w:rsidTr="000273E1">
        <w:trPr>
          <w:tblCellSpacing w:w="15" w:type="dxa"/>
        </w:trPr>
        <w:tc>
          <w:tcPr>
            <w:tcW w:w="10830" w:type="dxa"/>
            <w:vAlign w:val="center"/>
            <w:hideMark/>
          </w:tcPr>
          <w:p w:rsidR="00000000" w:rsidRDefault="000273E1">
            <w:pPr>
              <w:rPr>
                <w:rFonts w:eastAsia="Times New Roman"/>
              </w:rPr>
            </w:pPr>
            <w:r>
              <w:rPr>
                <w:rFonts w:eastAsia="Times New Roman"/>
                <w:b/>
                <w:bCs/>
              </w:rPr>
              <w:t>2024-093</w:t>
            </w:r>
            <w:r w:rsidR="0028305F">
              <w:rPr>
                <w:rFonts w:eastAsia="Times New Roman"/>
                <w:b/>
                <w:bCs/>
              </w:rPr>
              <w:t>:</w:t>
            </w:r>
            <w:r w:rsidR="0028305F">
              <w:rPr>
                <w:rFonts w:eastAsia="Times New Roman"/>
              </w:rPr>
              <w:t xml:space="preserve"> </w:t>
            </w:r>
            <w:r>
              <w:rPr>
                <w:rFonts w:eastAsia="Times New Roman"/>
              </w:rPr>
              <w:t>Motion made by Ms. Nita Neal and a second by Ms. Linda Belcher.  All members voted YES</w:t>
            </w:r>
            <w:r w:rsidR="0028305F">
              <w:rPr>
                <w:rFonts w:eastAsia="Times New Roman"/>
              </w:rPr>
              <w:t xml:space="preserve">. </w:t>
            </w:r>
          </w:p>
        </w:tc>
      </w:tr>
    </w:tbl>
    <w:p w:rsidR="00000000" w:rsidRDefault="0028305F">
      <w:pPr>
        <w:pStyle w:val="NormalWeb"/>
        <w:spacing w:before="0" w:beforeAutospacing="0" w:after="0" w:afterAutospacing="0"/>
        <w:rPr>
          <w:vanish/>
        </w:rPr>
      </w:pPr>
    </w:p>
    <w:tbl>
      <w:tblPr>
        <w:tblW w:w="0" w:type="auto"/>
        <w:tblCellSpacing w:w="15" w:type="dxa"/>
        <w:tblInd w:w="-90" w:type="dxa"/>
        <w:tblCellMar>
          <w:top w:w="15" w:type="dxa"/>
          <w:left w:w="15" w:type="dxa"/>
          <w:bottom w:w="15" w:type="dxa"/>
          <w:right w:w="15" w:type="dxa"/>
        </w:tblCellMar>
        <w:tblLook w:val="04A0" w:firstRow="1" w:lastRow="0" w:firstColumn="1" w:lastColumn="0" w:noHBand="0" w:noVBand="1"/>
      </w:tblPr>
      <w:tblGrid>
        <w:gridCol w:w="10890"/>
      </w:tblGrid>
      <w:tr w:rsidR="00000000" w:rsidTr="000273E1">
        <w:trPr>
          <w:tblCellSpacing w:w="15" w:type="dxa"/>
        </w:trPr>
        <w:tc>
          <w:tcPr>
            <w:tcW w:w="10830" w:type="dxa"/>
            <w:tcMar>
              <w:top w:w="15" w:type="dxa"/>
              <w:left w:w="0" w:type="dxa"/>
              <w:bottom w:w="15" w:type="dxa"/>
              <w:right w:w="15" w:type="dxa"/>
            </w:tcMar>
            <w:hideMark/>
          </w:tcPr>
          <w:p w:rsidR="00000000" w:rsidRPr="000273E1" w:rsidRDefault="0028305F" w:rsidP="000273E1">
            <w:pPr>
              <w:jc w:val="center"/>
              <w:rPr>
                <w:rFonts w:eastAsia="Times New Roman"/>
                <w:b/>
              </w:rPr>
            </w:pPr>
            <w:r w:rsidRPr="000273E1">
              <w:rPr>
                <w:rFonts w:eastAsia="Times New Roman"/>
                <w:b/>
              </w:rPr>
              <w:t>ADJOURNMENT</w:t>
            </w:r>
          </w:p>
        </w:tc>
      </w:tr>
      <w:tr w:rsidR="00000000" w:rsidTr="000273E1">
        <w:trPr>
          <w:tblCellSpacing w:w="15" w:type="dxa"/>
        </w:trPr>
        <w:tc>
          <w:tcPr>
            <w:tcW w:w="10830" w:type="dxa"/>
            <w:vAlign w:val="center"/>
            <w:hideMark/>
          </w:tcPr>
          <w:p w:rsidR="00000000" w:rsidRDefault="000273E1">
            <w:pPr>
              <w:rPr>
                <w:rFonts w:eastAsia="Times New Roman"/>
              </w:rPr>
            </w:pPr>
            <w:r>
              <w:rPr>
                <w:rFonts w:eastAsia="Times New Roman"/>
                <w:b/>
                <w:bCs/>
              </w:rPr>
              <w:t>2024-094</w:t>
            </w:r>
            <w:r w:rsidR="0028305F">
              <w:rPr>
                <w:rFonts w:eastAsia="Times New Roman"/>
                <w:b/>
                <w:bCs/>
              </w:rPr>
              <w:t>:</w:t>
            </w:r>
            <w:r w:rsidR="0028305F">
              <w:rPr>
                <w:rFonts w:eastAsia="Times New Roman"/>
              </w:rPr>
              <w:t xml:space="preserve"> </w:t>
            </w:r>
            <w:r>
              <w:rPr>
                <w:rFonts w:eastAsia="Times New Roman"/>
              </w:rPr>
              <w:t>Motion made by Ms. Linda Belcher and a second by Ms. Nita Neal to a</w:t>
            </w:r>
            <w:r w:rsidR="0028305F">
              <w:rPr>
                <w:rFonts w:eastAsia="Times New Roman"/>
              </w:rPr>
              <w:t xml:space="preserve">djourn at 6:18 p.m. </w:t>
            </w:r>
            <w:r>
              <w:rPr>
                <w:rFonts w:eastAsia="Times New Roman"/>
              </w:rPr>
              <w:t>All members voted YES.</w:t>
            </w:r>
            <w:r w:rsidR="0028305F">
              <w:rPr>
                <w:rFonts w:eastAsia="Times New Roman"/>
              </w:rPr>
              <w:t xml:space="preserve"> </w:t>
            </w:r>
          </w:p>
        </w:tc>
      </w:tr>
    </w:tbl>
    <w:p w:rsidR="00000000" w:rsidRDefault="0028305F">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00000">
        <w:trPr>
          <w:tblCellSpacing w:w="15" w:type="dxa"/>
        </w:trPr>
        <w:tc>
          <w:tcPr>
            <w:tcW w:w="0" w:type="auto"/>
            <w:vAlign w:val="center"/>
            <w:hideMark/>
          </w:tcPr>
          <w:p w:rsidR="00000000" w:rsidRDefault="0028305F">
            <w:pPr>
              <w:rPr>
                <w:rFonts w:eastAsia="Times New Roman"/>
              </w:rPr>
            </w:pPr>
          </w:p>
        </w:tc>
      </w:tr>
      <w:tr w:rsidR="00000000">
        <w:trPr>
          <w:tblCellSpacing w:w="15" w:type="dxa"/>
        </w:trPr>
        <w:tc>
          <w:tcPr>
            <w:tcW w:w="0" w:type="auto"/>
            <w:tcMar>
              <w:top w:w="15" w:type="dxa"/>
              <w:left w:w="0" w:type="dxa"/>
              <w:bottom w:w="15" w:type="dxa"/>
              <w:right w:w="15" w:type="dxa"/>
            </w:tcMar>
            <w:hideMark/>
          </w:tcPr>
          <w:p w:rsidR="00000000" w:rsidRDefault="0028305F">
            <w:pPr>
              <w:rPr>
                <w:rFonts w:eastAsia="Times New Roman"/>
              </w:rPr>
            </w:pPr>
          </w:p>
        </w:tc>
      </w:tr>
    </w:tbl>
    <w:p w:rsidR="00000000" w:rsidRDefault="0028305F">
      <w:pPr>
        <w:pStyle w:val="NormalWeb"/>
        <w:spacing w:after="240" w:afterAutospacing="0"/>
      </w:pPr>
      <w:r>
        <w:br/>
      </w:r>
    </w:p>
    <w:p w:rsidR="00000000" w:rsidRDefault="0028305F">
      <w:pPr>
        <w:pStyle w:val="NormalWeb"/>
      </w:pPr>
      <w:r>
        <w:t> </w:t>
      </w:r>
    </w:p>
    <w:p w:rsidR="00000000" w:rsidRDefault="0028305F">
      <w:pPr>
        <w:pStyle w:val="NormalWeb"/>
      </w:pPr>
      <w:r>
        <w:t>_____________________________                    ______________________________</w:t>
      </w:r>
    </w:p>
    <w:p w:rsidR="0028305F" w:rsidRDefault="0028305F">
      <w:pPr>
        <w:pStyle w:val="NormalWeb"/>
      </w:pPr>
      <w:r>
        <w:t>CHAIRPERSON </w:t>
      </w:r>
      <w:r>
        <w:t>                                                 SECRETARY</w:t>
      </w:r>
    </w:p>
    <w:sectPr w:rsidR="002830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1C759B"/>
    <w:multiLevelType w:val="hybridMultilevel"/>
    <w:tmpl w:val="95E2A32C"/>
    <w:lvl w:ilvl="0" w:tplc="D9BA36D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47461"/>
    <w:rsid w:val="000273E1"/>
    <w:rsid w:val="0028305F"/>
    <w:rsid w:val="0046522B"/>
    <w:rsid w:val="005B5475"/>
    <w:rsid w:val="00726166"/>
    <w:rsid w:val="0084220D"/>
    <w:rsid w:val="00903BD1"/>
    <w:rsid w:val="00B47461"/>
    <w:rsid w:val="00D72094"/>
    <w:rsid w:val="00F9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9E923"/>
  <w15:chartTrackingRefBased/>
  <w15:docId w15:val="{AF85F2A9-9782-46D8-AA49-F6B6EBAB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grey-background">
    <w:name w:val="grey-background"/>
    <w:basedOn w:val="Normal"/>
    <w:pPr>
      <w:shd w:val="clear" w:color="auto" w:fill="EEEEEE"/>
      <w:spacing w:before="100" w:beforeAutospacing="1" w:after="100" w:afterAutospacing="1"/>
    </w:pPr>
  </w:style>
  <w:style w:type="paragraph" w:customStyle="1" w:styleId="white-background">
    <w:name w:val="white-background"/>
    <w:basedOn w:val="Normal"/>
    <w:pPr>
      <w:shd w:val="clear" w:color="auto" w:fill="FFFFFF"/>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paragraph" w:styleId="ListParagraph">
    <w:name w:val="List Paragraph"/>
    <w:basedOn w:val="Normal"/>
    <w:uiPriority w:val="34"/>
    <w:qFormat/>
    <w:rsid w:val="005B5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21270-B115-48FB-BECF-ADE178352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Angela</dc:creator>
  <cp:keywords/>
  <dc:description/>
  <cp:lastModifiedBy>Burnett, Angela</cp:lastModifiedBy>
  <cp:revision>3</cp:revision>
  <cp:lastPrinted>2024-06-10T13:05:00Z</cp:lastPrinted>
  <dcterms:created xsi:type="dcterms:W3CDTF">2024-06-06T17:51:00Z</dcterms:created>
  <dcterms:modified xsi:type="dcterms:W3CDTF">2024-06-11T13:32:00Z</dcterms:modified>
</cp:coreProperties>
</file>