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8EB" w:rsidRDefault="00A138EB"/>
    <w:p w:rsidR="00A138EB" w:rsidRDefault="00A138EB"/>
    <w:p w:rsidR="00A138EB" w:rsidRDefault="00A138EB"/>
    <w:p w:rsidR="00A138EB" w:rsidRDefault="00A138EB"/>
    <w:p w:rsidR="00A138EB" w:rsidRDefault="00A138EB"/>
    <w:p w:rsidR="00A138EB" w:rsidRDefault="00A138EB"/>
    <w:p w:rsidR="00A138EB" w:rsidRDefault="00A138EB">
      <w:pPr>
        <w:pStyle w:val="Heading1"/>
        <w:rPr>
          <w:u w:val="single"/>
        </w:rPr>
      </w:pPr>
      <w:r>
        <w:rPr>
          <w:u w:val="single"/>
        </w:rPr>
        <w:t>DECISION PAPER</w:t>
      </w:r>
    </w:p>
    <w:p w:rsidR="00A138EB" w:rsidRDefault="00A138EB"/>
    <w:p w:rsidR="00A138EB" w:rsidRDefault="00A138EB"/>
    <w:p w:rsidR="00A138EB" w:rsidRDefault="00A138EB">
      <w:pPr>
        <w:jc w:val="both"/>
      </w:pPr>
    </w:p>
    <w:p w:rsidR="00A138EB" w:rsidRDefault="00A138EB">
      <w:pPr>
        <w:jc w:val="both"/>
        <w:rPr>
          <w:b/>
          <w:bCs/>
          <w:sz w:val="28"/>
        </w:rPr>
      </w:pPr>
    </w:p>
    <w:p w:rsidR="00A138EB" w:rsidRDefault="00A138EB">
      <w:pPr>
        <w:jc w:val="both"/>
        <w:rPr>
          <w:b/>
          <w:bCs/>
        </w:rPr>
      </w:pPr>
    </w:p>
    <w:p w:rsidR="00A138EB" w:rsidRDefault="00A05DE5">
      <w:pPr>
        <w:pStyle w:val="Heading2"/>
      </w:pPr>
      <w:r>
        <w:t>TO:</w:t>
      </w:r>
      <w:r>
        <w:tab/>
      </w:r>
      <w:r>
        <w:tab/>
        <w:t>Members of the Nelson County Board of Education</w:t>
      </w:r>
    </w:p>
    <w:p w:rsidR="00A138EB" w:rsidRDefault="00A138EB">
      <w:pPr>
        <w:jc w:val="both"/>
        <w:rPr>
          <w:b/>
          <w:bCs/>
        </w:rPr>
      </w:pPr>
    </w:p>
    <w:p w:rsidR="00A138EB" w:rsidRDefault="00A05DE5">
      <w:pPr>
        <w:jc w:val="both"/>
        <w:rPr>
          <w:b/>
          <w:bCs/>
        </w:rPr>
      </w:pPr>
      <w:r>
        <w:rPr>
          <w:b/>
          <w:bCs/>
        </w:rPr>
        <w:t>FROM:</w:t>
      </w:r>
      <w:r>
        <w:rPr>
          <w:b/>
          <w:bCs/>
        </w:rPr>
        <w:tab/>
        <w:t xml:space="preserve">Beverly Henderson, Director of Special Education </w:t>
      </w:r>
    </w:p>
    <w:p w:rsidR="00A138EB" w:rsidRDefault="00A138EB">
      <w:pPr>
        <w:jc w:val="both"/>
        <w:rPr>
          <w:b/>
          <w:bCs/>
        </w:rPr>
      </w:pPr>
    </w:p>
    <w:p w:rsidR="00A138EB" w:rsidRDefault="00A138EB">
      <w:pPr>
        <w:jc w:val="both"/>
        <w:rPr>
          <w:b/>
          <w:bCs/>
        </w:rPr>
      </w:pPr>
      <w:r>
        <w:rPr>
          <w:b/>
          <w:bCs/>
        </w:rPr>
        <w:t>C</w:t>
      </w:r>
      <w:r w:rsidR="00A05DE5">
        <w:rPr>
          <w:b/>
          <w:bCs/>
        </w:rPr>
        <w:t>C:</w:t>
      </w:r>
      <w:r w:rsidR="00A05DE5">
        <w:rPr>
          <w:b/>
          <w:bCs/>
        </w:rPr>
        <w:tab/>
      </w:r>
      <w:r w:rsidR="00A05DE5">
        <w:rPr>
          <w:b/>
          <w:bCs/>
        </w:rPr>
        <w:tab/>
        <w:t>Anthony Orr, Superintendent</w:t>
      </w:r>
    </w:p>
    <w:p w:rsidR="00A138EB" w:rsidRDefault="00A138EB">
      <w:pPr>
        <w:jc w:val="both"/>
        <w:rPr>
          <w:b/>
          <w:bCs/>
        </w:rPr>
      </w:pPr>
    </w:p>
    <w:p w:rsidR="00A138EB" w:rsidRDefault="00A05DE5">
      <w:pPr>
        <w:jc w:val="both"/>
        <w:rPr>
          <w:b/>
          <w:bCs/>
        </w:rPr>
      </w:pPr>
      <w:r>
        <w:rPr>
          <w:b/>
          <w:bCs/>
        </w:rPr>
        <w:t>DATE:</w:t>
      </w:r>
      <w:r>
        <w:rPr>
          <w:b/>
          <w:bCs/>
        </w:rPr>
        <w:tab/>
        <w:t>April  19, 2011</w:t>
      </w:r>
    </w:p>
    <w:p w:rsidR="00A138EB" w:rsidRDefault="00A138EB">
      <w:pPr>
        <w:jc w:val="both"/>
        <w:rPr>
          <w:b/>
          <w:bCs/>
        </w:rPr>
      </w:pPr>
    </w:p>
    <w:p w:rsidR="001E7F02" w:rsidRDefault="001E7F02">
      <w:pPr>
        <w:jc w:val="both"/>
        <w:rPr>
          <w:b/>
          <w:bCs/>
        </w:rPr>
      </w:pPr>
      <w:r>
        <w:rPr>
          <w:b/>
          <w:bCs/>
        </w:rPr>
        <w:t>ISSUE:</w:t>
      </w:r>
      <w:r>
        <w:rPr>
          <w:b/>
          <w:bCs/>
        </w:rPr>
        <w:tab/>
        <w:t xml:space="preserve">Creation of Three (3) Facilitator/ARC Chairpersons to Assist with </w:t>
      </w:r>
    </w:p>
    <w:p w:rsidR="001E7F02" w:rsidRDefault="001E7F02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Conducting the necessary ARC meetings, Monitoring of District Data,</w:t>
      </w:r>
    </w:p>
    <w:p w:rsidR="00A138EB" w:rsidRDefault="001E7F02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Maintaining and Reviewing Special Education Records.</w:t>
      </w:r>
    </w:p>
    <w:p w:rsidR="00A138EB" w:rsidRDefault="00A138EB">
      <w:pPr>
        <w:jc w:val="both"/>
        <w:rPr>
          <w:b/>
          <w:bCs/>
        </w:rPr>
      </w:pPr>
    </w:p>
    <w:p w:rsidR="00A138EB" w:rsidRDefault="00A138EB">
      <w:pPr>
        <w:jc w:val="both"/>
        <w:rPr>
          <w:b/>
          <w:bCs/>
        </w:rPr>
      </w:pPr>
    </w:p>
    <w:p w:rsidR="00A138EB" w:rsidRDefault="00A138EB">
      <w:pPr>
        <w:jc w:val="both"/>
        <w:rPr>
          <w:b/>
          <w:bCs/>
        </w:rPr>
      </w:pPr>
    </w:p>
    <w:p w:rsidR="003027EB" w:rsidRDefault="003027EB" w:rsidP="003027EB">
      <w:pPr>
        <w:jc w:val="both"/>
        <w:rPr>
          <w:b/>
          <w:bCs/>
        </w:rPr>
      </w:pPr>
      <w:r>
        <w:rPr>
          <w:b/>
          <w:bCs/>
        </w:rPr>
        <w:t xml:space="preserve">RECOMMENDATION:  </w:t>
      </w:r>
    </w:p>
    <w:p w:rsidR="00A05DE5" w:rsidRDefault="00A05DE5" w:rsidP="003027EB">
      <w:pPr>
        <w:jc w:val="both"/>
        <w:rPr>
          <w:b/>
          <w:bCs/>
        </w:rPr>
      </w:pPr>
    </w:p>
    <w:p w:rsidR="00A05DE5" w:rsidRDefault="001E7F02" w:rsidP="003027EB">
      <w:pPr>
        <w:jc w:val="both"/>
        <w:rPr>
          <w:b/>
          <w:bCs/>
        </w:rPr>
      </w:pPr>
      <w:r>
        <w:rPr>
          <w:b/>
          <w:bCs/>
        </w:rPr>
        <w:t xml:space="preserve">To approve three (3) </w:t>
      </w:r>
      <w:r w:rsidR="00A05DE5">
        <w:rPr>
          <w:b/>
          <w:bCs/>
        </w:rPr>
        <w:t xml:space="preserve">Special Education </w:t>
      </w:r>
      <w:r>
        <w:rPr>
          <w:b/>
          <w:bCs/>
        </w:rPr>
        <w:t>positions to facilitate ARC meetings for the purpose of ensuring compliance with State and Federa</w:t>
      </w:r>
      <w:r w:rsidR="0052228D">
        <w:rPr>
          <w:b/>
          <w:bCs/>
        </w:rPr>
        <w:t xml:space="preserve">l Regulations and Requirements, </w:t>
      </w:r>
      <w:r>
        <w:rPr>
          <w:b/>
          <w:bCs/>
        </w:rPr>
        <w:t xml:space="preserve">Monitoring </w:t>
      </w:r>
      <w:r w:rsidR="0052228D">
        <w:rPr>
          <w:b/>
          <w:bCs/>
        </w:rPr>
        <w:t xml:space="preserve">and Maintenance of </w:t>
      </w:r>
      <w:r>
        <w:rPr>
          <w:b/>
          <w:bCs/>
        </w:rPr>
        <w:t xml:space="preserve">Student </w:t>
      </w:r>
      <w:r w:rsidR="0052228D">
        <w:rPr>
          <w:b/>
          <w:bCs/>
        </w:rPr>
        <w:t xml:space="preserve">and District </w:t>
      </w:r>
      <w:r>
        <w:rPr>
          <w:b/>
          <w:bCs/>
        </w:rPr>
        <w:t xml:space="preserve">Records </w:t>
      </w:r>
      <w:r w:rsidR="0052228D">
        <w:rPr>
          <w:b/>
          <w:bCs/>
        </w:rPr>
        <w:t xml:space="preserve">and </w:t>
      </w:r>
      <w:r>
        <w:rPr>
          <w:b/>
          <w:bCs/>
        </w:rPr>
        <w:t xml:space="preserve">Data for Accuracy and </w:t>
      </w:r>
      <w:r w:rsidR="0052228D">
        <w:rPr>
          <w:b/>
          <w:bCs/>
        </w:rPr>
        <w:t>to provide support and training to school administration and staff regarding  regulations, service, instruction, and curriculum</w:t>
      </w:r>
      <w:r>
        <w:rPr>
          <w:b/>
          <w:bCs/>
        </w:rPr>
        <w:t xml:space="preserve"> </w:t>
      </w:r>
      <w:r w:rsidR="0052228D">
        <w:rPr>
          <w:b/>
          <w:bCs/>
        </w:rPr>
        <w:t xml:space="preserve">for student with disabilities.  </w:t>
      </w:r>
      <w:r>
        <w:rPr>
          <w:b/>
          <w:bCs/>
        </w:rPr>
        <w:t xml:space="preserve"> </w:t>
      </w:r>
    </w:p>
    <w:p w:rsidR="00A138EB" w:rsidRDefault="00A138EB">
      <w:pPr>
        <w:jc w:val="both"/>
        <w:rPr>
          <w:b/>
          <w:bCs/>
        </w:rPr>
      </w:pPr>
    </w:p>
    <w:p w:rsidR="00A138EB" w:rsidRDefault="00A138EB">
      <w:pPr>
        <w:jc w:val="both"/>
        <w:rPr>
          <w:b/>
          <w:bCs/>
        </w:rPr>
      </w:pPr>
    </w:p>
    <w:p w:rsidR="00A138EB" w:rsidRDefault="00A138EB">
      <w:pPr>
        <w:jc w:val="both"/>
        <w:rPr>
          <w:b/>
          <w:bCs/>
        </w:rPr>
      </w:pPr>
    </w:p>
    <w:p w:rsidR="00A05DE5" w:rsidRDefault="00A138EB" w:rsidP="00A05DE5">
      <w:pPr>
        <w:jc w:val="both"/>
        <w:rPr>
          <w:b/>
          <w:bCs/>
        </w:rPr>
      </w:pPr>
      <w:r>
        <w:rPr>
          <w:b/>
          <w:bCs/>
        </w:rPr>
        <w:t>RECOMMENDED MOTION:  I</w:t>
      </w:r>
      <w:r w:rsidR="00A05DE5">
        <w:rPr>
          <w:b/>
          <w:bCs/>
        </w:rPr>
        <w:t xml:space="preserve"> move that the Nelson County School Board of</w:t>
      </w:r>
    </w:p>
    <w:p w:rsidR="00A138EB" w:rsidRDefault="00A05DE5" w:rsidP="00A05DE5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Education accept the above mention action. </w:t>
      </w:r>
      <w:r w:rsidR="00A138EB">
        <w:rPr>
          <w:b/>
          <w:bCs/>
        </w:rPr>
        <w:t xml:space="preserve"> </w:t>
      </w:r>
    </w:p>
    <w:p w:rsidR="00A138EB" w:rsidRDefault="00A138EB">
      <w:pPr>
        <w:jc w:val="center"/>
        <w:rPr>
          <w:b/>
          <w:bCs/>
          <w:sz w:val="28"/>
        </w:rPr>
      </w:pPr>
    </w:p>
    <w:sectPr w:rsidR="00A138EB" w:rsidSect="00D539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01897"/>
    <w:multiLevelType w:val="hybridMultilevel"/>
    <w:tmpl w:val="324605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B97E39"/>
    <w:rsid w:val="000819CA"/>
    <w:rsid w:val="000D0C4F"/>
    <w:rsid w:val="00113C42"/>
    <w:rsid w:val="001E7F02"/>
    <w:rsid w:val="003027EB"/>
    <w:rsid w:val="003D5177"/>
    <w:rsid w:val="0043224F"/>
    <w:rsid w:val="0052228D"/>
    <w:rsid w:val="00582263"/>
    <w:rsid w:val="007E4FEA"/>
    <w:rsid w:val="00A05DE5"/>
    <w:rsid w:val="00A138EB"/>
    <w:rsid w:val="00AB6B55"/>
    <w:rsid w:val="00B50036"/>
    <w:rsid w:val="00B97E39"/>
    <w:rsid w:val="00C6229D"/>
    <w:rsid w:val="00D153F7"/>
    <w:rsid w:val="00D5391F"/>
    <w:rsid w:val="00D750AD"/>
    <w:rsid w:val="00E60A39"/>
    <w:rsid w:val="00F75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91F"/>
    <w:rPr>
      <w:sz w:val="24"/>
      <w:szCs w:val="24"/>
    </w:rPr>
  </w:style>
  <w:style w:type="paragraph" w:styleId="Heading1">
    <w:name w:val="heading 1"/>
    <w:basedOn w:val="Normal"/>
    <w:next w:val="Normal"/>
    <w:qFormat/>
    <w:rsid w:val="00D5391F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D5391F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DECISION PAPER</vt:lpstr>
    </vt:vector>
  </TitlesOfParts>
  <Company>Nelson Co. School System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 PAPER</dc:title>
  <dc:subject/>
  <dc:creator>Nelson Co. BOE</dc:creator>
  <cp:keywords/>
  <dc:description/>
  <cp:lastModifiedBy>Vivian Fleenor</cp:lastModifiedBy>
  <cp:revision>2</cp:revision>
  <cp:lastPrinted>2006-12-12T20:04:00Z</cp:lastPrinted>
  <dcterms:created xsi:type="dcterms:W3CDTF">2011-04-18T12:38:00Z</dcterms:created>
  <dcterms:modified xsi:type="dcterms:W3CDTF">2011-04-18T12:38:00Z</dcterms:modified>
</cp:coreProperties>
</file>