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DED9E" w14:textId="3E47A9EE" w:rsidR="007B707D" w:rsidRDefault="007B707D" w:rsidP="007B707D">
      <w:pPr>
        <w:pStyle w:val="Heading1"/>
      </w:pPr>
      <w:r>
        <w:t>TRANSPORTATION</w:t>
      </w:r>
      <w:r>
        <w:tab/>
        <w:t>06.32</w:t>
      </w:r>
    </w:p>
    <w:p w14:paraId="43919A18" w14:textId="77777777" w:rsidR="007B707D" w:rsidRDefault="007B707D" w:rsidP="007B707D">
      <w:pPr>
        <w:pStyle w:val="policytitle"/>
      </w:pPr>
      <w:r>
        <w:t>Eligibility for Transportation</w:t>
      </w:r>
    </w:p>
    <w:p w14:paraId="43D16070" w14:textId="77777777" w:rsidR="00E86AFF" w:rsidRPr="00535F3E" w:rsidRDefault="00E86AFF" w:rsidP="007B707D">
      <w:pPr>
        <w:pStyle w:val="sideheading"/>
        <w:rPr>
          <w:rStyle w:val="ksbanormal"/>
        </w:rPr>
      </w:pPr>
      <w:r w:rsidRPr="00535F3E">
        <w:rPr>
          <w:rStyle w:val="ksbanormal"/>
        </w:rPr>
        <w:t>Distance Limitation</w:t>
      </w:r>
    </w:p>
    <w:p w14:paraId="526D7ABC" w14:textId="2FA4DC02" w:rsidR="00E86AFF" w:rsidRPr="00535F3E" w:rsidRDefault="00E86AFF" w:rsidP="00110BAF">
      <w:pPr>
        <w:pStyle w:val="policytext"/>
        <w:rPr>
          <w:rStyle w:val="ksbanormal"/>
        </w:rPr>
      </w:pPr>
      <w:r w:rsidRPr="00535F3E">
        <w:rPr>
          <w:rStyle w:val="ksbanormal"/>
        </w:rPr>
        <w:t>Pupils</w:t>
      </w:r>
      <w:r w:rsidR="00064234" w:rsidRPr="00535F3E">
        <w:rPr>
          <w:rStyle w:val="ksbanormal"/>
        </w:rPr>
        <w:t>, as identified in Procedure 06.32 AP.1,</w:t>
      </w:r>
      <w:r w:rsidRPr="00535F3E">
        <w:rPr>
          <w:rStyle w:val="ksbanormal"/>
        </w:rPr>
        <w:t xml:space="preserve"> shall be eligible to be transported to and from school if they reside more than one (1) mile, by the nearest traveled road or street, from the school to which they are assigned. If traffic or other safety conditions make walking to school extremely hazardous, pupils shall be eligible for transportation without regard to the distance to their school.</w:t>
      </w:r>
    </w:p>
    <w:p w14:paraId="4D0A542A" w14:textId="77777777" w:rsidR="007B707D" w:rsidRPr="00535F3E" w:rsidRDefault="007B707D" w:rsidP="007B707D">
      <w:pPr>
        <w:pStyle w:val="sideheading"/>
        <w:rPr>
          <w:rStyle w:val="ksbanormal"/>
        </w:rPr>
      </w:pPr>
      <w:r w:rsidRPr="00535F3E">
        <w:rPr>
          <w:rStyle w:val="ksbanormal"/>
        </w:rPr>
        <w:t>Preschool</w:t>
      </w:r>
      <w:r>
        <w:rPr>
          <w:b w:val="0"/>
        </w:rPr>
        <w:t xml:space="preserve"> </w:t>
      </w:r>
      <w:r w:rsidRPr="00535F3E">
        <w:rPr>
          <w:rStyle w:val="ksbanormal"/>
        </w:rPr>
        <w:t>Transportation</w:t>
      </w:r>
    </w:p>
    <w:p w14:paraId="204BAF3E" w14:textId="04303549" w:rsidR="007B707D" w:rsidRDefault="007B707D" w:rsidP="007B707D">
      <w:pPr>
        <w:pStyle w:val="policytext"/>
        <w:rPr>
          <w:b/>
        </w:rPr>
      </w:pPr>
      <w:r w:rsidRPr="00535F3E">
        <w:rPr>
          <w:rStyle w:val="ksbanormal"/>
        </w:rPr>
        <w:t xml:space="preserve">Students attending preschool programs of the District shall be transported in accordance with the provisions of </w:t>
      </w:r>
      <w:hyperlink r:id="rId6" w:history="1">
        <w:r w:rsidR="00535F3E">
          <w:rPr>
            <w:rStyle w:val="Hyperlink"/>
          </w:rPr>
          <w:t>702 KAR 005:150</w:t>
        </w:r>
      </w:hyperlink>
      <w:r w:rsidRPr="00535F3E">
        <w:rPr>
          <w:rStyle w:val="ksbanormal"/>
        </w:rPr>
        <w:t xml:space="preserve"> and other appropriate laws and regulations.</w:t>
      </w:r>
    </w:p>
    <w:p w14:paraId="128EAB27" w14:textId="77777777" w:rsidR="00E86AFF" w:rsidRDefault="00E86AFF" w:rsidP="007B707D">
      <w:pPr>
        <w:pStyle w:val="sideheading"/>
      </w:pPr>
      <w:r>
        <w:t>Modification</w:t>
      </w:r>
    </w:p>
    <w:p w14:paraId="0648B18A" w14:textId="77777777" w:rsidR="00E86AFF" w:rsidRPr="00535F3E" w:rsidRDefault="00E86AFF" w:rsidP="00110BAF">
      <w:pPr>
        <w:pStyle w:val="policytext"/>
        <w:rPr>
          <w:rStyle w:val="ksbanormal"/>
        </w:rPr>
      </w:pPr>
      <w:r w:rsidRPr="00535F3E">
        <w:rPr>
          <w:rStyle w:val="ksbanormal"/>
        </w:rPr>
        <w:t>The Superintendent/designee reserves the right to modify the one-mile distance limitation where conditions make it advisable to include certain geographic, subdivision, or neighborhood areas.</w:t>
      </w:r>
    </w:p>
    <w:p w14:paraId="2DCFC1B7" w14:textId="77777777" w:rsidR="007B707D" w:rsidRDefault="007B707D" w:rsidP="007B707D">
      <w:pPr>
        <w:pStyle w:val="sideheading"/>
      </w:pPr>
      <w:r>
        <w:t>Reference</w:t>
      </w:r>
      <w:r w:rsidR="0004010B">
        <w:t>s</w:t>
      </w:r>
      <w:r>
        <w:t>:</w:t>
      </w:r>
    </w:p>
    <w:p w14:paraId="1647675E" w14:textId="3E44A15B" w:rsidR="00E86AFF" w:rsidRDefault="00535F3E" w:rsidP="007B707D">
      <w:pPr>
        <w:pStyle w:val="Reference"/>
      </w:pPr>
      <w:hyperlink r:id="rId7" w:history="1">
        <w:r>
          <w:rPr>
            <w:rStyle w:val="Hyperlink"/>
          </w:rPr>
          <w:t>KRS 157.280</w:t>
        </w:r>
      </w:hyperlink>
      <w:r w:rsidR="00E86AFF">
        <w:t xml:space="preserve">; </w:t>
      </w:r>
      <w:hyperlink r:id="rId8" w:history="1">
        <w:r>
          <w:rPr>
            <w:rStyle w:val="Hyperlink"/>
          </w:rPr>
          <w:t>KRS 158.110</w:t>
        </w:r>
      </w:hyperlink>
      <w:r w:rsidR="00E86AFF">
        <w:t xml:space="preserve">; </w:t>
      </w:r>
      <w:hyperlink r:id="rId9" w:history="1">
        <w:r>
          <w:rPr>
            <w:rStyle w:val="Hyperlink"/>
          </w:rPr>
          <w:t>KRS 158.115</w:t>
        </w:r>
      </w:hyperlink>
    </w:p>
    <w:p w14:paraId="4C554B7A" w14:textId="49420AAE" w:rsidR="00E86AFF" w:rsidRDefault="00535F3E" w:rsidP="00E86AFF">
      <w:pPr>
        <w:pStyle w:val="Reference"/>
      </w:pPr>
      <w:hyperlink r:id="rId10" w:history="1">
        <w:r>
          <w:rPr>
            <w:rStyle w:val="Hyperlink"/>
          </w:rPr>
          <w:t>702 KAR 005:020</w:t>
        </w:r>
      </w:hyperlink>
      <w:r w:rsidR="00E86AFF">
        <w:t>; 702 KAR 005.030</w:t>
      </w:r>
    </w:p>
    <w:p w14:paraId="7F3D6859" w14:textId="1764D1B4" w:rsidR="00E86AFF" w:rsidRPr="00E86AFF" w:rsidRDefault="00535F3E">
      <w:pPr>
        <w:pStyle w:val="Reference"/>
      </w:pPr>
      <w:hyperlink r:id="rId11" w:history="1">
        <w:r>
          <w:rPr>
            <w:rStyle w:val="Hyperlink"/>
          </w:rPr>
          <w:t>702 KAR 005:110</w:t>
        </w:r>
      </w:hyperlink>
      <w:r w:rsidR="00E86AFF">
        <w:t xml:space="preserve"> (Vocational Pupils)</w:t>
      </w:r>
    </w:p>
    <w:p w14:paraId="71D92726" w14:textId="3F993922" w:rsidR="007B707D" w:rsidRDefault="00535F3E" w:rsidP="007B707D">
      <w:pPr>
        <w:pStyle w:val="Reference"/>
      </w:pPr>
      <w:hyperlink r:id="rId12" w:history="1">
        <w:r>
          <w:rPr>
            <w:rStyle w:val="Hyperlink"/>
          </w:rPr>
          <w:t>702 KAR 005:120</w:t>
        </w:r>
      </w:hyperlink>
      <w:r w:rsidR="00E86AFF">
        <w:t xml:space="preserve">; </w:t>
      </w:r>
      <w:hyperlink r:id="rId13" w:history="1">
        <w:r>
          <w:rPr>
            <w:rStyle w:val="Hyperlink"/>
          </w:rPr>
          <w:t>702 KAR 005:150</w:t>
        </w:r>
      </w:hyperlink>
    </w:p>
    <w:p w14:paraId="32BFD0B8" w14:textId="7BA12739" w:rsidR="00E86AFF" w:rsidRDefault="00535F3E" w:rsidP="0004010B">
      <w:pPr>
        <w:pStyle w:val="Reference"/>
        <w:rPr>
          <w:rStyle w:val="ksbanormal"/>
        </w:rPr>
      </w:pPr>
      <w:hyperlink r:id="rId14" w:history="1">
        <w:r>
          <w:rPr>
            <w:rStyle w:val="Hyperlink"/>
          </w:rPr>
          <w:t>OAG 80-390</w:t>
        </w:r>
      </w:hyperlink>
      <w:r w:rsidR="00E86AFF">
        <w:rPr>
          <w:rStyle w:val="ksbanormal"/>
        </w:rPr>
        <w:t xml:space="preserve">; </w:t>
      </w:r>
      <w:hyperlink r:id="rId15" w:history="1">
        <w:r>
          <w:rPr>
            <w:rStyle w:val="Hyperlink"/>
          </w:rPr>
          <w:t>OAG 82-392</w:t>
        </w:r>
      </w:hyperlink>
      <w:r w:rsidR="00E86AFF">
        <w:rPr>
          <w:rStyle w:val="ksbanormal"/>
        </w:rPr>
        <w:t xml:space="preserve">; </w:t>
      </w:r>
      <w:hyperlink r:id="rId16" w:history="1">
        <w:r>
          <w:rPr>
            <w:rStyle w:val="Hyperlink"/>
          </w:rPr>
          <w:t>OAG 83-294</w:t>
        </w:r>
      </w:hyperlink>
    </w:p>
    <w:p w14:paraId="03B6FCB0" w14:textId="77777777" w:rsidR="0004010B" w:rsidRDefault="0004010B" w:rsidP="0004010B">
      <w:pPr>
        <w:pStyle w:val="Reference"/>
        <w:rPr>
          <w:rStyle w:val="ksbanormal"/>
        </w:rPr>
      </w:pPr>
      <w:r>
        <w:rPr>
          <w:rStyle w:val="ksbanormal"/>
        </w:rPr>
        <w:t>P. L. 114-95, (Every Student Succeeds Act of 2015), 20 U.S.C. § 6301 et seq.</w:t>
      </w:r>
    </w:p>
    <w:p w14:paraId="1E089740" w14:textId="77777777" w:rsidR="0004010B" w:rsidRPr="0004010B" w:rsidRDefault="0004010B" w:rsidP="0004010B">
      <w:pPr>
        <w:pStyle w:val="Reference"/>
      </w:pPr>
      <w:r>
        <w:rPr>
          <w:rStyle w:val="ksbanormal"/>
        </w:rPr>
        <w:t>McKinney-Vento Act, 42 U.S.C. 11431 et seq.</w:t>
      </w:r>
    </w:p>
    <w:sectPr w:rsidR="0004010B" w:rsidRPr="0004010B">
      <w:footerReference w:type="default" r:id="rId17"/>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49E32" w14:textId="77777777" w:rsidR="00EF2C11" w:rsidRDefault="00EF2C11">
      <w:r>
        <w:separator/>
      </w:r>
    </w:p>
  </w:endnote>
  <w:endnote w:type="continuationSeparator" w:id="0">
    <w:p w14:paraId="07D7CFB0" w14:textId="77777777" w:rsidR="00EF2C11" w:rsidRDefault="00EF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B87B" w14:textId="57A3B964" w:rsidR="00645EAA" w:rsidRDefault="00645EA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535F3E">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535F3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66704" w14:textId="77777777" w:rsidR="00EF2C11" w:rsidRDefault="00EF2C11">
      <w:r>
        <w:separator/>
      </w:r>
    </w:p>
  </w:footnote>
  <w:footnote w:type="continuationSeparator" w:id="0">
    <w:p w14:paraId="7E6CE8C2" w14:textId="77777777" w:rsidR="00EF2C11" w:rsidRDefault="00EF2C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7A3"/>
    <w:rsid w:val="0004010B"/>
    <w:rsid w:val="00064234"/>
    <w:rsid w:val="000C73F5"/>
    <w:rsid w:val="000D7D15"/>
    <w:rsid w:val="00110BAF"/>
    <w:rsid w:val="00165FAE"/>
    <w:rsid w:val="00457494"/>
    <w:rsid w:val="004E5E25"/>
    <w:rsid w:val="00535F3E"/>
    <w:rsid w:val="00645EAA"/>
    <w:rsid w:val="006B3E17"/>
    <w:rsid w:val="006B7BA7"/>
    <w:rsid w:val="007B639D"/>
    <w:rsid w:val="007B707D"/>
    <w:rsid w:val="008D199F"/>
    <w:rsid w:val="00937670"/>
    <w:rsid w:val="009968FF"/>
    <w:rsid w:val="00B8445A"/>
    <w:rsid w:val="00BC35C2"/>
    <w:rsid w:val="00BD77A3"/>
    <w:rsid w:val="00D1456B"/>
    <w:rsid w:val="00D146B4"/>
    <w:rsid w:val="00D33E83"/>
    <w:rsid w:val="00E86AFF"/>
    <w:rsid w:val="00EF2C11"/>
    <w:rsid w:val="00F76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BE766"/>
  <w15:chartTrackingRefBased/>
  <w15:docId w15:val="{F90AC92D-A770-4E59-A4B9-549E9ACB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56B"/>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D1456B"/>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D1456B"/>
    <w:pPr>
      <w:tabs>
        <w:tab w:val="right" w:pos="9216"/>
      </w:tabs>
      <w:jc w:val="both"/>
    </w:pPr>
    <w:rPr>
      <w:smallCaps/>
    </w:rPr>
  </w:style>
  <w:style w:type="paragraph" w:customStyle="1" w:styleId="policytext">
    <w:name w:val="policytext"/>
    <w:rsid w:val="00D1456B"/>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D1456B"/>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D1456B"/>
    <w:rPr>
      <w:b/>
      <w:smallCaps/>
    </w:rPr>
  </w:style>
  <w:style w:type="paragraph" w:customStyle="1" w:styleId="indent1">
    <w:name w:val="indent1"/>
    <w:basedOn w:val="policytext"/>
    <w:rsid w:val="00D1456B"/>
    <w:pPr>
      <w:ind w:left="432"/>
    </w:pPr>
  </w:style>
  <w:style w:type="character" w:customStyle="1" w:styleId="ksbabold">
    <w:name w:val="ksba bold"/>
    <w:rsid w:val="00D1456B"/>
    <w:rPr>
      <w:rFonts w:ascii="Times New Roman" w:hAnsi="Times New Roman"/>
      <w:b/>
      <w:sz w:val="24"/>
    </w:rPr>
  </w:style>
  <w:style w:type="character" w:customStyle="1" w:styleId="ksbanormal">
    <w:name w:val="ksba normal"/>
    <w:rsid w:val="00D1456B"/>
    <w:rPr>
      <w:rFonts w:ascii="Times New Roman" w:hAnsi="Times New Roman"/>
      <w:sz w:val="24"/>
    </w:rPr>
  </w:style>
  <w:style w:type="paragraph" w:customStyle="1" w:styleId="List123">
    <w:name w:val="List123"/>
    <w:basedOn w:val="policytext"/>
    <w:rsid w:val="00D1456B"/>
    <w:pPr>
      <w:ind w:left="936" w:hanging="360"/>
    </w:pPr>
  </w:style>
  <w:style w:type="paragraph" w:customStyle="1" w:styleId="Listabc">
    <w:name w:val="Listabc"/>
    <w:basedOn w:val="policytext"/>
    <w:rsid w:val="00D1456B"/>
    <w:pPr>
      <w:ind w:left="1224" w:hanging="360"/>
    </w:pPr>
  </w:style>
  <w:style w:type="paragraph" w:customStyle="1" w:styleId="Reference">
    <w:name w:val="Reference"/>
    <w:basedOn w:val="policytext"/>
    <w:next w:val="policytext"/>
    <w:rsid w:val="00D1456B"/>
    <w:pPr>
      <w:spacing w:after="0"/>
      <w:ind w:left="432"/>
    </w:pPr>
  </w:style>
  <w:style w:type="paragraph" w:customStyle="1" w:styleId="EndHeading">
    <w:name w:val="EndHeading"/>
    <w:basedOn w:val="sideheading"/>
    <w:rsid w:val="00D1456B"/>
    <w:pPr>
      <w:spacing w:before="120"/>
    </w:pPr>
  </w:style>
  <w:style w:type="paragraph" w:customStyle="1" w:styleId="relatedsideheading">
    <w:name w:val="related sideheading"/>
    <w:basedOn w:val="sideheading"/>
    <w:rsid w:val="00D1456B"/>
    <w:pPr>
      <w:spacing w:before="120"/>
    </w:pPr>
  </w:style>
  <w:style w:type="paragraph" w:styleId="MacroText">
    <w:name w:val="macro"/>
    <w:semiHidden/>
    <w:rsid w:val="00D1456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D1456B"/>
    <w:pPr>
      <w:ind w:left="360" w:hanging="360"/>
    </w:pPr>
  </w:style>
  <w:style w:type="paragraph" w:customStyle="1" w:styleId="certstyle">
    <w:name w:val="certstyle"/>
    <w:basedOn w:val="policytitle"/>
    <w:next w:val="policytitle"/>
    <w:rsid w:val="00D1456B"/>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xpnote">
    <w:name w:val="expnote"/>
    <w:basedOn w:val="Heading1"/>
    <w:rsid w:val="00D1456B"/>
    <w:pPr>
      <w:widowControl/>
      <w:outlineLvl w:val="9"/>
    </w:pPr>
    <w:rPr>
      <w:caps/>
      <w:smallCaps w:val="0"/>
      <w:sz w:val="20"/>
    </w:rPr>
  </w:style>
  <w:style w:type="paragraph" w:customStyle="1" w:styleId="policytextright">
    <w:name w:val="policytext+right"/>
    <w:basedOn w:val="policytext"/>
    <w:qFormat/>
    <w:rsid w:val="00D1456B"/>
    <w:pPr>
      <w:spacing w:after="0"/>
      <w:jc w:val="right"/>
    </w:pPr>
  </w:style>
  <w:style w:type="character" w:customStyle="1" w:styleId="Heading1Char">
    <w:name w:val="Heading 1 Char"/>
    <w:link w:val="Heading1"/>
    <w:rsid w:val="007B707D"/>
    <w:rPr>
      <w:smallCaps/>
      <w:sz w:val="24"/>
    </w:rPr>
  </w:style>
  <w:style w:type="character" w:styleId="Hyperlink">
    <w:name w:val="Hyperlink"/>
    <w:basedOn w:val="DefaultParagraphFont"/>
    <w:rsid w:val="00535F3E"/>
    <w:rPr>
      <w:color w:val="0563C1" w:themeColor="hyperlink"/>
      <w:u w:val="single"/>
    </w:rPr>
  </w:style>
  <w:style w:type="character" w:styleId="UnresolvedMention">
    <w:name w:val="Unresolved Mention"/>
    <w:basedOn w:val="DefaultParagraphFont"/>
    <w:uiPriority w:val="99"/>
    <w:semiHidden/>
    <w:unhideWhenUsed/>
    <w:rsid w:val="00535F3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8-00/110.pdf&amp;requesttype=krs" TargetMode="External"/><Relationship Id="rId13" Type="http://schemas.openxmlformats.org/officeDocument/2006/relationships/hyperlink" Target="http://policy.ksba.org//documentmanager.aspx?requestarticle=/kar/702/005/150.htm&amp;requesttype=kar"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olicy.ksba.org//DocumentManager.aspx?requestarticle=/KRS/157-00/280.pdf&amp;requesttype=krs" TargetMode="External"/><Relationship Id="rId12" Type="http://schemas.openxmlformats.org/officeDocument/2006/relationships/hyperlink" Target="http://policy.ksba.org//documentmanager.aspx?requestarticle=/kar/702/005/120.htm&amp;requesttype=kar"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policy.ksba.org//documentmanager.aspx?requestarticle=/civil/opinions/OAG83294.htm&amp;requesttype=oag" TargetMode="External"/><Relationship Id="rId1" Type="http://schemas.openxmlformats.org/officeDocument/2006/relationships/styles" Target="styles.xml"/><Relationship Id="rId6" Type="http://schemas.openxmlformats.org/officeDocument/2006/relationships/hyperlink" Target="http://policy.ksba.org//documentmanager.aspx?requestarticle=/kar/702/005/150.htm&amp;requesttype=kar" TargetMode="External"/><Relationship Id="rId11" Type="http://schemas.openxmlformats.org/officeDocument/2006/relationships/hyperlink" Target="http://policy.ksba.org//documentmanager.aspx?requestarticle=/kar/702/005/110.htm&amp;requesttype=kar" TargetMode="External"/><Relationship Id="rId5" Type="http://schemas.openxmlformats.org/officeDocument/2006/relationships/endnotes" Target="endnotes.xml"/><Relationship Id="rId15" Type="http://schemas.openxmlformats.org/officeDocument/2006/relationships/hyperlink" Target="http://policy.ksba.org//documentmanager.aspx?requestarticle=/civil/opinions/OAG82392.htm&amp;requesttype=oag" TargetMode="External"/><Relationship Id="rId10" Type="http://schemas.openxmlformats.org/officeDocument/2006/relationships/hyperlink" Target="http://policy.ksba.org//documentmanager.aspx?requestarticle=/kar/702/005/020.htm&amp;requesttype=ka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policy.ksba.org//DocumentManager.aspx?requestarticle=/KRS/158-00/115.pdf&amp;requesttype=krs" TargetMode="External"/><Relationship Id="rId14" Type="http://schemas.openxmlformats.org/officeDocument/2006/relationships/hyperlink" Target="http://policy.ksba.org//documentmanager.aspx?requestarticle=/civil/opinions/OAG80390.htm&amp;requesttype=o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APOLICYTEMP.dotm</Template>
  <TotalTime>1</TotalTime>
  <Pages>1</Pages>
  <Words>177</Words>
  <Characters>2257</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06.32</vt:lpstr>
    </vt:vector>
  </TitlesOfParts>
  <Company>KSBA</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06.32</dc:title>
  <dc:subject/>
  <dc:creator>Albert Wall</dc:creator>
  <cp:keywords/>
  <cp:lastModifiedBy>Fardo, Renee</cp:lastModifiedBy>
  <cp:revision>2</cp:revision>
  <cp:lastPrinted>2008-07-08T15:19:00Z</cp:lastPrinted>
  <dcterms:created xsi:type="dcterms:W3CDTF">2026-09-04T12:22:00Z</dcterms:created>
  <dcterms:modified xsi:type="dcterms:W3CDTF">2026-09-04T12:22:00Z</dcterms:modified>
</cp:coreProperties>
</file>