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7D5B" w14:textId="77777777" w:rsidR="00E83C25" w:rsidRDefault="001023B4">
      <w:pPr>
        <w:pStyle w:val="Heading1"/>
        <w:rPr>
          <w:sz w:val="22"/>
          <w:szCs w:val="22"/>
        </w:rPr>
      </w:pPr>
      <w:r>
        <w:rPr>
          <w:sz w:val="22"/>
          <w:szCs w:val="22"/>
        </w:rPr>
        <w:t>THIS IS A DECISION PAPER</w:t>
      </w:r>
    </w:p>
    <w:p w14:paraId="4F9AE5D2" w14:textId="77777777" w:rsidR="00E83C25" w:rsidRDefault="00E83C25">
      <w:pPr>
        <w:rPr>
          <w:sz w:val="22"/>
          <w:szCs w:val="22"/>
        </w:rPr>
      </w:pPr>
    </w:p>
    <w:p w14:paraId="046F9A5C" w14:textId="77777777" w:rsidR="00E83C25" w:rsidRDefault="001023B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TO: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HARDIN COUNTY BOARD OF EDUCATION</w:t>
      </w:r>
    </w:p>
    <w:p w14:paraId="48817292" w14:textId="77777777" w:rsidR="00E83C25" w:rsidRDefault="00E83C25">
      <w:pPr>
        <w:rPr>
          <w:sz w:val="22"/>
          <w:szCs w:val="22"/>
        </w:rPr>
      </w:pPr>
    </w:p>
    <w:p w14:paraId="291518E4" w14:textId="77777777" w:rsidR="00E83C25" w:rsidRDefault="001023B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FROM:</w:t>
      </w:r>
      <w:r>
        <w:rPr>
          <w:b/>
          <w:bCs/>
          <w:sz w:val="22"/>
          <w:szCs w:val="22"/>
        </w:rPr>
        <w:tab/>
      </w:r>
      <w:r>
        <w:rPr>
          <w:b/>
          <w:bCs/>
          <w:smallCaps/>
          <w:sz w:val="22"/>
          <w:szCs w:val="22"/>
        </w:rPr>
        <w:t>TERESA MORGAN, SUPERINTENDENT</w:t>
      </w:r>
    </w:p>
    <w:p w14:paraId="2968B21B" w14:textId="77777777" w:rsidR="00E83C25" w:rsidRDefault="00E83C25">
      <w:pPr>
        <w:rPr>
          <w:sz w:val="22"/>
          <w:szCs w:val="22"/>
        </w:rPr>
      </w:pPr>
    </w:p>
    <w:p w14:paraId="30857007" w14:textId="77777777" w:rsidR="00E83C25" w:rsidRDefault="005F5966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DATE: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August 20, 2026</w:t>
      </w:r>
    </w:p>
    <w:p w14:paraId="0A279B8E" w14:textId="77777777" w:rsidR="00E83C25" w:rsidRDefault="00E83C25">
      <w:pPr>
        <w:rPr>
          <w:sz w:val="22"/>
          <w:szCs w:val="22"/>
        </w:rPr>
      </w:pPr>
    </w:p>
    <w:p w14:paraId="2C87565A" w14:textId="093CCBFC" w:rsidR="00E83C25" w:rsidRDefault="001023B4">
      <w:pPr>
        <w:ind w:left="1440" w:hanging="1440"/>
        <w:rPr>
          <w:sz w:val="22"/>
          <w:szCs w:val="22"/>
        </w:rPr>
      </w:pPr>
      <w:r>
        <w:rPr>
          <w:b/>
          <w:bCs/>
          <w:sz w:val="22"/>
          <w:szCs w:val="22"/>
        </w:rPr>
        <w:t>SUBJECT:</w:t>
      </w:r>
      <w:r>
        <w:rPr>
          <w:b/>
          <w:bCs/>
          <w:sz w:val="22"/>
          <w:szCs w:val="22"/>
        </w:rPr>
        <w:tab/>
        <w:t>APPROVAL OF</w:t>
      </w:r>
      <w:r w:rsidR="005F5966">
        <w:rPr>
          <w:b/>
          <w:bCs/>
          <w:sz w:val="22"/>
          <w:szCs w:val="22"/>
        </w:rPr>
        <w:t xml:space="preserve"> CHANGE ORDERS 20, 25,</w:t>
      </w:r>
      <w:r w:rsidR="00B83FD4">
        <w:rPr>
          <w:b/>
          <w:bCs/>
          <w:sz w:val="22"/>
          <w:szCs w:val="22"/>
        </w:rPr>
        <w:t xml:space="preserve"> 27,</w:t>
      </w:r>
      <w:r w:rsidR="005F5966">
        <w:rPr>
          <w:b/>
          <w:bCs/>
          <w:sz w:val="22"/>
          <w:szCs w:val="22"/>
        </w:rPr>
        <w:t xml:space="preserve"> 29, 32, 33, 34, 35 and DPO CO-2 FOR WEST HARDIN MIDDLE SCHOOL</w:t>
      </w:r>
    </w:p>
    <w:p w14:paraId="5F088446" w14:textId="77777777" w:rsidR="00E83C25" w:rsidRDefault="00E83C25">
      <w:pPr>
        <w:rPr>
          <w:sz w:val="22"/>
          <w:szCs w:val="22"/>
        </w:rPr>
      </w:pPr>
    </w:p>
    <w:p w14:paraId="64C75981" w14:textId="77777777" w:rsidR="00E83C25" w:rsidRDefault="00E83C25"/>
    <w:p w14:paraId="4EC18F2A" w14:textId="77777777" w:rsidR="00E83C25" w:rsidRDefault="001023B4">
      <w:pPr>
        <w:pStyle w:val="Heading1"/>
        <w:rPr>
          <w:sz w:val="20"/>
          <w:szCs w:val="20"/>
        </w:rPr>
      </w:pPr>
      <w:r>
        <w:rPr>
          <w:sz w:val="20"/>
          <w:szCs w:val="20"/>
        </w:rPr>
        <w:t>FACTS:</w:t>
      </w:r>
    </w:p>
    <w:p w14:paraId="729E2E46" w14:textId="77777777" w:rsidR="00E83C25" w:rsidRDefault="001023B4">
      <w:pPr>
        <w:rPr>
          <w:sz w:val="22"/>
          <w:szCs w:val="22"/>
        </w:rPr>
      </w:pPr>
      <w:r>
        <w:rPr>
          <w:sz w:val="22"/>
          <w:szCs w:val="22"/>
        </w:rPr>
        <w:t>Change Order</w:t>
      </w:r>
      <w:r w:rsidR="005F5966">
        <w:rPr>
          <w:sz w:val="22"/>
          <w:szCs w:val="22"/>
        </w:rPr>
        <w:t xml:space="preserve"> 20 is a no-cost to the district change order transferring funds ($24,291.15) from Stanley Shultze to WEHR for temporary heat charges.</w:t>
      </w:r>
    </w:p>
    <w:p w14:paraId="39622279" w14:textId="77777777" w:rsidR="00E83C25" w:rsidRDefault="005F5966">
      <w:pPr>
        <w:rPr>
          <w:sz w:val="22"/>
          <w:szCs w:val="22"/>
        </w:rPr>
      </w:pPr>
      <w:r>
        <w:rPr>
          <w:sz w:val="22"/>
          <w:szCs w:val="22"/>
        </w:rPr>
        <w:t>Change Order 25 is an increase of $10,125.00 for vinyl adhesive numbers for the windows.</w:t>
      </w:r>
    </w:p>
    <w:p w14:paraId="04D15D4B" w14:textId="77777777" w:rsidR="005F5966" w:rsidRDefault="005F5966">
      <w:pPr>
        <w:rPr>
          <w:sz w:val="22"/>
          <w:szCs w:val="22"/>
        </w:rPr>
      </w:pPr>
      <w:r>
        <w:rPr>
          <w:sz w:val="22"/>
          <w:szCs w:val="22"/>
        </w:rPr>
        <w:t>Change Order 27 is a no-cost to the district change order transferring funds ($1050.00) from Bailey’s, KV Flooring, and Grayhawk to WEHR for missed subcontractor meetings.</w:t>
      </w:r>
    </w:p>
    <w:p w14:paraId="6EF4B7D9" w14:textId="77777777" w:rsidR="005F5966" w:rsidRDefault="005F5966">
      <w:pPr>
        <w:rPr>
          <w:sz w:val="22"/>
          <w:szCs w:val="22"/>
        </w:rPr>
      </w:pPr>
      <w:r>
        <w:rPr>
          <w:sz w:val="22"/>
          <w:szCs w:val="22"/>
        </w:rPr>
        <w:t>Change Order 29 is a credit of $2420.65 from Phillips Bros Construction for a reduced scope of asphalt work.</w:t>
      </w:r>
    </w:p>
    <w:p w14:paraId="3D3DE31D" w14:textId="2A99126B" w:rsidR="005F5966" w:rsidRDefault="005F5966">
      <w:pPr>
        <w:rPr>
          <w:sz w:val="22"/>
          <w:szCs w:val="22"/>
        </w:rPr>
      </w:pPr>
      <w:r>
        <w:rPr>
          <w:sz w:val="22"/>
          <w:szCs w:val="22"/>
        </w:rPr>
        <w:t xml:space="preserve">Change Order </w:t>
      </w:r>
      <w:r w:rsidR="00BE2308">
        <w:rPr>
          <w:sz w:val="22"/>
          <w:szCs w:val="22"/>
        </w:rPr>
        <w:t>32</w:t>
      </w:r>
      <w:r>
        <w:rPr>
          <w:sz w:val="22"/>
          <w:szCs w:val="22"/>
        </w:rPr>
        <w:t xml:space="preserve"> is a no-cost to the district change order transferring funds ($1050.00) from Grayhawk and DeGrella Tile to WEHR for missed subcontractor and foreman meetings.</w:t>
      </w:r>
    </w:p>
    <w:p w14:paraId="0A3E9CF1" w14:textId="77777777" w:rsidR="001023B4" w:rsidRDefault="001023B4" w:rsidP="005F5966">
      <w:pPr>
        <w:rPr>
          <w:sz w:val="22"/>
          <w:szCs w:val="22"/>
        </w:rPr>
      </w:pPr>
      <w:r>
        <w:rPr>
          <w:sz w:val="22"/>
          <w:szCs w:val="22"/>
        </w:rPr>
        <w:t>Change Order 33</w:t>
      </w:r>
      <w:r w:rsidR="005F5966">
        <w:rPr>
          <w:sz w:val="22"/>
          <w:szCs w:val="22"/>
        </w:rPr>
        <w:t xml:space="preserve"> is a no-cost to the district change order transferring funds </w:t>
      </w:r>
      <w:r>
        <w:rPr>
          <w:sz w:val="22"/>
          <w:szCs w:val="22"/>
        </w:rPr>
        <w:t>($100</w:t>
      </w:r>
      <w:r w:rsidR="005F5966">
        <w:rPr>
          <w:sz w:val="22"/>
          <w:szCs w:val="22"/>
        </w:rPr>
        <w:t xml:space="preserve">0.00) from Grayhawk and </w:t>
      </w:r>
      <w:r>
        <w:rPr>
          <w:sz w:val="22"/>
          <w:szCs w:val="22"/>
        </w:rPr>
        <w:t>C&amp;T Design, and KV Flooring</w:t>
      </w:r>
      <w:r w:rsidR="005F5966">
        <w:rPr>
          <w:sz w:val="22"/>
          <w:szCs w:val="22"/>
        </w:rPr>
        <w:t xml:space="preserve"> to WEHR for missed </w:t>
      </w:r>
      <w:r>
        <w:rPr>
          <w:sz w:val="22"/>
          <w:szCs w:val="22"/>
        </w:rPr>
        <w:t>meetings.</w:t>
      </w:r>
    </w:p>
    <w:p w14:paraId="1F176F04" w14:textId="77777777" w:rsidR="001023B4" w:rsidRDefault="001023B4" w:rsidP="005F5966">
      <w:pPr>
        <w:rPr>
          <w:sz w:val="22"/>
          <w:szCs w:val="22"/>
        </w:rPr>
      </w:pPr>
      <w:r>
        <w:rPr>
          <w:sz w:val="22"/>
          <w:szCs w:val="22"/>
        </w:rPr>
        <w:t xml:space="preserve">Change Order 34 is an increase of $14,252.07 to AES for materials stolen from the jobsite.  The amount did not reach the deductible for an insurance claim.  </w:t>
      </w:r>
    </w:p>
    <w:p w14:paraId="610ABF66" w14:textId="77777777" w:rsidR="001023B4" w:rsidRDefault="001023B4" w:rsidP="005F5966">
      <w:pPr>
        <w:rPr>
          <w:sz w:val="22"/>
          <w:szCs w:val="22"/>
        </w:rPr>
      </w:pPr>
      <w:r>
        <w:rPr>
          <w:sz w:val="22"/>
          <w:szCs w:val="22"/>
        </w:rPr>
        <w:t>Change Order 35 is an increase of $23,315.00.00 to Atlas and Knight’s Mechanical for the addition of hot water in science classrooms.</w:t>
      </w:r>
    </w:p>
    <w:p w14:paraId="745D88D0" w14:textId="77777777" w:rsidR="001023B4" w:rsidRDefault="001023B4" w:rsidP="005F5966">
      <w:pPr>
        <w:rPr>
          <w:sz w:val="22"/>
          <w:szCs w:val="22"/>
        </w:rPr>
      </w:pPr>
      <w:r>
        <w:rPr>
          <w:sz w:val="22"/>
          <w:szCs w:val="22"/>
        </w:rPr>
        <w:t>DPO CO-2 is a no-cost to the district change order transferring $30,000 from Lee Building Supplies to Bailey’s Masonry.  The credit was already applied to the district by Bailey’s in the September Board Meeting after Lee Building Supply gave a credit for supplying the incorrect ground face block on the project.  This change order moves the credit and applies it to the direct purchase order.</w:t>
      </w:r>
    </w:p>
    <w:p w14:paraId="43568ED2" w14:textId="77777777" w:rsidR="001023B4" w:rsidRDefault="001023B4" w:rsidP="005F5966">
      <w:pPr>
        <w:rPr>
          <w:sz w:val="22"/>
          <w:szCs w:val="22"/>
        </w:rPr>
      </w:pPr>
    </w:p>
    <w:p w14:paraId="6AB1E07C" w14:textId="77777777" w:rsidR="001023B4" w:rsidRDefault="001023B4" w:rsidP="005F5966">
      <w:pPr>
        <w:rPr>
          <w:sz w:val="22"/>
          <w:szCs w:val="22"/>
        </w:rPr>
      </w:pPr>
    </w:p>
    <w:p w14:paraId="44FDD8DA" w14:textId="77777777" w:rsidR="00E83C25" w:rsidRDefault="001023B4">
      <w:pPr>
        <w:rPr>
          <w:sz w:val="22"/>
          <w:szCs w:val="22"/>
        </w:rPr>
      </w:pPr>
      <w:r>
        <w:rPr>
          <w:sz w:val="22"/>
          <w:szCs w:val="22"/>
        </w:rPr>
        <w:t>See attached change order forms for more detail.</w:t>
      </w:r>
    </w:p>
    <w:p w14:paraId="5974FAEF" w14:textId="77777777" w:rsidR="001023B4" w:rsidRDefault="001023B4"/>
    <w:p w14:paraId="77CB978F" w14:textId="77777777" w:rsidR="00E83C25" w:rsidRDefault="001023B4">
      <w:pPr>
        <w:pStyle w:val="Heading1"/>
        <w:rPr>
          <w:sz w:val="22"/>
          <w:szCs w:val="22"/>
        </w:rPr>
      </w:pPr>
      <w:r>
        <w:rPr>
          <w:sz w:val="22"/>
          <w:szCs w:val="22"/>
        </w:rPr>
        <w:t>RECOMMENDATION</w:t>
      </w:r>
    </w:p>
    <w:p w14:paraId="58824900" w14:textId="1D14CDF6" w:rsidR="00E83C25" w:rsidRDefault="001023B4">
      <w:pPr>
        <w:rPr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I </w:t>
      </w:r>
      <w:r>
        <w:rPr>
          <w:b/>
          <w:bCs/>
          <w:smallCaps/>
          <w:sz w:val="22"/>
          <w:szCs w:val="22"/>
        </w:rPr>
        <w:t>RECOMMEND THE BOARD APPROVE</w:t>
      </w:r>
      <w:r w:rsidRPr="001023B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CHANGE ORDERS 20, 25, </w:t>
      </w:r>
      <w:r w:rsidR="001B10BE">
        <w:rPr>
          <w:b/>
          <w:bCs/>
          <w:sz w:val="22"/>
          <w:szCs w:val="22"/>
        </w:rPr>
        <w:t xml:space="preserve">27, </w:t>
      </w:r>
      <w:r>
        <w:rPr>
          <w:b/>
          <w:bCs/>
          <w:sz w:val="22"/>
          <w:szCs w:val="22"/>
        </w:rPr>
        <w:t>29, 32, 33, 34, 35</w:t>
      </w:r>
      <w:r w:rsidR="001B10BE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 w:rsidR="001B10BE">
        <w:rPr>
          <w:b/>
          <w:bCs/>
          <w:sz w:val="22"/>
          <w:szCs w:val="22"/>
        </w:rPr>
        <w:t>AND</w:t>
      </w:r>
      <w:r>
        <w:rPr>
          <w:b/>
          <w:bCs/>
          <w:sz w:val="22"/>
          <w:szCs w:val="22"/>
        </w:rPr>
        <w:t xml:space="preserve"> DPO CO-2 FOR THE WEST HARDIN MIDDLE SCHOOL PROJECT.</w:t>
      </w:r>
    </w:p>
    <w:p w14:paraId="19376F2D" w14:textId="77777777" w:rsidR="00E83C25" w:rsidRDefault="001023B4">
      <w:pPr>
        <w:pStyle w:val="Heading1"/>
        <w:rPr>
          <w:sz w:val="22"/>
          <w:szCs w:val="22"/>
        </w:rPr>
      </w:pPr>
      <w:r>
        <w:rPr>
          <w:sz w:val="22"/>
          <w:szCs w:val="22"/>
        </w:rPr>
        <w:tab/>
      </w:r>
    </w:p>
    <w:p w14:paraId="7EB0D395" w14:textId="77777777" w:rsidR="00E83C25" w:rsidRDefault="001023B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RECOMMENDED MOTION</w:t>
      </w:r>
    </w:p>
    <w:p w14:paraId="60B1EAD8" w14:textId="555ED89E" w:rsidR="00E83C25" w:rsidRDefault="001023B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I MOVE </w:t>
      </w:r>
      <w:r>
        <w:rPr>
          <w:b/>
          <w:bCs/>
          <w:smallCaps/>
          <w:sz w:val="22"/>
          <w:szCs w:val="22"/>
        </w:rPr>
        <w:t>THE BOARD APPROVE C</w:t>
      </w:r>
      <w:r w:rsidRPr="001023B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CHANGE ORDERS 20, 25, </w:t>
      </w:r>
      <w:r w:rsidR="001B10BE">
        <w:rPr>
          <w:b/>
          <w:bCs/>
          <w:sz w:val="22"/>
          <w:szCs w:val="22"/>
        </w:rPr>
        <w:t xml:space="preserve">27, </w:t>
      </w:r>
      <w:r>
        <w:rPr>
          <w:b/>
          <w:bCs/>
          <w:sz w:val="22"/>
          <w:szCs w:val="22"/>
        </w:rPr>
        <w:t>29, 32, 33, 34, 35</w:t>
      </w:r>
      <w:r w:rsidR="001B10BE">
        <w:rPr>
          <w:b/>
          <w:bCs/>
          <w:sz w:val="22"/>
          <w:szCs w:val="22"/>
        </w:rPr>
        <w:t>, AND</w:t>
      </w:r>
      <w:r>
        <w:rPr>
          <w:b/>
          <w:bCs/>
          <w:sz w:val="22"/>
          <w:szCs w:val="22"/>
        </w:rPr>
        <w:t xml:space="preserve"> DPO CO-2 FOR </w:t>
      </w:r>
      <w:r w:rsidR="001B10BE">
        <w:rPr>
          <w:b/>
          <w:bCs/>
          <w:sz w:val="22"/>
          <w:szCs w:val="22"/>
        </w:rPr>
        <w:t xml:space="preserve">THE </w:t>
      </w:r>
      <w:r>
        <w:rPr>
          <w:b/>
          <w:bCs/>
          <w:sz w:val="22"/>
          <w:szCs w:val="22"/>
        </w:rPr>
        <w:t>WEST HARDIN MIDDLE SCHOOL PROJECT.</w:t>
      </w:r>
    </w:p>
    <w:sectPr w:rsidR="00E83C25">
      <w:pgSz w:w="12240" w:h="15840"/>
      <w:pgMar w:top="864" w:right="1296" w:bottom="720" w:left="129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FCB81EB-AE6F-4CB0-84C3-F110FD7F549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66484E9-2FD5-4E65-BC05-A703B825F1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9AAADD9-986B-48D8-ABFB-A30681020A6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2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C25"/>
    <w:rsid w:val="001023B4"/>
    <w:rsid w:val="001B10BE"/>
    <w:rsid w:val="005F5966"/>
    <w:rsid w:val="0079209D"/>
    <w:rsid w:val="00AD73DB"/>
    <w:rsid w:val="00B83FD4"/>
    <w:rsid w:val="00BE2308"/>
    <w:rsid w:val="00E83C25"/>
    <w:rsid w:val="00F7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2098C"/>
  <w15:docId w15:val="{EBF0D591-2009-485D-BC65-F7924225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pPr>
      <w:keepNext/>
      <w:ind w:firstLine="72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jc w:val="center"/>
    </w:pPr>
    <w:rPr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XCKFgW8m7rJf85sYbGnPtCd4ZQ==">CgMxLjA4AHIhMVA2c1pjM3lmTXl0REdQSHFRbXNwRkhWWGF0SEdkWUpa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Clark, Shelee</dc:creator>
  <cp:lastModifiedBy>Pawley, Kaycie</cp:lastModifiedBy>
  <cp:revision>3</cp:revision>
  <dcterms:created xsi:type="dcterms:W3CDTF">2026-08-18T17:15:00Z</dcterms:created>
  <dcterms:modified xsi:type="dcterms:W3CDTF">2026-08-19T14:29:00Z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2d03bd14-e268-44e0-b16b-6d2144422ff8</vt:lpwstr>
  </property>
</Properties>
</file>