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8/13/2026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Special Education – Learning Support Services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Natashja Lusk, Certified Orientation and Mobility Specialist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Natashja Lusk, Certified Orientation and Mobility Specialist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8/13/26 - 6/30/27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-STRATEGIC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Strategic Plan Goal: Boone County Schools will ensure all students will receive rigorous and engaging instruction via a guaranteed and viable curriculum in every classroom, every day.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contract allows Boone County Schools to provide orientation and mobility services to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students with vision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impairments with Individualized Education Programs (IEPs) that require these services as outlined in the IEP.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$20,000 (Rate of service is per hour, based on hours worked per contract)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IDEA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contract between Boone County Schools and Natashja Lusk, Certified Orientation and Mobility Specialist, as presented.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James Detwiler, Deputy Superintendent / 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Sarah Graman, Executive Director of Student Services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Misti Carr, Director of Special Education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