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13899" w14:textId="246EC62B" w:rsidR="008E045B" w:rsidRPr="007061A5" w:rsidRDefault="008E045B" w:rsidP="005B06FD">
      <w:pPr>
        <w:spacing w:after="0" w:line="480" w:lineRule="auto"/>
        <w:jc w:val="center"/>
        <w:rPr>
          <w:rFonts w:ascii="Times New Roman" w:hAnsi="Times New Roman" w:cs="Times New Roman"/>
          <w:b/>
          <w:bCs/>
        </w:rPr>
      </w:pPr>
      <w:r w:rsidRPr="007061A5">
        <w:rPr>
          <w:rFonts w:ascii="Times New Roman" w:hAnsi="Times New Roman" w:cs="Times New Roman"/>
          <w:b/>
          <w:bCs/>
        </w:rPr>
        <w:t>Memorandum of Agreement Terms and Conditions</w:t>
      </w:r>
    </w:p>
    <w:p w14:paraId="5BD009E7" w14:textId="333E1AFA" w:rsidR="00823847" w:rsidRDefault="008E045B" w:rsidP="00216F90">
      <w:pPr>
        <w:spacing w:after="0" w:line="240" w:lineRule="auto"/>
        <w:ind w:firstLine="720"/>
        <w:jc w:val="both"/>
        <w:rPr>
          <w:rFonts w:ascii="Times New Roman" w:eastAsia="Arial" w:hAnsi="Times New Roman" w:cs="Times New Roman"/>
          <w:color w:val="0C0C0C"/>
          <w:kern w:val="0"/>
          <w14:ligatures w14:val="none"/>
        </w:rPr>
      </w:pPr>
      <w:r w:rsidRPr="007061A5">
        <w:rPr>
          <w:rFonts w:ascii="Times New Roman" w:eastAsia="Arial" w:hAnsi="Times New Roman" w:cs="Times New Roman"/>
          <w:color w:val="0C0C0C"/>
          <w:kern w:val="0"/>
          <w14:ligatures w14:val="none"/>
        </w:rPr>
        <w:t>This</w:t>
      </w:r>
      <w:r w:rsidRPr="007061A5">
        <w:rPr>
          <w:rFonts w:ascii="Times New Roman" w:eastAsia="Arial" w:hAnsi="Times New Roman" w:cs="Times New Roman"/>
          <w:color w:val="0C0C0C"/>
          <w:spacing w:val="32"/>
          <w:kern w:val="0"/>
          <w14:ligatures w14:val="none"/>
        </w:rPr>
        <w:t xml:space="preserve"> </w:t>
      </w:r>
      <w:r w:rsidRPr="007061A5">
        <w:rPr>
          <w:rFonts w:ascii="Times New Roman" w:eastAsia="Arial" w:hAnsi="Times New Roman" w:cs="Times New Roman"/>
          <w:color w:val="0C0C0C"/>
          <w:kern w:val="0"/>
          <w14:ligatures w14:val="none"/>
        </w:rPr>
        <w:t>Memorandum</w:t>
      </w:r>
      <w:r w:rsidRPr="007061A5">
        <w:rPr>
          <w:rFonts w:ascii="Times New Roman" w:eastAsia="Arial" w:hAnsi="Times New Roman" w:cs="Times New Roman"/>
          <w:color w:val="0C0C0C"/>
          <w:spacing w:val="40"/>
          <w:kern w:val="0"/>
          <w14:ligatures w14:val="none"/>
        </w:rPr>
        <w:t xml:space="preserve"> </w:t>
      </w:r>
      <w:r w:rsidRPr="007061A5">
        <w:rPr>
          <w:rFonts w:ascii="Times New Roman" w:eastAsia="Arial" w:hAnsi="Times New Roman" w:cs="Times New Roman"/>
          <w:color w:val="0C0C0C"/>
          <w:kern w:val="0"/>
          <w14:ligatures w14:val="none"/>
        </w:rPr>
        <w:t>of</w:t>
      </w:r>
      <w:r w:rsidRPr="007061A5">
        <w:rPr>
          <w:rFonts w:ascii="Times New Roman" w:eastAsia="Arial" w:hAnsi="Times New Roman" w:cs="Times New Roman"/>
          <w:color w:val="0C0C0C"/>
          <w:spacing w:val="23"/>
          <w:kern w:val="0"/>
          <w14:ligatures w14:val="none"/>
        </w:rPr>
        <w:t xml:space="preserve"> </w:t>
      </w:r>
      <w:r w:rsidRPr="007061A5">
        <w:rPr>
          <w:rFonts w:ascii="Times New Roman" w:eastAsia="Arial" w:hAnsi="Times New Roman" w:cs="Times New Roman"/>
          <w:color w:val="0C0C0C"/>
          <w:kern w:val="0"/>
          <w14:ligatures w14:val="none"/>
        </w:rPr>
        <w:t>Agreement</w:t>
      </w:r>
      <w:r w:rsidRPr="007061A5">
        <w:rPr>
          <w:rFonts w:ascii="Times New Roman" w:eastAsia="Arial" w:hAnsi="Times New Roman" w:cs="Times New Roman"/>
          <w:color w:val="0C0C0C"/>
          <w:spacing w:val="39"/>
          <w:kern w:val="0"/>
          <w14:ligatures w14:val="none"/>
        </w:rPr>
        <w:t xml:space="preserve"> </w:t>
      </w:r>
      <w:r w:rsidRPr="007061A5">
        <w:rPr>
          <w:rFonts w:ascii="Times New Roman" w:eastAsia="Arial" w:hAnsi="Times New Roman" w:cs="Times New Roman"/>
          <w:color w:val="0C0C0C"/>
          <w:kern w:val="0"/>
          <w14:ligatures w14:val="none"/>
        </w:rPr>
        <w:t>(MOA)</w:t>
      </w:r>
      <w:r w:rsidRPr="007061A5">
        <w:rPr>
          <w:rFonts w:ascii="Times New Roman" w:eastAsia="Arial" w:hAnsi="Times New Roman" w:cs="Times New Roman"/>
          <w:color w:val="0C0C0C"/>
          <w:spacing w:val="23"/>
          <w:kern w:val="0"/>
          <w14:ligatures w14:val="none"/>
        </w:rPr>
        <w:t xml:space="preserve"> </w:t>
      </w:r>
      <w:r w:rsidRPr="007061A5">
        <w:rPr>
          <w:rFonts w:ascii="Times New Roman" w:eastAsia="Arial" w:hAnsi="Times New Roman" w:cs="Times New Roman"/>
          <w:color w:val="0C0C0C"/>
          <w:kern w:val="0"/>
          <w14:ligatures w14:val="none"/>
        </w:rPr>
        <w:t>is entered</w:t>
      </w:r>
      <w:r w:rsidRPr="007061A5">
        <w:rPr>
          <w:rFonts w:ascii="Times New Roman" w:eastAsia="Arial" w:hAnsi="Times New Roman" w:cs="Times New Roman"/>
          <w:color w:val="0C0C0C"/>
          <w:spacing w:val="23"/>
          <w:kern w:val="0"/>
          <w14:ligatures w14:val="none"/>
        </w:rPr>
        <w:t xml:space="preserve"> </w:t>
      </w:r>
      <w:r w:rsidRPr="007061A5">
        <w:rPr>
          <w:rFonts w:ascii="Times New Roman" w:eastAsia="Arial" w:hAnsi="Times New Roman" w:cs="Times New Roman"/>
          <w:color w:val="0C0C0C"/>
          <w:kern w:val="0"/>
          <w14:ligatures w14:val="none"/>
        </w:rPr>
        <w:t>into by and between</w:t>
      </w:r>
      <w:r w:rsidRPr="007061A5">
        <w:rPr>
          <w:rFonts w:ascii="Times New Roman" w:eastAsia="Arial" w:hAnsi="Times New Roman" w:cs="Times New Roman"/>
          <w:color w:val="0C0C0C"/>
          <w:spacing w:val="25"/>
          <w:kern w:val="0"/>
          <w14:ligatures w14:val="none"/>
        </w:rPr>
        <w:t xml:space="preserve"> </w:t>
      </w:r>
      <w:r w:rsidRPr="007061A5">
        <w:rPr>
          <w:rFonts w:ascii="Times New Roman" w:eastAsia="Arial" w:hAnsi="Times New Roman" w:cs="Times New Roman"/>
          <w:color w:val="0C0C0C"/>
          <w:kern w:val="0"/>
          <w14:ligatures w14:val="none"/>
        </w:rPr>
        <w:t>the</w:t>
      </w:r>
      <w:r w:rsidRPr="007061A5">
        <w:rPr>
          <w:rFonts w:ascii="Times New Roman" w:eastAsia="Arial" w:hAnsi="Times New Roman" w:cs="Times New Roman"/>
          <w:color w:val="0C0C0C"/>
          <w:spacing w:val="23"/>
          <w:kern w:val="0"/>
          <w14:ligatures w14:val="none"/>
        </w:rPr>
        <w:t xml:space="preserve"> </w:t>
      </w:r>
      <w:r w:rsidRPr="007061A5">
        <w:rPr>
          <w:rFonts w:ascii="Times New Roman" w:eastAsia="Arial" w:hAnsi="Times New Roman" w:cs="Times New Roman"/>
          <w:color w:val="0C0C0C"/>
          <w:kern w:val="0"/>
          <w14:ligatures w14:val="none"/>
        </w:rPr>
        <w:t xml:space="preserve">Commonwealth of Kentucky, </w:t>
      </w:r>
      <w:r w:rsidR="0029325D" w:rsidRPr="007061A5">
        <w:rPr>
          <w:rFonts w:ascii="Times New Roman" w:eastAsia="Arial" w:hAnsi="Times New Roman" w:cs="Times New Roman"/>
          <w:color w:val="0C0C0C"/>
          <w:kern w:val="0"/>
          <w14:ligatures w14:val="none"/>
        </w:rPr>
        <w:t>Education and Labor</w:t>
      </w:r>
      <w:r w:rsidRPr="007061A5">
        <w:rPr>
          <w:rFonts w:ascii="Times New Roman" w:eastAsia="Arial" w:hAnsi="Times New Roman" w:cs="Times New Roman"/>
          <w:color w:val="0C0C0C"/>
          <w:kern w:val="0"/>
          <w14:ligatures w14:val="none"/>
        </w:rPr>
        <w:t xml:space="preserve"> Cabinet, Office of the Secretary</w:t>
      </w:r>
      <w:r w:rsidR="00641895" w:rsidRPr="007061A5">
        <w:rPr>
          <w:rFonts w:ascii="Times New Roman" w:eastAsia="Arial" w:hAnsi="Times New Roman" w:cs="Times New Roman"/>
          <w:color w:val="0C0C0C"/>
          <w:kern w:val="0"/>
          <w14:ligatures w14:val="none"/>
        </w:rPr>
        <w:t xml:space="preserve"> </w:t>
      </w:r>
      <w:r w:rsidRPr="007061A5">
        <w:rPr>
          <w:rFonts w:ascii="Times New Roman" w:eastAsia="Arial" w:hAnsi="Times New Roman" w:cs="Times New Roman"/>
          <w:color w:val="0C0C0C"/>
          <w:kern w:val="0"/>
          <w14:ligatures w14:val="none"/>
        </w:rPr>
        <w:t xml:space="preserve">("the Commonwealth") and </w:t>
      </w:r>
      <w:r w:rsidR="004A7624" w:rsidRPr="004A7624">
        <w:rPr>
          <w:rFonts w:ascii="Times New Roman" w:eastAsia="Arial" w:hAnsi="Times New Roman" w:cs="Times New Roman"/>
          <w:color w:val="0C0C0C"/>
          <w:kern w:val="0"/>
          <w14:ligatures w14:val="none"/>
        </w:rPr>
        <w:t>Dawson Springs Independent School</w:t>
      </w:r>
      <w:r w:rsidR="006A01A3">
        <w:rPr>
          <w:rFonts w:ascii="Times New Roman" w:eastAsia="Arial" w:hAnsi="Times New Roman" w:cs="Times New Roman"/>
          <w:color w:val="0C0C0C"/>
          <w:kern w:val="0"/>
          <w14:ligatures w14:val="none"/>
        </w:rPr>
        <w:t xml:space="preserve"> District</w:t>
      </w:r>
      <w:r w:rsidR="004A7624" w:rsidRPr="004A7624">
        <w:rPr>
          <w:rFonts w:ascii="Times New Roman" w:eastAsia="Arial" w:hAnsi="Times New Roman" w:cs="Times New Roman"/>
          <w:color w:val="0C0C0C"/>
          <w:kern w:val="0"/>
          <w14:ligatures w14:val="none"/>
        </w:rPr>
        <w:t xml:space="preserve"> </w:t>
      </w:r>
      <w:r w:rsidRPr="007061A5">
        <w:rPr>
          <w:rFonts w:ascii="Times New Roman" w:eastAsia="Arial" w:hAnsi="Times New Roman" w:cs="Times New Roman"/>
          <w:color w:val="0C0C0C"/>
          <w:kern w:val="0"/>
          <w14:ligatures w14:val="none"/>
        </w:rPr>
        <w:t xml:space="preserve">("the Contractor") to establish an agreement to provide funding </w:t>
      </w:r>
      <w:r w:rsidR="00BB7ADB" w:rsidRPr="007061A5">
        <w:rPr>
          <w:rFonts w:ascii="Times New Roman" w:eastAsia="Arial" w:hAnsi="Times New Roman" w:cs="Times New Roman"/>
          <w:color w:val="0C0C0C"/>
          <w:kern w:val="0"/>
          <w14:ligatures w14:val="none"/>
        </w:rPr>
        <w:t>as part of the Team Kentucky Pre-K For All Pilot Program</w:t>
      </w:r>
      <w:r w:rsidR="000B3BD9">
        <w:rPr>
          <w:rFonts w:ascii="Times New Roman" w:eastAsia="Arial" w:hAnsi="Times New Roman" w:cs="Times New Roman"/>
          <w:color w:val="0C0C0C"/>
          <w:kern w:val="0"/>
          <w14:ligatures w14:val="none"/>
        </w:rPr>
        <w:t xml:space="preserve">.  </w:t>
      </w:r>
      <w:r w:rsidRPr="007061A5">
        <w:rPr>
          <w:rFonts w:ascii="Times New Roman" w:eastAsia="Arial" w:hAnsi="Times New Roman" w:cs="Times New Roman"/>
          <w:color w:val="0C0C0C"/>
          <w:kern w:val="0"/>
          <w14:ligatures w14:val="none"/>
        </w:rPr>
        <w:t xml:space="preserve">The initial MOA is effective from </w:t>
      </w:r>
      <w:r w:rsidR="00216F90">
        <w:rPr>
          <w:rFonts w:ascii="Times New Roman" w:eastAsia="Arial" w:hAnsi="Times New Roman" w:cs="Times New Roman"/>
          <w:color w:val="0C0C0C"/>
          <w:kern w:val="0"/>
          <w14:ligatures w14:val="none"/>
        </w:rPr>
        <w:t>August 1</w:t>
      </w:r>
      <w:r w:rsidR="00864392">
        <w:rPr>
          <w:rFonts w:ascii="Times New Roman" w:eastAsia="Arial" w:hAnsi="Times New Roman" w:cs="Times New Roman"/>
          <w:color w:val="0C0C0C"/>
          <w:kern w:val="0"/>
          <w14:ligatures w14:val="none"/>
        </w:rPr>
        <w:t>5</w:t>
      </w:r>
      <w:r w:rsidR="00216F90">
        <w:rPr>
          <w:rFonts w:ascii="Times New Roman" w:eastAsia="Arial" w:hAnsi="Times New Roman" w:cs="Times New Roman"/>
          <w:color w:val="0C0C0C"/>
          <w:kern w:val="0"/>
          <w14:ligatures w14:val="none"/>
        </w:rPr>
        <w:t xml:space="preserve">, </w:t>
      </w:r>
      <w:r w:rsidR="00864392">
        <w:rPr>
          <w:rFonts w:ascii="Times New Roman" w:eastAsia="Arial" w:hAnsi="Times New Roman" w:cs="Times New Roman"/>
          <w:color w:val="0C0C0C"/>
          <w:kern w:val="0"/>
          <w14:ligatures w14:val="none"/>
        </w:rPr>
        <w:t>2026,</w:t>
      </w:r>
      <w:r w:rsidR="005B5C30">
        <w:rPr>
          <w:rFonts w:ascii="Times New Roman" w:eastAsia="Arial" w:hAnsi="Times New Roman" w:cs="Times New Roman"/>
          <w:color w:val="0C0C0C"/>
          <w:kern w:val="0"/>
          <w14:ligatures w14:val="none"/>
        </w:rPr>
        <w:t xml:space="preserve"> </w:t>
      </w:r>
      <w:r w:rsidRPr="007061A5">
        <w:rPr>
          <w:rFonts w:ascii="Times New Roman" w:eastAsia="Arial" w:hAnsi="Times New Roman" w:cs="Times New Roman"/>
          <w:color w:val="0C0C0C"/>
          <w:kern w:val="0"/>
          <w14:ligatures w14:val="none"/>
        </w:rPr>
        <w:t xml:space="preserve">through </w:t>
      </w:r>
      <w:r w:rsidR="005B5C30">
        <w:rPr>
          <w:rFonts w:ascii="Times New Roman" w:eastAsia="Arial" w:hAnsi="Times New Roman" w:cs="Times New Roman"/>
          <w:color w:val="0C0C0C"/>
          <w:kern w:val="0"/>
          <w14:ligatures w14:val="none"/>
        </w:rPr>
        <w:t>June 30, 2028</w:t>
      </w:r>
      <w:r w:rsidR="00093C0E" w:rsidRPr="007061A5">
        <w:rPr>
          <w:rFonts w:ascii="Times New Roman" w:eastAsia="Arial" w:hAnsi="Times New Roman" w:cs="Times New Roman"/>
          <w:color w:val="0C0C0C"/>
          <w:kern w:val="0"/>
          <w14:ligatures w14:val="none"/>
        </w:rPr>
        <w:t xml:space="preserve">.  </w:t>
      </w:r>
    </w:p>
    <w:p w14:paraId="1BB8E0B1" w14:textId="77777777" w:rsidR="00BE2BB0" w:rsidRPr="007061A5" w:rsidRDefault="00BE2BB0" w:rsidP="00216F90">
      <w:pPr>
        <w:spacing w:after="0" w:line="240" w:lineRule="auto"/>
        <w:ind w:firstLine="720"/>
        <w:jc w:val="both"/>
        <w:rPr>
          <w:rFonts w:ascii="Times New Roman" w:eastAsia="Arial" w:hAnsi="Times New Roman" w:cs="Times New Roman"/>
          <w:color w:val="0C0C0C"/>
          <w:kern w:val="0"/>
          <w14:ligatures w14:val="none"/>
        </w:rPr>
      </w:pPr>
    </w:p>
    <w:p w14:paraId="6BE5C672" w14:textId="1C8BE75B" w:rsidR="00823847" w:rsidRPr="007061A5" w:rsidRDefault="00823847" w:rsidP="005B06FD">
      <w:pPr>
        <w:spacing w:after="0" w:line="240" w:lineRule="auto"/>
        <w:ind w:firstLine="720"/>
        <w:jc w:val="both"/>
        <w:rPr>
          <w:rFonts w:ascii="Times New Roman" w:eastAsia="Arial" w:hAnsi="Times New Roman" w:cs="Times New Roman"/>
          <w:color w:val="0C0C0C"/>
          <w:kern w:val="0"/>
          <w14:ligatures w14:val="none"/>
        </w:rPr>
      </w:pPr>
      <w:r w:rsidRPr="007061A5">
        <w:rPr>
          <w:rFonts w:ascii="Times New Roman" w:eastAsia="Arial" w:hAnsi="Times New Roman" w:cs="Times New Roman"/>
          <w:color w:val="0C0C0C"/>
          <w:kern w:val="0"/>
          <w14:ligatures w14:val="none"/>
        </w:rPr>
        <w:t xml:space="preserve">WHEREAS, </w:t>
      </w:r>
      <w:r w:rsidR="00DA58B7" w:rsidRPr="007061A5">
        <w:rPr>
          <w:rFonts w:ascii="Times New Roman" w:eastAsia="Arial" w:hAnsi="Times New Roman" w:cs="Times New Roman"/>
          <w:color w:val="0C0C0C"/>
          <w:kern w:val="0"/>
          <w14:ligatures w14:val="none"/>
        </w:rPr>
        <w:t xml:space="preserve">Kentucky is committed to providing a comprehensive educational program for preschool children; </w:t>
      </w:r>
    </w:p>
    <w:p w14:paraId="69E54A69" w14:textId="77777777" w:rsidR="00DA58B7" w:rsidRPr="007061A5" w:rsidRDefault="00DA58B7" w:rsidP="005B06FD">
      <w:pPr>
        <w:spacing w:after="0" w:line="240" w:lineRule="auto"/>
        <w:jc w:val="both"/>
        <w:rPr>
          <w:rFonts w:ascii="Times New Roman" w:eastAsia="Arial" w:hAnsi="Times New Roman" w:cs="Times New Roman"/>
          <w:color w:val="0C0C0C"/>
          <w:kern w:val="0"/>
          <w14:ligatures w14:val="none"/>
        </w:rPr>
      </w:pPr>
    </w:p>
    <w:p w14:paraId="5B18AE22" w14:textId="68525800" w:rsidR="00DA58B7" w:rsidRPr="007061A5" w:rsidRDefault="008006FB" w:rsidP="005B06FD">
      <w:pPr>
        <w:spacing w:after="0" w:line="240" w:lineRule="auto"/>
        <w:ind w:firstLine="720"/>
        <w:jc w:val="both"/>
        <w:rPr>
          <w:rFonts w:ascii="Times New Roman" w:eastAsia="Arial" w:hAnsi="Times New Roman" w:cs="Times New Roman"/>
          <w:color w:val="0C0C0C"/>
          <w:kern w:val="0"/>
          <w14:ligatures w14:val="none"/>
        </w:rPr>
      </w:pPr>
      <w:r w:rsidRPr="007061A5">
        <w:rPr>
          <w:rFonts w:ascii="Times New Roman" w:eastAsia="Arial" w:hAnsi="Times New Roman" w:cs="Times New Roman"/>
          <w:color w:val="0C0C0C"/>
          <w:kern w:val="0"/>
          <w14:ligatures w14:val="none"/>
        </w:rPr>
        <w:t xml:space="preserve">WHEREAS, </w:t>
      </w:r>
      <w:r w:rsidR="00D50A31" w:rsidRPr="007061A5">
        <w:rPr>
          <w:rFonts w:ascii="Times New Roman" w:eastAsia="Arial" w:hAnsi="Times New Roman" w:cs="Times New Roman"/>
          <w:color w:val="0C0C0C"/>
          <w:kern w:val="0"/>
          <w14:ligatures w14:val="none"/>
        </w:rPr>
        <w:t xml:space="preserve">KRS 157.3175 requires school districts to make preschool programs available for eligible children.  </w:t>
      </w:r>
      <w:r w:rsidR="004266CF">
        <w:rPr>
          <w:rFonts w:ascii="Times New Roman" w:eastAsia="Arial" w:hAnsi="Times New Roman" w:cs="Times New Roman"/>
          <w:color w:val="0C0C0C"/>
          <w:kern w:val="0"/>
          <w14:ligatures w14:val="none"/>
        </w:rPr>
        <w:t>T</w:t>
      </w:r>
      <w:r w:rsidR="00D50A31" w:rsidRPr="007061A5">
        <w:rPr>
          <w:rFonts w:ascii="Times New Roman" w:eastAsia="Arial" w:hAnsi="Times New Roman" w:cs="Times New Roman"/>
          <w:color w:val="0C0C0C"/>
          <w:kern w:val="0"/>
          <w14:ligatures w14:val="none"/>
        </w:rPr>
        <w:t>he</w:t>
      </w:r>
      <w:r w:rsidR="0077135D" w:rsidRPr="007061A5">
        <w:rPr>
          <w:rFonts w:ascii="Times New Roman" w:eastAsia="Arial" w:hAnsi="Times New Roman" w:cs="Times New Roman"/>
          <w:color w:val="0C0C0C"/>
          <w:kern w:val="0"/>
          <w14:ligatures w14:val="none"/>
        </w:rPr>
        <w:t xml:space="preserve"> school</w:t>
      </w:r>
      <w:r w:rsidR="00D50A31" w:rsidRPr="007061A5">
        <w:rPr>
          <w:rFonts w:ascii="Times New Roman" w:eastAsia="Arial" w:hAnsi="Times New Roman" w:cs="Times New Roman"/>
          <w:color w:val="0C0C0C"/>
          <w:kern w:val="0"/>
          <w14:ligatures w14:val="none"/>
        </w:rPr>
        <w:t xml:space="preserve"> district</w:t>
      </w:r>
      <w:r w:rsidR="004266CF">
        <w:rPr>
          <w:rFonts w:ascii="Times New Roman" w:eastAsia="Arial" w:hAnsi="Times New Roman" w:cs="Times New Roman"/>
          <w:color w:val="0C0C0C"/>
          <w:kern w:val="0"/>
          <w14:ligatures w14:val="none"/>
        </w:rPr>
        <w:t>s</w:t>
      </w:r>
      <w:r w:rsidR="00D50A31" w:rsidRPr="007061A5">
        <w:rPr>
          <w:rFonts w:ascii="Times New Roman" w:eastAsia="Arial" w:hAnsi="Times New Roman" w:cs="Times New Roman"/>
          <w:color w:val="0C0C0C"/>
          <w:kern w:val="0"/>
          <w14:ligatures w14:val="none"/>
        </w:rPr>
        <w:t xml:space="preserve"> determine whether to serve eligible children in a program operated by the district or through a contract or cooperative agreement with another program(s)</w:t>
      </w:r>
      <w:r w:rsidR="0077135D" w:rsidRPr="007061A5">
        <w:rPr>
          <w:rFonts w:ascii="Times New Roman" w:eastAsia="Arial" w:hAnsi="Times New Roman" w:cs="Times New Roman"/>
          <w:color w:val="0C0C0C"/>
          <w:kern w:val="0"/>
          <w14:ligatures w14:val="none"/>
        </w:rPr>
        <w:t>;</w:t>
      </w:r>
    </w:p>
    <w:p w14:paraId="06D9794F" w14:textId="77777777" w:rsidR="0077135D" w:rsidRPr="007061A5" w:rsidRDefault="0077135D" w:rsidP="005B06FD">
      <w:pPr>
        <w:spacing w:after="0" w:line="240" w:lineRule="auto"/>
        <w:jc w:val="both"/>
        <w:rPr>
          <w:rFonts w:ascii="Times New Roman" w:eastAsia="Arial" w:hAnsi="Times New Roman" w:cs="Times New Roman"/>
          <w:color w:val="0C0C0C"/>
          <w:kern w:val="0"/>
          <w14:ligatures w14:val="none"/>
        </w:rPr>
      </w:pPr>
    </w:p>
    <w:p w14:paraId="715553F6" w14:textId="66605BE1" w:rsidR="00EA261A" w:rsidRPr="007061A5" w:rsidRDefault="00CE3600" w:rsidP="005B06FD">
      <w:pPr>
        <w:spacing w:after="0" w:line="240" w:lineRule="auto"/>
        <w:ind w:firstLine="720"/>
        <w:jc w:val="both"/>
        <w:rPr>
          <w:rFonts w:ascii="Times New Roman" w:eastAsia="Arial" w:hAnsi="Times New Roman" w:cs="Times New Roman"/>
          <w:color w:val="0C0C0C"/>
          <w:kern w:val="0"/>
          <w14:ligatures w14:val="none"/>
        </w:rPr>
      </w:pPr>
      <w:r w:rsidRPr="007061A5">
        <w:rPr>
          <w:rFonts w:ascii="Times New Roman" w:eastAsia="Arial" w:hAnsi="Times New Roman" w:cs="Times New Roman"/>
          <w:color w:val="0C0C0C"/>
          <w:kern w:val="0"/>
          <w14:ligatures w14:val="none"/>
        </w:rPr>
        <w:t xml:space="preserve">WHEREAS, </w:t>
      </w:r>
      <w:r w:rsidR="0073625B" w:rsidRPr="007061A5">
        <w:rPr>
          <w:rFonts w:ascii="Times New Roman" w:eastAsia="Arial" w:hAnsi="Times New Roman" w:cs="Times New Roman"/>
          <w:color w:val="0C0C0C"/>
          <w:kern w:val="0"/>
          <w14:ligatures w14:val="none"/>
        </w:rPr>
        <w:t>the Kentucky Department of Education has responsibility for monitoring the use of state and federal education dollars, including funds used by districts to provide preschool services by contract;</w:t>
      </w:r>
    </w:p>
    <w:p w14:paraId="5097C659" w14:textId="77777777" w:rsidR="0073625B" w:rsidRPr="007061A5" w:rsidRDefault="0073625B" w:rsidP="005B06FD">
      <w:pPr>
        <w:spacing w:after="0" w:line="240" w:lineRule="auto"/>
        <w:jc w:val="both"/>
        <w:rPr>
          <w:rFonts w:ascii="Times New Roman" w:eastAsia="Arial" w:hAnsi="Times New Roman" w:cs="Times New Roman"/>
          <w:color w:val="0C0C0C"/>
          <w:kern w:val="0"/>
          <w14:ligatures w14:val="none"/>
        </w:rPr>
      </w:pPr>
    </w:p>
    <w:p w14:paraId="65E9C5D3" w14:textId="4936EB72" w:rsidR="0073625B" w:rsidRPr="007061A5" w:rsidRDefault="0073625B" w:rsidP="005B06FD">
      <w:pPr>
        <w:spacing w:after="0" w:line="240" w:lineRule="auto"/>
        <w:ind w:firstLine="720"/>
        <w:jc w:val="both"/>
        <w:rPr>
          <w:rFonts w:ascii="Times New Roman" w:hAnsi="Times New Roman" w:cs="Times New Roman"/>
        </w:rPr>
      </w:pPr>
      <w:r w:rsidRPr="007061A5">
        <w:rPr>
          <w:rFonts w:ascii="Times New Roman" w:eastAsia="Arial" w:hAnsi="Times New Roman" w:cs="Times New Roman"/>
          <w:color w:val="0C0C0C"/>
          <w:kern w:val="0"/>
          <w14:ligatures w14:val="none"/>
        </w:rPr>
        <w:t xml:space="preserve">WHEREAS, </w:t>
      </w:r>
      <w:r w:rsidR="00727CB7">
        <w:rPr>
          <w:rFonts w:ascii="Times New Roman" w:eastAsia="Arial" w:hAnsi="Times New Roman" w:cs="Times New Roman"/>
          <w:color w:val="0C0C0C"/>
          <w:kern w:val="0"/>
          <w14:ligatures w14:val="none"/>
        </w:rPr>
        <w:t xml:space="preserve">the Governor </w:t>
      </w:r>
      <w:r w:rsidR="00E95B8F" w:rsidRPr="007061A5">
        <w:rPr>
          <w:rFonts w:ascii="Times New Roman" w:eastAsia="Arial" w:hAnsi="Times New Roman" w:cs="Times New Roman"/>
          <w:color w:val="0C0C0C"/>
          <w:kern w:val="0"/>
          <w14:ligatures w14:val="none"/>
        </w:rPr>
        <w:t xml:space="preserve">established the </w:t>
      </w:r>
      <w:r w:rsidR="00241CBA" w:rsidRPr="007061A5">
        <w:rPr>
          <w:rFonts w:ascii="Times New Roman" w:eastAsia="Arial" w:hAnsi="Times New Roman" w:cs="Times New Roman"/>
          <w:color w:val="0C0C0C"/>
          <w:kern w:val="0"/>
          <w14:ligatures w14:val="none"/>
        </w:rPr>
        <w:t xml:space="preserve">Team Kentucky Pre-K for All Pilot Program, which is </w:t>
      </w:r>
      <w:r w:rsidR="008902D6">
        <w:rPr>
          <w:rFonts w:ascii="Times New Roman" w:eastAsia="Arial" w:hAnsi="Times New Roman" w:cs="Times New Roman"/>
          <w:color w:val="0C0C0C"/>
          <w:kern w:val="0"/>
          <w14:ligatures w14:val="none"/>
        </w:rPr>
        <w:t>organized with</w:t>
      </w:r>
      <w:r w:rsidR="00241CBA" w:rsidRPr="007061A5">
        <w:rPr>
          <w:rFonts w:ascii="Times New Roman" w:eastAsia="Arial" w:hAnsi="Times New Roman" w:cs="Times New Roman"/>
          <w:color w:val="0C0C0C"/>
          <w:kern w:val="0"/>
          <w14:ligatures w14:val="none"/>
        </w:rPr>
        <w:t>in the Education and Labor Cabinet</w:t>
      </w:r>
      <w:r w:rsidR="007061A5" w:rsidRPr="007061A5">
        <w:rPr>
          <w:rFonts w:ascii="Times New Roman" w:eastAsia="Arial" w:hAnsi="Times New Roman" w:cs="Times New Roman"/>
          <w:color w:val="0C0C0C"/>
          <w:kern w:val="0"/>
          <w14:ligatures w14:val="none"/>
        </w:rPr>
        <w:t xml:space="preserve"> with the purpose of expanding </w:t>
      </w:r>
      <w:r w:rsidR="007061A5" w:rsidRPr="007061A5">
        <w:rPr>
          <w:rFonts w:ascii="Times New Roman" w:hAnsi="Times New Roman" w:cs="Times New Roman"/>
        </w:rPr>
        <w:t>meaningful educational opportunities for Kentuckians as well as increasing childcare</w:t>
      </w:r>
      <w:r w:rsidR="0037242C">
        <w:rPr>
          <w:rFonts w:ascii="Times New Roman" w:hAnsi="Times New Roman" w:cs="Times New Roman"/>
        </w:rPr>
        <w:t xml:space="preserve"> options to expand workforce participation, and kindergarten readiness for all Kentucky families</w:t>
      </w:r>
      <w:r w:rsidR="00DC34B1">
        <w:rPr>
          <w:rFonts w:ascii="Times New Roman" w:hAnsi="Times New Roman" w:cs="Times New Roman"/>
        </w:rPr>
        <w:t>;</w:t>
      </w:r>
      <w:r w:rsidR="007061A5" w:rsidRPr="007061A5">
        <w:rPr>
          <w:rFonts w:ascii="Times New Roman" w:hAnsi="Times New Roman" w:cs="Times New Roman"/>
        </w:rPr>
        <w:t xml:space="preserve"> </w:t>
      </w:r>
    </w:p>
    <w:p w14:paraId="65350596" w14:textId="77777777" w:rsidR="007061A5" w:rsidRPr="007061A5" w:rsidRDefault="007061A5" w:rsidP="005B06FD">
      <w:pPr>
        <w:spacing w:after="0" w:line="240" w:lineRule="auto"/>
        <w:jc w:val="both"/>
        <w:rPr>
          <w:rFonts w:ascii="Times New Roman" w:hAnsi="Times New Roman" w:cs="Times New Roman"/>
        </w:rPr>
      </w:pPr>
    </w:p>
    <w:p w14:paraId="764AE671" w14:textId="2EAD43F1" w:rsidR="00E75F45" w:rsidRDefault="007061A5" w:rsidP="005B06FD">
      <w:pPr>
        <w:spacing w:after="0" w:line="240" w:lineRule="auto"/>
        <w:ind w:firstLine="720"/>
        <w:jc w:val="both"/>
        <w:rPr>
          <w:rFonts w:ascii="Times New Roman" w:eastAsia="Arial" w:hAnsi="Times New Roman" w:cs="Times New Roman"/>
          <w:color w:val="0C0C0C"/>
          <w:kern w:val="0"/>
          <w14:ligatures w14:val="none"/>
        </w:rPr>
      </w:pPr>
      <w:r w:rsidRPr="007061A5">
        <w:rPr>
          <w:rFonts w:ascii="Times New Roman" w:hAnsi="Times New Roman" w:cs="Times New Roman"/>
        </w:rPr>
        <w:t xml:space="preserve">WHEREAS, </w:t>
      </w:r>
      <w:r w:rsidR="00727CB7">
        <w:rPr>
          <w:rFonts w:ascii="Times New Roman" w:hAnsi="Times New Roman" w:cs="Times New Roman"/>
        </w:rPr>
        <w:t xml:space="preserve">the Governor </w:t>
      </w:r>
      <w:r w:rsidR="00694B9A">
        <w:rPr>
          <w:rFonts w:ascii="Times New Roman" w:eastAsia="Arial" w:hAnsi="Times New Roman" w:cs="Times New Roman"/>
          <w:color w:val="0C0C0C"/>
          <w:kern w:val="0"/>
          <w14:ligatures w14:val="none"/>
        </w:rPr>
        <w:t xml:space="preserve">directs the </w:t>
      </w:r>
      <w:r w:rsidR="00CE1F14" w:rsidRPr="00CE1F14">
        <w:rPr>
          <w:rFonts w:ascii="Times New Roman" w:eastAsia="Arial" w:hAnsi="Times New Roman" w:cs="Times New Roman"/>
          <w:color w:val="0C0C0C"/>
          <w:kern w:val="0"/>
          <w14:ligatures w14:val="none"/>
        </w:rPr>
        <w:t>Secretary of the Education and Labor Cabinet to enter into interagency agreements with</w:t>
      </w:r>
      <w:r w:rsidR="00D75FB6">
        <w:rPr>
          <w:rFonts w:ascii="Times New Roman" w:eastAsia="Arial" w:hAnsi="Times New Roman" w:cs="Times New Roman"/>
          <w:color w:val="0C0C0C"/>
          <w:kern w:val="0"/>
          <w14:ligatures w14:val="none"/>
        </w:rPr>
        <w:t xml:space="preserve"> selected</w:t>
      </w:r>
      <w:r w:rsidR="00CE1F14" w:rsidRPr="00CE1F14">
        <w:rPr>
          <w:rFonts w:ascii="Times New Roman" w:eastAsia="Arial" w:hAnsi="Times New Roman" w:cs="Times New Roman"/>
          <w:color w:val="0C0C0C"/>
          <w:kern w:val="0"/>
          <w14:ligatures w14:val="none"/>
        </w:rPr>
        <w:t xml:space="preserve"> local school districts that require the school districts to provide full or half day universal pre-K for all 4-year-olds in the school district</w:t>
      </w:r>
      <w:r w:rsidR="00D75FB6">
        <w:rPr>
          <w:rFonts w:ascii="Times New Roman" w:eastAsia="Arial" w:hAnsi="Times New Roman" w:cs="Times New Roman"/>
          <w:color w:val="0C0C0C"/>
          <w:kern w:val="0"/>
          <w14:ligatures w14:val="none"/>
        </w:rPr>
        <w:t>;</w:t>
      </w:r>
    </w:p>
    <w:p w14:paraId="5385384C" w14:textId="77777777" w:rsidR="0052618A" w:rsidRDefault="0052618A" w:rsidP="005B06FD">
      <w:pPr>
        <w:spacing w:after="0" w:line="240" w:lineRule="auto"/>
        <w:jc w:val="both"/>
        <w:rPr>
          <w:rFonts w:ascii="Times New Roman" w:eastAsia="Arial" w:hAnsi="Times New Roman" w:cs="Times New Roman"/>
          <w:color w:val="0C0C0C"/>
          <w:kern w:val="0"/>
          <w14:ligatures w14:val="none"/>
        </w:rPr>
      </w:pPr>
    </w:p>
    <w:p w14:paraId="2E7FC79A" w14:textId="2B2E564C" w:rsidR="00E75F45" w:rsidRDefault="001C7F79" w:rsidP="005B06FD">
      <w:pPr>
        <w:spacing w:after="0" w:line="240" w:lineRule="auto"/>
        <w:ind w:firstLine="720"/>
        <w:jc w:val="both"/>
        <w:rPr>
          <w:rFonts w:ascii="Arial" w:eastAsia="Arial" w:hAnsi="Arial" w:cs="Arial"/>
          <w:color w:val="0C0C0C"/>
          <w:kern w:val="0"/>
          <w:sz w:val="23"/>
          <w:szCs w:val="22"/>
          <w14:ligatures w14:val="none"/>
        </w:rPr>
      </w:pPr>
      <w:r>
        <w:rPr>
          <w:rFonts w:ascii="Times New Roman" w:eastAsia="Arial" w:hAnsi="Times New Roman" w:cs="Times New Roman"/>
          <w:color w:val="0C0C0C"/>
          <w:kern w:val="0"/>
          <w14:ligatures w14:val="none"/>
        </w:rPr>
        <w:t xml:space="preserve">NOW, THEREFORE, come the </w:t>
      </w:r>
      <w:r w:rsidR="00E53315">
        <w:rPr>
          <w:rFonts w:ascii="Times New Roman" w:eastAsia="Arial" w:hAnsi="Times New Roman" w:cs="Times New Roman"/>
          <w:color w:val="0C0C0C"/>
          <w:kern w:val="0"/>
          <w14:ligatures w14:val="none"/>
        </w:rPr>
        <w:t>Parties and, in consideration of the mutual promises contained herein, agree as follows:</w:t>
      </w:r>
    </w:p>
    <w:p w14:paraId="661B61F9" w14:textId="77777777" w:rsidR="00093C0E" w:rsidRDefault="00093C0E" w:rsidP="005B06FD">
      <w:pPr>
        <w:spacing w:after="0" w:line="240" w:lineRule="auto"/>
        <w:jc w:val="both"/>
        <w:rPr>
          <w:rFonts w:ascii="Arial" w:eastAsia="Arial" w:hAnsi="Arial" w:cs="Arial"/>
          <w:color w:val="0C0C0C"/>
          <w:kern w:val="0"/>
          <w:sz w:val="23"/>
          <w:szCs w:val="22"/>
          <w14:ligatures w14:val="none"/>
        </w:rPr>
      </w:pPr>
    </w:p>
    <w:p w14:paraId="3002BC46" w14:textId="6B1E6988" w:rsidR="00093C0E" w:rsidRPr="00E53315" w:rsidRDefault="00093C0E" w:rsidP="005B06FD">
      <w:pPr>
        <w:spacing w:after="0" w:line="240" w:lineRule="auto"/>
        <w:jc w:val="both"/>
        <w:rPr>
          <w:rFonts w:ascii="Times New Roman" w:eastAsia="Arial" w:hAnsi="Times New Roman" w:cs="Times New Roman"/>
          <w:color w:val="0C0C0C"/>
          <w:kern w:val="0"/>
          <w14:ligatures w14:val="none"/>
        </w:rPr>
      </w:pPr>
      <w:r w:rsidRPr="00E53315">
        <w:rPr>
          <w:rFonts w:ascii="Times New Roman" w:eastAsia="Arial" w:hAnsi="Times New Roman" w:cs="Times New Roman"/>
          <w:b/>
          <w:bCs/>
          <w:color w:val="0C0C0C"/>
          <w:kern w:val="0"/>
          <w14:ligatures w14:val="none"/>
        </w:rPr>
        <w:t>Scope of Services</w:t>
      </w:r>
    </w:p>
    <w:p w14:paraId="4E411551" w14:textId="77777777" w:rsidR="00093C0E" w:rsidRPr="00E53315" w:rsidRDefault="00093C0E" w:rsidP="005B06FD">
      <w:pPr>
        <w:spacing w:after="0" w:line="240" w:lineRule="auto"/>
        <w:jc w:val="both"/>
        <w:rPr>
          <w:rFonts w:ascii="Times New Roman" w:eastAsia="Arial" w:hAnsi="Times New Roman" w:cs="Times New Roman"/>
          <w:color w:val="0C0C0C"/>
          <w:kern w:val="0"/>
          <w14:ligatures w14:val="none"/>
        </w:rPr>
      </w:pPr>
    </w:p>
    <w:p w14:paraId="4F4B1FC8" w14:textId="4DE3A770" w:rsidR="00093C0E" w:rsidRPr="00E53315" w:rsidRDefault="00093C0E" w:rsidP="005B06FD">
      <w:pPr>
        <w:spacing w:after="0" w:line="240" w:lineRule="auto"/>
        <w:jc w:val="both"/>
        <w:rPr>
          <w:rFonts w:ascii="Times New Roman" w:eastAsia="Arial" w:hAnsi="Times New Roman" w:cs="Times New Roman"/>
          <w:color w:val="0C0C0C"/>
          <w:kern w:val="0"/>
          <w:u w:val="single"/>
          <w14:ligatures w14:val="none"/>
        </w:rPr>
      </w:pPr>
      <w:r w:rsidRPr="00E53315">
        <w:rPr>
          <w:rFonts w:ascii="Times New Roman" w:eastAsia="Arial" w:hAnsi="Times New Roman" w:cs="Times New Roman"/>
          <w:color w:val="0C0C0C"/>
          <w:kern w:val="0"/>
          <w:u w:val="single"/>
          <w14:ligatures w14:val="none"/>
        </w:rPr>
        <w:t>The Commonwealth shall:</w:t>
      </w:r>
    </w:p>
    <w:p w14:paraId="5F548FE6" w14:textId="77777777" w:rsidR="00093C0E" w:rsidRPr="00E53315" w:rsidRDefault="00093C0E" w:rsidP="005B06FD">
      <w:pPr>
        <w:spacing w:after="0" w:line="240" w:lineRule="auto"/>
        <w:jc w:val="both"/>
        <w:rPr>
          <w:rFonts w:ascii="Times New Roman" w:eastAsia="Arial" w:hAnsi="Times New Roman" w:cs="Times New Roman"/>
          <w:color w:val="0C0C0C"/>
          <w:kern w:val="0"/>
          <w14:ligatures w14:val="none"/>
        </w:rPr>
      </w:pPr>
    </w:p>
    <w:p w14:paraId="2EA95DD4" w14:textId="4F85E4DA" w:rsidR="00093C0E" w:rsidRPr="00E53315" w:rsidRDefault="00093C0E" w:rsidP="005B06FD">
      <w:pPr>
        <w:pStyle w:val="ListParagraph"/>
        <w:numPr>
          <w:ilvl w:val="0"/>
          <w:numId w:val="1"/>
        </w:numPr>
        <w:spacing w:after="0" w:line="240" w:lineRule="auto"/>
        <w:jc w:val="both"/>
        <w:rPr>
          <w:rFonts w:ascii="Times New Roman" w:eastAsia="Arial" w:hAnsi="Times New Roman" w:cs="Times New Roman"/>
          <w:color w:val="0C0C0C"/>
          <w:kern w:val="0"/>
          <w14:ligatures w14:val="none"/>
        </w:rPr>
      </w:pPr>
      <w:r w:rsidRPr="00E53315">
        <w:rPr>
          <w:rFonts w:ascii="Times New Roman" w:eastAsia="Arial" w:hAnsi="Times New Roman" w:cs="Times New Roman"/>
          <w:color w:val="0C0C0C"/>
          <w:kern w:val="0"/>
          <w14:ligatures w14:val="none"/>
        </w:rPr>
        <w:t xml:space="preserve">Transfer funds to the Contractor in accordance with the PRICING section of this MOA for the purpose of providing funding for the </w:t>
      </w:r>
      <w:r w:rsidR="00E53315">
        <w:rPr>
          <w:rFonts w:ascii="Times New Roman" w:eastAsia="Arial" w:hAnsi="Times New Roman" w:cs="Times New Roman"/>
          <w:color w:val="0C0C0C"/>
          <w:kern w:val="0"/>
          <w14:ligatures w14:val="none"/>
        </w:rPr>
        <w:t>implementation of the T</w:t>
      </w:r>
      <w:r w:rsidR="00E53315" w:rsidRPr="007061A5">
        <w:rPr>
          <w:rFonts w:ascii="Times New Roman" w:eastAsia="Arial" w:hAnsi="Times New Roman" w:cs="Times New Roman"/>
          <w:color w:val="0C0C0C"/>
          <w:kern w:val="0"/>
          <w14:ligatures w14:val="none"/>
        </w:rPr>
        <w:t>eam Kentucky Pre-K for All Pilot Program</w:t>
      </w:r>
      <w:r w:rsidR="00E53315">
        <w:rPr>
          <w:rFonts w:ascii="Times New Roman" w:eastAsia="Arial" w:hAnsi="Times New Roman" w:cs="Times New Roman"/>
          <w:color w:val="0C0C0C"/>
          <w:kern w:val="0"/>
          <w14:ligatures w14:val="none"/>
        </w:rPr>
        <w:t xml:space="preserve"> with</w:t>
      </w:r>
      <w:r w:rsidR="003F66E5">
        <w:rPr>
          <w:rFonts w:ascii="Times New Roman" w:eastAsia="Arial" w:hAnsi="Times New Roman" w:cs="Times New Roman"/>
          <w:color w:val="0C0C0C"/>
          <w:kern w:val="0"/>
          <w14:ligatures w14:val="none"/>
        </w:rPr>
        <w:t>in</w:t>
      </w:r>
      <w:r w:rsidR="0070035F">
        <w:rPr>
          <w:rFonts w:ascii="Times New Roman" w:eastAsia="Arial" w:hAnsi="Times New Roman" w:cs="Times New Roman"/>
          <w:color w:val="0C0C0C"/>
          <w:kern w:val="0"/>
          <w14:ligatures w14:val="none"/>
        </w:rPr>
        <w:t xml:space="preserve"> the school district.  </w:t>
      </w:r>
    </w:p>
    <w:p w14:paraId="4EDA7665" w14:textId="77777777" w:rsidR="00093C0E" w:rsidRPr="00E53315" w:rsidRDefault="00093C0E" w:rsidP="005B06FD">
      <w:pPr>
        <w:spacing w:after="0" w:line="240" w:lineRule="auto"/>
        <w:jc w:val="both"/>
        <w:rPr>
          <w:rFonts w:ascii="Times New Roman" w:eastAsia="Arial" w:hAnsi="Times New Roman" w:cs="Times New Roman"/>
          <w:color w:val="0C0C0C"/>
          <w:kern w:val="0"/>
          <w14:ligatures w14:val="none"/>
        </w:rPr>
      </w:pPr>
    </w:p>
    <w:p w14:paraId="5A18D0E7" w14:textId="773CE560" w:rsidR="00093C0E" w:rsidRPr="0070035F" w:rsidRDefault="00093C0E" w:rsidP="005B06FD">
      <w:pPr>
        <w:pStyle w:val="ListParagraph"/>
        <w:numPr>
          <w:ilvl w:val="0"/>
          <w:numId w:val="1"/>
        </w:numPr>
        <w:spacing w:after="0" w:line="240" w:lineRule="auto"/>
        <w:jc w:val="both"/>
        <w:rPr>
          <w:rFonts w:ascii="Times New Roman" w:eastAsia="Arial" w:hAnsi="Times New Roman" w:cs="Times New Roman"/>
          <w:color w:val="0C0C0C"/>
          <w:kern w:val="0"/>
          <w14:ligatures w14:val="none"/>
        </w:rPr>
      </w:pPr>
      <w:r w:rsidRPr="0070035F">
        <w:rPr>
          <w:rFonts w:ascii="Times New Roman" w:eastAsia="Arial" w:hAnsi="Times New Roman" w:cs="Times New Roman"/>
          <w:color w:val="0C0C0C"/>
          <w:kern w:val="0"/>
          <w14:ligatures w14:val="none"/>
        </w:rPr>
        <w:t xml:space="preserve">Have sole discretion to determine whether the Contractor’s expenditures </w:t>
      </w:r>
      <w:r w:rsidR="0070035F">
        <w:rPr>
          <w:rFonts w:ascii="Times New Roman" w:eastAsia="Arial" w:hAnsi="Times New Roman" w:cs="Times New Roman"/>
          <w:color w:val="0C0C0C"/>
          <w:kern w:val="0"/>
          <w14:ligatures w14:val="none"/>
        </w:rPr>
        <w:t xml:space="preserve">arising from this MOA </w:t>
      </w:r>
      <w:r w:rsidRPr="0070035F">
        <w:rPr>
          <w:rFonts w:ascii="Times New Roman" w:eastAsia="Arial" w:hAnsi="Times New Roman" w:cs="Times New Roman"/>
          <w:color w:val="0C0C0C"/>
          <w:kern w:val="0"/>
          <w14:ligatures w14:val="none"/>
        </w:rPr>
        <w:t>are reasonable and in keeping with the purposes set out in this MOA.</w:t>
      </w:r>
    </w:p>
    <w:p w14:paraId="353C248E" w14:textId="77777777" w:rsidR="00093C0E" w:rsidRPr="00E53315" w:rsidRDefault="00093C0E" w:rsidP="005B06FD">
      <w:pPr>
        <w:spacing w:after="0" w:line="240" w:lineRule="auto"/>
        <w:jc w:val="both"/>
        <w:rPr>
          <w:rFonts w:ascii="Times New Roman" w:eastAsia="Arial" w:hAnsi="Times New Roman" w:cs="Times New Roman"/>
          <w:color w:val="0C0C0C"/>
          <w:kern w:val="0"/>
          <w14:ligatures w14:val="none"/>
        </w:rPr>
      </w:pPr>
    </w:p>
    <w:p w14:paraId="12E28E8E" w14:textId="00B271D3" w:rsidR="00093C0E" w:rsidRPr="0070035F" w:rsidRDefault="00093C0E" w:rsidP="005B06FD">
      <w:pPr>
        <w:pStyle w:val="ListParagraph"/>
        <w:numPr>
          <w:ilvl w:val="0"/>
          <w:numId w:val="1"/>
        </w:numPr>
        <w:spacing w:after="0" w:line="240" w:lineRule="auto"/>
        <w:jc w:val="both"/>
        <w:rPr>
          <w:rFonts w:ascii="Times New Roman" w:eastAsia="Arial" w:hAnsi="Times New Roman" w:cs="Times New Roman"/>
          <w:color w:val="0C0C0C"/>
          <w:kern w:val="0"/>
          <w14:ligatures w14:val="none"/>
        </w:rPr>
      </w:pPr>
      <w:r w:rsidRPr="0070035F">
        <w:rPr>
          <w:rFonts w:ascii="Times New Roman" w:eastAsia="Arial" w:hAnsi="Times New Roman" w:cs="Times New Roman"/>
          <w:color w:val="0C0C0C"/>
          <w:kern w:val="0"/>
          <w14:ligatures w14:val="none"/>
        </w:rPr>
        <w:t xml:space="preserve">Have the ability to terminate this MOA upon thirty (30) days written notice following a determination that the Contractor’s use of funds is not in compliance with the terms of this MOA.  If the Commonwealth terminates this MOA as provided in this provision, the Contractor shall cease </w:t>
      </w:r>
      <w:r w:rsidR="0070035F">
        <w:rPr>
          <w:rFonts w:ascii="Times New Roman" w:eastAsia="Arial" w:hAnsi="Times New Roman" w:cs="Times New Roman"/>
          <w:color w:val="0C0C0C"/>
          <w:kern w:val="0"/>
          <w14:ligatures w14:val="none"/>
        </w:rPr>
        <w:t>implementation of the T</w:t>
      </w:r>
      <w:r w:rsidR="0070035F" w:rsidRPr="007061A5">
        <w:rPr>
          <w:rFonts w:ascii="Times New Roman" w:eastAsia="Arial" w:hAnsi="Times New Roman" w:cs="Times New Roman"/>
          <w:color w:val="0C0C0C"/>
          <w:kern w:val="0"/>
          <w14:ligatures w14:val="none"/>
        </w:rPr>
        <w:t>eam Kentucky Pre-K for All Pilot Program</w:t>
      </w:r>
      <w:r w:rsidRPr="0070035F">
        <w:rPr>
          <w:rFonts w:ascii="Times New Roman" w:eastAsia="Arial" w:hAnsi="Times New Roman" w:cs="Times New Roman"/>
          <w:color w:val="0C0C0C"/>
          <w:kern w:val="0"/>
          <w14:ligatures w14:val="none"/>
        </w:rPr>
        <w:t xml:space="preserve"> </w:t>
      </w:r>
      <w:r w:rsidRPr="0070035F">
        <w:rPr>
          <w:rFonts w:ascii="Times New Roman" w:eastAsia="Arial" w:hAnsi="Times New Roman" w:cs="Times New Roman"/>
          <w:color w:val="0C0C0C"/>
          <w:kern w:val="0"/>
          <w14:ligatures w14:val="none"/>
        </w:rPr>
        <w:lastRenderedPageBreak/>
        <w:t xml:space="preserve">upon receipt of the written notice of termination and return any </w:t>
      </w:r>
      <w:r w:rsidR="00EE7954" w:rsidRPr="0070035F">
        <w:rPr>
          <w:rFonts w:ascii="Times New Roman" w:eastAsia="Arial" w:hAnsi="Times New Roman" w:cs="Times New Roman"/>
          <w:color w:val="0C0C0C"/>
          <w:kern w:val="0"/>
          <w14:ligatures w14:val="none"/>
        </w:rPr>
        <w:t xml:space="preserve">unused and uncommitted </w:t>
      </w:r>
      <w:r w:rsidRPr="0070035F">
        <w:rPr>
          <w:rFonts w:ascii="Times New Roman" w:eastAsia="Arial" w:hAnsi="Times New Roman" w:cs="Times New Roman"/>
          <w:color w:val="0C0C0C"/>
          <w:kern w:val="0"/>
          <w14:ligatures w14:val="none"/>
        </w:rPr>
        <w:t xml:space="preserve">funds to the Commonwealth in a manner prescribed by the Commonwealth.  </w:t>
      </w:r>
    </w:p>
    <w:p w14:paraId="070EAFC4" w14:textId="77777777" w:rsidR="00646B72" w:rsidRPr="00E53315" w:rsidRDefault="00646B72" w:rsidP="005B06FD">
      <w:pPr>
        <w:spacing w:after="0" w:line="240" w:lineRule="auto"/>
        <w:jc w:val="both"/>
        <w:rPr>
          <w:rFonts w:ascii="Times New Roman" w:eastAsia="Arial" w:hAnsi="Times New Roman" w:cs="Times New Roman"/>
          <w:color w:val="0C0C0C"/>
          <w:kern w:val="0"/>
          <w14:ligatures w14:val="none"/>
        </w:rPr>
      </w:pPr>
    </w:p>
    <w:p w14:paraId="3A417054" w14:textId="6781F389" w:rsidR="00CF7A6E" w:rsidRDefault="00814CAF" w:rsidP="005B06FD">
      <w:pPr>
        <w:pStyle w:val="ListParagraph"/>
        <w:numPr>
          <w:ilvl w:val="0"/>
          <w:numId w:val="1"/>
        </w:numPr>
        <w:spacing w:after="0" w:line="240" w:lineRule="auto"/>
        <w:jc w:val="both"/>
        <w:rPr>
          <w:rFonts w:ascii="Times New Roman" w:eastAsia="Arial" w:hAnsi="Times New Roman" w:cs="Times New Roman"/>
          <w:color w:val="0C0C0C"/>
          <w:kern w:val="0"/>
          <w14:ligatures w14:val="none"/>
        </w:rPr>
      </w:pPr>
      <w:r w:rsidRPr="00814CAF">
        <w:rPr>
          <w:rFonts w:ascii="Times New Roman" w:eastAsia="Arial" w:hAnsi="Times New Roman" w:cs="Times New Roman"/>
          <w:color w:val="0C0C0C"/>
          <w:kern w:val="0"/>
          <w14:ligatures w14:val="none"/>
        </w:rPr>
        <w:t>Have sole discretion to determine the manner in which the Contractor makes the Commonwealth whole, which may include refunding any funds disbursed to it pursuant to this MOA, in the event it is determined by the Commonwealth that the Contractor used the funds for an unallowable cost, unreasonably, or not in compliance with the purposes and requirements set out in this MOA</w:t>
      </w:r>
      <w:r w:rsidR="00044537">
        <w:rPr>
          <w:rFonts w:ascii="Times New Roman" w:eastAsia="Arial" w:hAnsi="Times New Roman" w:cs="Times New Roman"/>
          <w:color w:val="0C0C0C"/>
          <w:kern w:val="0"/>
          <w14:ligatures w14:val="none"/>
        </w:rPr>
        <w:t>.</w:t>
      </w:r>
    </w:p>
    <w:p w14:paraId="7B7F0826" w14:textId="77777777" w:rsidR="00CF7A6E" w:rsidRPr="00CF7A6E" w:rsidRDefault="00CF7A6E" w:rsidP="005B06FD">
      <w:pPr>
        <w:pStyle w:val="ListParagraph"/>
        <w:jc w:val="both"/>
        <w:rPr>
          <w:rFonts w:ascii="Times New Roman" w:eastAsia="Arial" w:hAnsi="Times New Roman" w:cs="Times New Roman"/>
          <w:color w:val="0C0C0C"/>
          <w:kern w:val="0"/>
          <w14:ligatures w14:val="none"/>
        </w:rPr>
      </w:pPr>
    </w:p>
    <w:p w14:paraId="6EEEAB2A" w14:textId="29426EE7" w:rsidR="000D0166" w:rsidRPr="00EB53E0" w:rsidRDefault="00646B72" w:rsidP="005B06FD">
      <w:pPr>
        <w:pStyle w:val="ListParagraph"/>
        <w:numPr>
          <w:ilvl w:val="0"/>
          <w:numId w:val="1"/>
        </w:numPr>
        <w:spacing w:after="0" w:line="240" w:lineRule="auto"/>
        <w:jc w:val="both"/>
        <w:rPr>
          <w:rFonts w:ascii="Times New Roman" w:eastAsia="Arial" w:hAnsi="Times New Roman" w:cs="Times New Roman"/>
          <w:color w:val="0C0C0C"/>
          <w:kern w:val="0"/>
          <w14:ligatures w14:val="none"/>
        </w:rPr>
      </w:pPr>
      <w:r w:rsidRPr="00EB53E0">
        <w:rPr>
          <w:rFonts w:ascii="Times New Roman" w:eastAsia="Arial" w:hAnsi="Times New Roman" w:cs="Times New Roman"/>
          <w:color w:val="0C0C0C"/>
          <w:kern w:val="0"/>
          <w14:ligatures w14:val="none"/>
        </w:rPr>
        <w:t>Have discretion to terminate this MOA if funds are not received by the Commonwealth for distribution or are not otherwise available for transfer.</w:t>
      </w:r>
    </w:p>
    <w:p w14:paraId="4995AE2D" w14:textId="77777777" w:rsidR="00646B72" w:rsidRPr="00E53315" w:rsidRDefault="00646B72" w:rsidP="005B06FD">
      <w:pPr>
        <w:spacing w:after="0" w:line="240" w:lineRule="auto"/>
        <w:jc w:val="both"/>
        <w:rPr>
          <w:rFonts w:ascii="Times New Roman" w:eastAsia="Arial" w:hAnsi="Times New Roman" w:cs="Times New Roman"/>
          <w:color w:val="0C0C0C"/>
          <w:kern w:val="0"/>
          <w14:ligatures w14:val="none"/>
        </w:rPr>
      </w:pPr>
    </w:p>
    <w:p w14:paraId="753F07C7" w14:textId="181BEBDB" w:rsidR="00646B72" w:rsidRPr="00E53315" w:rsidRDefault="00646B72" w:rsidP="005B06FD">
      <w:pPr>
        <w:spacing w:after="0" w:line="240" w:lineRule="auto"/>
        <w:jc w:val="both"/>
        <w:rPr>
          <w:rFonts w:ascii="Times New Roman" w:eastAsia="Arial" w:hAnsi="Times New Roman" w:cs="Times New Roman"/>
          <w:color w:val="0C0C0C"/>
          <w:kern w:val="0"/>
          <w:u w:val="single"/>
          <w14:ligatures w14:val="none"/>
        </w:rPr>
      </w:pPr>
      <w:r w:rsidRPr="00E53315">
        <w:rPr>
          <w:rFonts w:ascii="Times New Roman" w:eastAsia="Arial" w:hAnsi="Times New Roman" w:cs="Times New Roman"/>
          <w:color w:val="0C0C0C"/>
          <w:kern w:val="0"/>
          <w:u w:val="single"/>
          <w14:ligatures w14:val="none"/>
        </w:rPr>
        <w:t>The Contractor shall:</w:t>
      </w:r>
    </w:p>
    <w:p w14:paraId="1B080739" w14:textId="77777777" w:rsidR="00646B72" w:rsidRPr="00E53315" w:rsidRDefault="00646B72" w:rsidP="005B06FD">
      <w:pPr>
        <w:spacing w:after="0" w:line="240" w:lineRule="auto"/>
        <w:jc w:val="both"/>
        <w:rPr>
          <w:rFonts w:ascii="Times New Roman" w:eastAsia="Arial" w:hAnsi="Times New Roman" w:cs="Times New Roman"/>
          <w:color w:val="0C0C0C"/>
          <w:kern w:val="0"/>
          <w14:ligatures w14:val="none"/>
        </w:rPr>
      </w:pPr>
    </w:p>
    <w:p w14:paraId="6046C606" w14:textId="25080E11" w:rsidR="003B5950" w:rsidRPr="008902D6" w:rsidRDefault="00697263" w:rsidP="005B06FD">
      <w:pPr>
        <w:pStyle w:val="ListParagraph"/>
        <w:numPr>
          <w:ilvl w:val="0"/>
          <w:numId w:val="2"/>
        </w:numPr>
        <w:spacing w:after="0" w:line="240" w:lineRule="auto"/>
        <w:jc w:val="both"/>
        <w:rPr>
          <w:rFonts w:ascii="Times New Roman" w:eastAsia="Arial" w:hAnsi="Times New Roman" w:cs="Times New Roman"/>
          <w:color w:val="0C0C0C"/>
          <w:kern w:val="0"/>
          <w14:ligatures w14:val="none"/>
        </w:rPr>
      </w:pPr>
      <w:r w:rsidRPr="008902D6">
        <w:rPr>
          <w:rFonts w:ascii="Times New Roman" w:eastAsia="Arial" w:hAnsi="Times New Roman" w:cs="Times New Roman"/>
          <w:color w:val="0C0C0C"/>
          <w:kern w:val="0"/>
          <w14:ligatures w14:val="none"/>
        </w:rPr>
        <w:t>U</w:t>
      </w:r>
      <w:r>
        <w:rPr>
          <w:rFonts w:ascii="Times New Roman" w:eastAsia="Arial" w:hAnsi="Times New Roman" w:cs="Times New Roman"/>
          <w:color w:val="0C0C0C"/>
          <w:kern w:val="0"/>
          <w14:ligatures w14:val="none"/>
        </w:rPr>
        <w:t>se</w:t>
      </w:r>
      <w:r w:rsidRPr="008902D6">
        <w:rPr>
          <w:rFonts w:ascii="Times New Roman" w:eastAsia="Arial" w:hAnsi="Times New Roman" w:cs="Times New Roman"/>
          <w:color w:val="0C0C0C"/>
          <w:kern w:val="0"/>
          <w14:ligatures w14:val="none"/>
        </w:rPr>
        <w:t xml:space="preserve"> </w:t>
      </w:r>
      <w:r w:rsidR="00C412D2" w:rsidRPr="008902D6">
        <w:rPr>
          <w:rFonts w:ascii="Times New Roman" w:eastAsia="Arial" w:hAnsi="Times New Roman" w:cs="Times New Roman"/>
          <w:color w:val="0C0C0C"/>
          <w:kern w:val="0"/>
          <w14:ligatures w14:val="none"/>
        </w:rPr>
        <w:t>up to the full amount of the funds disbursed pursuant to this MOA to provide full</w:t>
      </w:r>
      <w:r w:rsidR="00CF53C8">
        <w:rPr>
          <w:rFonts w:ascii="Times New Roman" w:eastAsia="Arial" w:hAnsi="Times New Roman" w:cs="Times New Roman"/>
          <w:color w:val="0C0C0C"/>
          <w:kern w:val="0"/>
          <w14:ligatures w14:val="none"/>
        </w:rPr>
        <w:t xml:space="preserve"> </w:t>
      </w:r>
      <w:r w:rsidR="00C412D2" w:rsidRPr="008902D6">
        <w:rPr>
          <w:rFonts w:ascii="Times New Roman" w:eastAsia="Arial" w:hAnsi="Times New Roman" w:cs="Times New Roman"/>
          <w:color w:val="0C0C0C"/>
          <w:kern w:val="0"/>
          <w14:ligatures w14:val="none"/>
        </w:rPr>
        <w:t xml:space="preserve">day universal pre-K for all 4-year-olds in the </w:t>
      </w:r>
      <w:r>
        <w:rPr>
          <w:rFonts w:ascii="Times New Roman" w:eastAsia="Arial" w:hAnsi="Times New Roman" w:cs="Times New Roman"/>
          <w:color w:val="0C0C0C"/>
          <w:kern w:val="0"/>
          <w14:ligatures w14:val="none"/>
        </w:rPr>
        <w:t xml:space="preserve">Contractor’s </w:t>
      </w:r>
      <w:r w:rsidR="00C412D2" w:rsidRPr="008902D6">
        <w:rPr>
          <w:rFonts w:ascii="Times New Roman" w:eastAsia="Arial" w:hAnsi="Times New Roman" w:cs="Times New Roman"/>
          <w:color w:val="0C0C0C"/>
          <w:kern w:val="0"/>
          <w14:ligatures w14:val="none"/>
        </w:rPr>
        <w:t>school district</w:t>
      </w:r>
      <w:r w:rsidR="00FE424A" w:rsidRPr="008902D6">
        <w:rPr>
          <w:rFonts w:ascii="Times New Roman" w:eastAsia="Arial" w:hAnsi="Times New Roman" w:cs="Times New Roman"/>
          <w:color w:val="0C0C0C"/>
          <w:kern w:val="0"/>
          <w14:ligatures w14:val="none"/>
        </w:rPr>
        <w:t>.</w:t>
      </w:r>
    </w:p>
    <w:p w14:paraId="0BF27FFE" w14:textId="77777777" w:rsidR="003B5950" w:rsidRPr="008902D6" w:rsidRDefault="003B5950" w:rsidP="005B06FD">
      <w:pPr>
        <w:spacing w:after="0" w:line="240" w:lineRule="auto"/>
        <w:jc w:val="both"/>
        <w:rPr>
          <w:rFonts w:ascii="Times New Roman" w:eastAsia="Arial" w:hAnsi="Times New Roman" w:cs="Times New Roman"/>
          <w:color w:val="0C0C0C"/>
          <w:kern w:val="0"/>
          <w14:ligatures w14:val="none"/>
        </w:rPr>
      </w:pPr>
    </w:p>
    <w:p w14:paraId="77AEC1CC" w14:textId="48AD6A01" w:rsidR="00646B72" w:rsidRPr="008902D6" w:rsidRDefault="00D42839" w:rsidP="005B06FD">
      <w:pPr>
        <w:pStyle w:val="ListParagraph"/>
        <w:numPr>
          <w:ilvl w:val="0"/>
          <w:numId w:val="2"/>
        </w:numPr>
        <w:spacing w:after="0" w:line="240" w:lineRule="auto"/>
        <w:jc w:val="both"/>
        <w:rPr>
          <w:rFonts w:ascii="Times New Roman" w:eastAsia="Arial" w:hAnsi="Times New Roman" w:cs="Times New Roman"/>
          <w:color w:val="0C0C0C"/>
          <w:kern w:val="0"/>
          <w14:ligatures w14:val="none"/>
        </w:rPr>
      </w:pPr>
      <w:r w:rsidRPr="008902D6">
        <w:rPr>
          <w:rFonts w:ascii="Times New Roman" w:eastAsia="Arial" w:hAnsi="Times New Roman" w:cs="Times New Roman"/>
          <w:color w:val="0C0C0C"/>
          <w:kern w:val="0"/>
          <w14:ligatures w14:val="none"/>
        </w:rPr>
        <w:t>Maintain the funds provided under this MOA in a manner where the funds are clearly distinguishable from other funding sources and able to be easily accounted for.</w:t>
      </w:r>
      <w:r w:rsidR="008902D6">
        <w:rPr>
          <w:rFonts w:ascii="Times New Roman" w:eastAsia="Arial" w:hAnsi="Times New Roman" w:cs="Times New Roman"/>
          <w:color w:val="0C0C0C"/>
          <w:kern w:val="0"/>
          <w14:ligatures w14:val="none"/>
        </w:rPr>
        <w:t xml:space="preserve"> The Contractor shall not commingle the funds disbursed to it by the Commonwealth</w:t>
      </w:r>
      <w:r w:rsidR="00697263">
        <w:rPr>
          <w:rFonts w:ascii="Times New Roman" w:eastAsia="Arial" w:hAnsi="Times New Roman" w:cs="Times New Roman"/>
          <w:color w:val="0C0C0C"/>
          <w:kern w:val="0"/>
          <w14:ligatures w14:val="none"/>
        </w:rPr>
        <w:t xml:space="preserve"> pursuant to this MOA</w:t>
      </w:r>
      <w:r w:rsidR="008902D6">
        <w:rPr>
          <w:rFonts w:ascii="Times New Roman" w:eastAsia="Arial" w:hAnsi="Times New Roman" w:cs="Times New Roman"/>
          <w:color w:val="0C0C0C"/>
          <w:kern w:val="0"/>
          <w14:ligatures w14:val="none"/>
        </w:rPr>
        <w:t xml:space="preserve"> with any funds from any other source.</w:t>
      </w:r>
    </w:p>
    <w:p w14:paraId="5FAE9EE7" w14:textId="77777777" w:rsidR="00D42839" w:rsidRPr="008902D6" w:rsidRDefault="00D42839" w:rsidP="005B06FD">
      <w:pPr>
        <w:spacing w:after="0" w:line="240" w:lineRule="auto"/>
        <w:jc w:val="both"/>
        <w:rPr>
          <w:rFonts w:ascii="Times New Roman" w:eastAsia="Arial" w:hAnsi="Times New Roman" w:cs="Times New Roman"/>
          <w:color w:val="0C0C0C"/>
          <w:kern w:val="0"/>
          <w14:ligatures w14:val="none"/>
        </w:rPr>
      </w:pPr>
    </w:p>
    <w:p w14:paraId="17ACC5DE" w14:textId="5EBA0D36" w:rsidR="00D42839" w:rsidRPr="008902D6" w:rsidRDefault="00D42839" w:rsidP="005B06FD">
      <w:pPr>
        <w:pStyle w:val="ListParagraph"/>
        <w:numPr>
          <w:ilvl w:val="0"/>
          <w:numId w:val="2"/>
        </w:numPr>
        <w:spacing w:after="0" w:line="240" w:lineRule="auto"/>
        <w:jc w:val="both"/>
        <w:rPr>
          <w:rFonts w:ascii="Times New Roman" w:eastAsia="Arial" w:hAnsi="Times New Roman" w:cs="Times New Roman"/>
          <w:color w:val="0C0C0C"/>
          <w:kern w:val="0"/>
          <w14:ligatures w14:val="none"/>
        </w:rPr>
      </w:pPr>
      <w:r w:rsidRPr="008902D6">
        <w:rPr>
          <w:rFonts w:ascii="Times New Roman" w:eastAsia="Arial" w:hAnsi="Times New Roman" w:cs="Times New Roman"/>
          <w:color w:val="0C0C0C"/>
          <w:kern w:val="0"/>
          <w14:ligatures w14:val="none"/>
        </w:rPr>
        <w:t xml:space="preserve">Limit the use of the funds provided under this MOA to the objectives stated in this MOA.  </w:t>
      </w:r>
    </w:p>
    <w:p w14:paraId="49B47CA0" w14:textId="77777777" w:rsidR="00534390" w:rsidRPr="008902D6" w:rsidRDefault="00534390" w:rsidP="005B06FD">
      <w:pPr>
        <w:pStyle w:val="ListParagraph"/>
        <w:jc w:val="both"/>
        <w:rPr>
          <w:rFonts w:ascii="Times New Roman" w:eastAsia="Arial" w:hAnsi="Times New Roman" w:cs="Times New Roman"/>
          <w:color w:val="0C0C0C"/>
          <w:kern w:val="0"/>
          <w14:ligatures w14:val="none"/>
        </w:rPr>
      </w:pPr>
    </w:p>
    <w:p w14:paraId="0B62A705" w14:textId="39A1E3E6" w:rsidR="00164BE8" w:rsidRPr="008902D6" w:rsidRDefault="00164BE8" w:rsidP="005B06FD">
      <w:pPr>
        <w:pStyle w:val="ListParagraph"/>
        <w:numPr>
          <w:ilvl w:val="0"/>
          <w:numId w:val="2"/>
        </w:numPr>
        <w:spacing w:after="0" w:line="240" w:lineRule="auto"/>
        <w:jc w:val="both"/>
        <w:rPr>
          <w:rFonts w:ascii="Times New Roman" w:eastAsia="Arial" w:hAnsi="Times New Roman" w:cs="Times New Roman"/>
          <w:color w:val="0C0C0C"/>
          <w:kern w:val="0"/>
          <w14:ligatures w14:val="none"/>
        </w:rPr>
      </w:pPr>
      <w:r w:rsidRPr="008902D6">
        <w:rPr>
          <w:rFonts w:ascii="Times New Roman" w:eastAsia="Arial" w:hAnsi="Times New Roman" w:cs="Times New Roman"/>
          <w:color w:val="0C0C0C"/>
          <w:kern w:val="0"/>
          <w14:ligatures w14:val="none"/>
        </w:rPr>
        <w:t>Ensure pre-K services meet preschool education standards found in the Kentucky Administrative Regulations of the Kentucky Board of Education.</w:t>
      </w:r>
    </w:p>
    <w:p w14:paraId="7993E36C" w14:textId="77777777" w:rsidR="00D42839" w:rsidRPr="008902D6" w:rsidRDefault="00D42839" w:rsidP="005B06FD">
      <w:pPr>
        <w:spacing w:after="0" w:line="240" w:lineRule="auto"/>
        <w:jc w:val="both"/>
        <w:rPr>
          <w:rFonts w:ascii="Times New Roman" w:eastAsia="Arial" w:hAnsi="Times New Roman" w:cs="Times New Roman"/>
          <w:color w:val="0C0C0C"/>
          <w:kern w:val="0"/>
          <w14:ligatures w14:val="none"/>
        </w:rPr>
      </w:pPr>
    </w:p>
    <w:p w14:paraId="15FFC8D5" w14:textId="527EB25C" w:rsidR="008956EB" w:rsidRPr="008902D6" w:rsidRDefault="008956EB" w:rsidP="005B06FD">
      <w:pPr>
        <w:pStyle w:val="ListParagraph"/>
        <w:numPr>
          <w:ilvl w:val="0"/>
          <w:numId w:val="2"/>
        </w:numPr>
        <w:spacing w:after="0" w:line="240" w:lineRule="auto"/>
        <w:jc w:val="both"/>
        <w:rPr>
          <w:rFonts w:ascii="Times New Roman" w:eastAsia="Arial" w:hAnsi="Times New Roman" w:cs="Times New Roman"/>
          <w:color w:val="0C0C0C"/>
          <w:kern w:val="0"/>
          <w14:ligatures w14:val="none"/>
        </w:rPr>
      </w:pPr>
      <w:r w:rsidRPr="008902D6">
        <w:rPr>
          <w:rFonts w:ascii="Times New Roman" w:eastAsia="Arial" w:hAnsi="Times New Roman" w:cs="Times New Roman"/>
          <w:color w:val="0C0C0C"/>
          <w:kern w:val="0"/>
          <w14:ligatures w14:val="none"/>
        </w:rPr>
        <w:t xml:space="preserve">File </w:t>
      </w:r>
      <w:r w:rsidR="008902D6" w:rsidRPr="005B5C30">
        <w:rPr>
          <w:rFonts w:ascii="Times New Roman" w:eastAsia="Arial" w:hAnsi="Times New Roman" w:cs="Times New Roman"/>
          <w:color w:val="0C0C0C"/>
          <w:kern w:val="0"/>
          <w14:ligatures w14:val="none"/>
        </w:rPr>
        <w:t xml:space="preserve">bi-annual </w:t>
      </w:r>
      <w:r w:rsidRPr="005B5C30">
        <w:rPr>
          <w:rFonts w:ascii="Times New Roman" w:eastAsia="Arial" w:hAnsi="Times New Roman" w:cs="Times New Roman"/>
          <w:color w:val="0C0C0C"/>
          <w:kern w:val="0"/>
          <w14:ligatures w14:val="none"/>
        </w:rPr>
        <w:t>reports</w:t>
      </w:r>
      <w:r w:rsidR="005B5C30">
        <w:rPr>
          <w:rFonts w:ascii="Times New Roman" w:eastAsia="Arial" w:hAnsi="Times New Roman" w:cs="Times New Roman"/>
          <w:color w:val="0C0C0C"/>
          <w:kern w:val="0"/>
          <w14:ligatures w14:val="none"/>
        </w:rPr>
        <w:t xml:space="preserve"> on October 1 and June 1 of each year</w:t>
      </w:r>
      <w:r w:rsidRPr="008902D6">
        <w:rPr>
          <w:rFonts w:ascii="Times New Roman" w:eastAsia="Arial" w:hAnsi="Times New Roman" w:cs="Times New Roman"/>
          <w:color w:val="0C0C0C"/>
          <w:kern w:val="0"/>
          <w14:ligatures w14:val="none"/>
        </w:rPr>
        <w:t xml:space="preserve"> with </w:t>
      </w:r>
      <w:r w:rsidR="008C6C4F" w:rsidRPr="008902D6">
        <w:rPr>
          <w:rFonts w:ascii="Times New Roman" w:eastAsia="Arial" w:hAnsi="Times New Roman" w:cs="Times New Roman"/>
          <w:color w:val="0C0C0C"/>
          <w:kern w:val="0"/>
          <w14:ligatures w14:val="none"/>
        </w:rPr>
        <w:t>the Commonwealth</w:t>
      </w:r>
      <w:r w:rsidR="00697263">
        <w:rPr>
          <w:rFonts w:ascii="Times New Roman" w:eastAsia="Arial" w:hAnsi="Times New Roman" w:cs="Times New Roman"/>
          <w:color w:val="0C0C0C"/>
          <w:kern w:val="0"/>
          <w14:ligatures w14:val="none"/>
        </w:rPr>
        <w:t>,</w:t>
      </w:r>
      <w:r w:rsidR="008C6C4F" w:rsidRPr="008902D6">
        <w:rPr>
          <w:rFonts w:ascii="Times New Roman" w:eastAsia="Arial" w:hAnsi="Times New Roman" w:cs="Times New Roman"/>
          <w:color w:val="0C0C0C"/>
          <w:kern w:val="0"/>
          <w14:ligatures w14:val="none"/>
        </w:rPr>
        <w:t xml:space="preserve"> the </w:t>
      </w:r>
      <w:r w:rsidRPr="008902D6">
        <w:rPr>
          <w:rFonts w:ascii="Times New Roman" w:eastAsia="Arial" w:hAnsi="Times New Roman" w:cs="Times New Roman"/>
          <w:color w:val="0C0C0C"/>
          <w:kern w:val="0"/>
          <w14:ligatures w14:val="none"/>
        </w:rPr>
        <w:t>Kentucky Department of Education</w:t>
      </w:r>
      <w:r w:rsidR="005B5C30">
        <w:rPr>
          <w:rFonts w:ascii="Times New Roman" w:eastAsia="Arial" w:hAnsi="Times New Roman" w:cs="Times New Roman"/>
          <w:color w:val="0C0C0C"/>
          <w:kern w:val="0"/>
          <w14:ligatures w14:val="none"/>
        </w:rPr>
        <w:t xml:space="preserve">, and the Education and Labor Cabinet </w:t>
      </w:r>
      <w:r w:rsidRPr="008902D6">
        <w:rPr>
          <w:rFonts w:ascii="Times New Roman" w:eastAsia="Arial" w:hAnsi="Times New Roman" w:cs="Times New Roman"/>
          <w:color w:val="0C0C0C"/>
          <w:kern w:val="0"/>
          <w14:ligatures w14:val="none"/>
        </w:rPr>
        <w:t xml:space="preserve">on </w:t>
      </w:r>
      <w:r w:rsidR="005B5C30">
        <w:rPr>
          <w:rFonts w:ascii="Times New Roman" w:eastAsia="Arial" w:hAnsi="Times New Roman" w:cs="Times New Roman"/>
          <w:color w:val="0C0C0C"/>
          <w:kern w:val="0"/>
          <w14:ligatures w14:val="none"/>
        </w:rPr>
        <w:t xml:space="preserve">the education and workforce development that the Team Kentucky Pre-K for All Pilot Program has on Kentucky families in participating school districts, </w:t>
      </w:r>
      <w:r w:rsidRPr="008902D6">
        <w:rPr>
          <w:rFonts w:ascii="Times New Roman" w:eastAsia="Arial" w:hAnsi="Times New Roman" w:cs="Times New Roman"/>
          <w:color w:val="0C0C0C"/>
          <w:kern w:val="0"/>
          <w14:ligatures w14:val="none"/>
        </w:rPr>
        <w:t>which shall include but not be limited to:</w:t>
      </w:r>
    </w:p>
    <w:p w14:paraId="55AAAEE5" w14:textId="77777777" w:rsidR="008956EB" w:rsidRPr="008956EB" w:rsidRDefault="008956EB" w:rsidP="005B06FD">
      <w:pPr>
        <w:spacing w:after="0" w:line="240" w:lineRule="auto"/>
        <w:jc w:val="both"/>
        <w:rPr>
          <w:rFonts w:ascii="Times New Roman" w:eastAsia="Arial" w:hAnsi="Times New Roman" w:cs="Times New Roman"/>
          <w:color w:val="0C0C0C"/>
          <w:kern w:val="0"/>
          <w14:ligatures w14:val="none"/>
        </w:rPr>
      </w:pPr>
    </w:p>
    <w:p w14:paraId="61E29E36" w14:textId="77777777" w:rsidR="006F4D5F" w:rsidRDefault="00742723" w:rsidP="005B06FD">
      <w:pPr>
        <w:pStyle w:val="ListParagraph"/>
        <w:numPr>
          <w:ilvl w:val="1"/>
          <w:numId w:val="2"/>
        </w:numPr>
        <w:spacing w:after="0" w:line="240" w:lineRule="auto"/>
        <w:jc w:val="both"/>
        <w:rPr>
          <w:rFonts w:ascii="Times New Roman" w:eastAsia="Arial" w:hAnsi="Times New Roman" w:cs="Times New Roman"/>
          <w:color w:val="0C0C0C"/>
          <w:kern w:val="0"/>
          <w14:ligatures w14:val="none"/>
        </w:rPr>
      </w:pPr>
      <w:r>
        <w:rPr>
          <w:rFonts w:ascii="Times New Roman" w:eastAsia="Arial" w:hAnsi="Times New Roman" w:cs="Times New Roman"/>
          <w:color w:val="0C0C0C"/>
          <w:kern w:val="0"/>
          <w14:ligatures w14:val="none"/>
        </w:rPr>
        <w:t xml:space="preserve">Summary of </w:t>
      </w:r>
      <w:r w:rsidR="00A36ABE">
        <w:rPr>
          <w:rFonts w:ascii="Times New Roman" w:eastAsia="Arial" w:hAnsi="Times New Roman" w:cs="Times New Roman"/>
          <w:color w:val="0C0C0C"/>
          <w:kern w:val="0"/>
          <w14:ligatures w14:val="none"/>
        </w:rPr>
        <w:t xml:space="preserve">all </w:t>
      </w:r>
      <w:r w:rsidR="002350EF">
        <w:rPr>
          <w:rFonts w:ascii="Times New Roman" w:eastAsia="Arial" w:hAnsi="Times New Roman" w:cs="Times New Roman"/>
          <w:color w:val="0C0C0C"/>
          <w:kern w:val="0"/>
          <w14:ligatures w14:val="none"/>
        </w:rPr>
        <w:t>pre-K expansion activities</w:t>
      </w:r>
      <w:r w:rsidR="002B5913">
        <w:rPr>
          <w:rFonts w:ascii="Times New Roman" w:eastAsia="Arial" w:hAnsi="Times New Roman" w:cs="Times New Roman"/>
          <w:color w:val="0C0C0C"/>
          <w:kern w:val="0"/>
          <w14:ligatures w14:val="none"/>
        </w:rPr>
        <w:t>, including</w:t>
      </w:r>
      <w:r w:rsidR="006F4D5F">
        <w:rPr>
          <w:rFonts w:ascii="Times New Roman" w:eastAsia="Arial" w:hAnsi="Times New Roman" w:cs="Times New Roman"/>
          <w:color w:val="0C0C0C"/>
          <w:kern w:val="0"/>
          <w14:ligatures w14:val="none"/>
        </w:rPr>
        <w:t>:</w:t>
      </w:r>
    </w:p>
    <w:p w14:paraId="54468497" w14:textId="77777777" w:rsidR="005B5C30" w:rsidRDefault="005B5C30" w:rsidP="005B06FD">
      <w:pPr>
        <w:pStyle w:val="ListParagraph"/>
        <w:spacing w:after="0" w:line="240" w:lineRule="auto"/>
        <w:ind w:left="1440"/>
        <w:jc w:val="both"/>
        <w:rPr>
          <w:rFonts w:ascii="Times New Roman" w:eastAsia="Arial" w:hAnsi="Times New Roman" w:cs="Times New Roman"/>
          <w:color w:val="0C0C0C"/>
          <w:kern w:val="0"/>
          <w14:ligatures w14:val="none"/>
        </w:rPr>
      </w:pPr>
    </w:p>
    <w:p w14:paraId="25AAA3F5" w14:textId="219A98F4" w:rsidR="006F4D5F" w:rsidRDefault="00BF09F5" w:rsidP="005B06FD">
      <w:pPr>
        <w:pStyle w:val="ListParagraph"/>
        <w:numPr>
          <w:ilvl w:val="2"/>
          <w:numId w:val="2"/>
        </w:numPr>
        <w:spacing w:after="0" w:line="240" w:lineRule="auto"/>
        <w:jc w:val="both"/>
        <w:rPr>
          <w:rFonts w:ascii="Times New Roman" w:eastAsia="Arial" w:hAnsi="Times New Roman" w:cs="Times New Roman"/>
          <w:color w:val="0C0C0C"/>
          <w:kern w:val="0"/>
          <w14:ligatures w14:val="none"/>
        </w:rPr>
      </w:pPr>
      <w:r>
        <w:rPr>
          <w:rFonts w:ascii="Times New Roman" w:eastAsia="Arial" w:hAnsi="Times New Roman" w:cs="Times New Roman"/>
          <w:color w:val="0C0C0C"/>
          <w:kern w:val="0"/>
          <w14:ligatures w14:val="none"/>
        </w:rPr>
        <w:t>T</w:t>
      </w:r>
      <w:r w:rsidR="002B5913">
        <w:rPr>
          <w:rFonts w:ascii="Times New Roman" w:eastAsia="Arial" w:hAnsi="Times New Roman" w:cs="Times New Roman"/>
          <w:color w:val="0C0C0C"/>
          <w:kern w:val="0"/>
          <w14:ligatures w14:val="none"/>
        </w:rPr>
        <w:t>he number of additional seats offered to 4-year-olds in the school district</w:t>
      </w:r>
      <w:r w:rsidR="00146E13">
        <w:rPr>
          <w:rFonts w:ascii="Times New Roman" w:eastAsia="Arial" w:hAnsi="Times New Roman" w:cs="Times New Roman"/>
          <w:color w:val="0C0C0C"/>
          <w:kern w:val="0"/>
          <w14:ligatures w14:val="none"/>
        </w:rPr>
        <w:t xml:space="preserve"> and any </w:t>
      </w:r>
      <w:r w:rsidR="00480BE4">
        <w:rPr>
          <w:rFonts w:ascii="Times New Roman" w:eastAsia="Arial" w:hAnsi="Times New Roman" w:cs="Times New Roman"/>
          <w:color w:val="0C0C0C"/>
          <w:kern w:val="0"/>
          <w14:ligatures w14:val="none"/>
        </w:rPr>
        <w:t xml:space="preserve">associated </w:t>
      </w:r>
      <w:r w:rsidR="00146E13">
        <w:rPr>
          <w:rFonts w:ascii="Times New Roman" w:eastAsia="Arial" w:hAnsi="Times New Roman" w:cs="Times New Roman"/>
          <w:color w:val="0C0C0C"/>
          <w:kern w:val="0"/>
          <w14:ligatures w14:val="none"/>
        </w:rPr>
        <w:t>contracts entered into</w:t>
      </w:r>
      <w:r w:rsidR="00480BE4">
        <w:rPr>
          <w:rFonts w:ascii="Times New Roman" w:eastAsia="Arial" w:hAnsi="Times New Roman" w:cs="Times New Roman"/>
          <w:color w:val="0C0C0C"/>
          <w:kern w:val="0"/>
          <w14:ligatures w14:val="none"/>
        </w:rPr>
        <w:t xml:space="preserve"> by the school district</w:t>
      </w:r>
      <w:r w:rsidR="002350EF">
        <w:rPr>
          <w:rFonts w:ascii="Times New Roman" w:eastAsia="Arial" w:hAnsi="Times New Roman" w:cs="Times New Roman"/>
          <w:color w:val="0C0C0C"/>
          <w:kern w:val="0"/>
          <w14:ligatures w14:val="none"/>
        </w:rPr>
        <w:t>;</w:t>
      </w:r>
    </w:p>
    <w:p w14:paraId="7209B38F" w14:textId="77777777" w:rsidR="005B5C30" w:rsidRDefault="005B5C30" w:rsidP="005B06FD">
      <w:pPr>
        <w:pStyle w:val="ListParagraph"/>
        <w:spacing w:after="0" w:line="240" w:lineRule="auto"/>
        <w:ind w:left="2160"/>
        <w:jc w:val="both"/>
        <w:rPr>
          <w:rFonts w:ascii="Times New Roman" w:eastAsia="Arial" w:hAnsi="Times New Roman" w:cs="Times New Roman"/>
          <w:color w:val="0C0C0C"/>
          <w:kern w:val="0"/>
          <w14:ligatures w14:val="none"/>
        </w:rPr>
      </w:pPr>
    </w:p>
    <w:p w14:paraId="225E52A0" w14:textId="4FAEF432" w:rsidR="006F4D5F" w:rsidRDefault="006F4D5F" w:rsidP="005B06FD">
      <w:pPr>
        <w:pStyle w:val="ListParagraph"/>
        <w:numPr>
          <w:ilvl w:val="2"/>
          <w:numId w:val="2"/>
        </w:numPr>
        <w:spacing w:after="0" w:line="240" w:lineRule="auto"/>
        <w:jc w:val="both"/>
        <w:rPr>
          <w:rFonts w:ascii="Times New Roman" w:eastAsia="Arial" w:hAnsi="Times New Roman" w:cs="Times New Roman"/>
          <w:color w:val="0C0C0C"/>
          <w:kern w:val="0"/>
          <w14:ligatures w14:val="none"/>
        </w:rPr>
      </w:pPr>
      <w:r>
        <w:rPr>
          <w:rFonts w:ascii="Times New Roman" w:eastAsia="Arial" w:hAnsi="Times New Roman" w:cs="Times New Roman"/>
          <w:color w:val="0C0C0C"/>
          <w:kern w:val="0"/>
          <w14:ligatures w14:val="none"/>
        </w:rPr>
        <w:t>The number of additional teaching staff employed to implement this program, indicating the title, duties, and responsibilities of each staff member, and whether staff is part-time or full time</w:t>
      </w:r>
      <w:r w:rsidR="00DE66A7">
        <w:rPr>
          <w:rFonts w:ascii="Times New Roman" w:eastAsia="Arial" w:hAnsi="Times New Roman" w:cs="Times New Roman"/>
          <w:color w:val="0C0C0C"/>
          <w:kern w:val="0"/>
          <w14:ligatures w14:val="none"/>
        </w:rPr>
        <w:t>;</w:t>
      </w:r>
    </w:p>
    <w:p w14:paraId="464092A0" w14:textId="77777777" w:rsidR="001F1BB9" w:rsidRPr="001F1BB9" w:rsidRDefault="001F1BB9" w:rsidP="005B06FD">
      <w:pPr>
        <w:spacing w:after="0" w:line="240" w:lineRule="auto"/>
        <w:jc w:val="both"/>
        <w:rPr>
          <w:rFonts w:ascii="Times New Roman" w:eastAsia="Arial" w:hAnsi="Times New Roman" w:cs="Times New Roman"/>
          <w:color w:val="0C0C0C"/>
          <w:kern w:val="0"/>
          <w14:ligatures w14:val="none"/>
        </w:rPr>
      </w:pPr>
    </w:p>
    <w:p w14:paraId="10C8535F" w14:textId="28498B27" w:rsidR="008956EB" w:rsidRDefault="00EF1BC6" w:rsidP="005B06FD">
      <w:pPr>
        <w:pStyle w:val="ListParagraph"/>
        <w:numPr>
          <w:ilvl w:val="1"/>
          <w:numId w:val="2"/>
        </w:numPr>
        <w:spacing w:after="0" w:line="240" w:lineRule="auto"/>
        <w:jc w:val="both"/>
        <w:rPr>
          <w:rFonts w:ascii="Times New Roman" w:eastAsia="Arial" w:hAnsi="Times New Roman" w:cs="Times New Roman"/>
          <w:color w:val="0C0C0C"/>
          <w:kern w:val="0"/>
          <w14:ligatures w14:val="none"/>
        </w:rPr>
      </w:pPr>
      <w:r>
        <w:rPr>
          <w:rFonts w:ascii="Times New Roman" w:eastAsia="Arial" w:hAnsi="Times New Roman" w:cs="Times New Roman"/>
          <w:color w:val="0C0C0C"/>
          <w:kern w:val="0"/>
          <w14:ligatures w14:val="none"/>
        </w:rPr>
        <w:t xml:space="preserve">Number of preschool seats </w:t>
      </w:r>
      <w:r w:rsidR="008902D6">
        <w:rPr>
          <w:rFonts w:ascii="Times New Roman" w:eastAsia="Arial" w:hAnsi="Times New Roman" w:cs="Times New Roman"/>
          <w:color w:val="0C0C0C"/>
          <w:kern w:val="0"/>
          <w14:ligatures w14:val="none"/>
        </w:rPr>
        <w:t>in the Fiscal Year immediately preceding implementation of the Team Kentucky Pre-K Pilot Program</w:t>
      </w:r>
      <w:r w:rsidR="007602C9">
        <w:rPr>
          <w:rFonts w:ascii="Times New Roman" w:eastAsia="Arial" w:hAnsi="Times New Roman" w:cs="Times New Roman"/>
          <w:color w:val="0C0C0C"/>
          <w:kern w:val="0"/>
          <w14:ligatures w14:val="none"/>
        </w:rPr>
        <w:t xml:space="preserve">; </w:t>
      </w:r>
    </w:p>
    <w:p w14:paraId="4EE7565E" w14:textId="77777777" w:rsidR="005B5C30" w:rsidRPr="008956EB" w:rsidRDefault="005B5C30" w:rsidP="005B06FD">
      <w:pPr>
        <w:pStyle w:val="ListParagraph"/>
        <w:spacing w:after="0" w:line="240" w:lineRule="auto"/>
        <w:ind w:left="1440"/>
        <w:jc w:val="both"/>
        <w:rPr>
          <w:rFonts w:ascii="Times New Roman" w:eastAsia="Arial" w:hAnsi="Times New Roman" w:cs="Times New Roman"/>
          <w:color w:val="0C0C0C"/>
          <w:kern w:val="0"/>
          <w14:ligatures w14:val="none"/>
        </w:rPr>
      </w:pPr>
    </w:p>
    <w:p w14:paraId="6DFA6861" w14:textId="3628F249" w:rsidR="00B04DF4" w:rsidRDefault="00DF7EC7" w:rsidP="005B06FD">
      <w:pPr>
        <w:pStyle w:val="ListParagraph"/>
        <w:numPr>
          <w:ilvl w:val="1"/>
          <w:numId w:val="2"/>
        </w:numPr>
        <w:spacing w:after="0" w:line="240" w:lineRule="auto"/>
        <w:jc w:val="both"/>
        <w:rPr>
          <w:rFonts w:ascii="Times New Roman" w:eastAsia="Arial" w:hAnsi="Times New Roman" w:cs="Times New Roman"/>
          <w:color w:val="0C0C0C"/>
          <w:kern w:val="0"/>
          <w14:ligatures w14:val="none"/>
        </w:rPr>
      </w:pPr>
      <w:r>
        <w:rPr>
          <w:rFonts w:ascii="Times New Roman" w:eastAsia="Arial" w:hAnsi="Times New Roman" w:cs="Times New Roman"/>
          <w:color w:val="0C0C0C"/>
          <w:kern w:val="0"/>
          <w14:ligatures w14:val="none"/>
        </w:rPr>
        <w:lastRenderedPageBreak/>
        <w:t xml:space="preserve">Confirmation that </w:t>
      </w:r>
      <w:r w:rsidR="009924A2">
        <w:rPr>
          <w:rFonts w:ascii="Times New Roman" w:eastAsia="Arial" w:hAnsi="Times New Roman" w:cs="Times New Roman"/>
          <w:color w:val="0C0C0C"/>
          <w:kern w:val="0"/>
          <w14:ligatures w14:val="none"/>
        </w:rPr>
        <w:t xml:space="preserve">the </w:t>
      </w:r>
      <w:r w:rsidR="009924A2" w:rsidRPr="009924A2">
        <w:rPr>
          <w:rFonts w:ascii="Times New Roman" w:eastAsia="Arial" w:hAnsi="Times New Roman" w:cs="Times New Roman"/>
          <w:color w:val="0C0C0C"/>
          <w:kern w:val="0"/>
          <w14:ligatures w14:val="none"/>
        </w:rPr>
        <w:t>school district</w:t>
      </w:r>
      <w:r w:rsidR="009924A2">
        <w:rPr>
          <w:rFonts w:ascii="Times New Roman" w:eastAsia="Arial" w:hAnsi="Times New Roman" w:cs="Times New Roman"/>
          <w:color w:val="0C0C0C"/>
          <w:kern w:val="0"/>
          <w14:ligatures w14:val="none"/>
        </w:rPr>
        <w:t xml:space="preserve"> </w:t>
      </w:r>
      <w:r w:rsidR="002350EF">
        <w:rPr>
          <w:rFonts w:ascii="Times New Roman" w:eastAsia="Arial" w:hAnsi="Times New Roman" w:cs="Times New Roman"/>
          <w:color w:val="0C0C0C"/>
          <w:kern w:val="0"/>
          <w14:ligatures w14:val="none"/>
        </w:rPr>
        <w:t xml:space="preserve">is offering </w:t>
      </w:r>
      <w:r w:rsidR="009924A2" w:rsidRPr="009924A2">
        <w:rPr>
          <w:rFonts w:ascii="Times New Roman" w:eastAsia="Arial" w:hAnsi="Times New Roman" w:cs="Times New Roman"/>
          <w:color w:val="0C0C0C"/>
          <w:kern w:val="0"/>
          <w14:ligatures w14:val="none"/>
        </w:rPr>
        <w:t xml:space="preserve">full pre-K </w:t>
      </w:r>
      <w:r w:rsidR="005B5C30">
        <w:rPr>
          <w:rFonts w:ascii="Times New Roman" w:eastAsia="Arial" w:hAnsi="Times New Roman" w:cs="Times New Roman"/>
          <w:color w:val="0C0C0C"/>
          <w:kern w:val="0"/>
          <w14:ligatures w14:val="none"/>
        </w:rPr>
        <w:t xml:space="preserve">access </w:t>
      </w:r>
      <w:r w:rsidR="009924A2" w:rsidRPr="009924A2">
        <w:rPr>
          <w:rFonts w:ascii="Times New Roman" w:eastAsia="Arial" w:hAnsi="Times New Roman" w:cs="Times New Roman"/>
          <w:color w:val="0C0C0C"/>
          <w:kern w:val="0"/>
          <w14:ligatures w14:val="none"/>
        </w:rPr>
        <w:t>for all 4-year-olds in the school district</w:t>
      </w:r>
      <w:r w:rsidR="009663E9">
        <w:rPr>
          <w:rFonts w:ascii="Times New Roman" w:eastAsia="Arial" w:hAnsi="Times New Roman" w:cs="Times New Roman"/>
          <w:color w:val="0C0C0C"/>
          <w:kern w:val="0"/>
          <w14:ligatures w14:val="none"/>
        </w:rPr>
        <w:t xml:space="preserve">, and if not, a summary of all </w:t>
      </w:r>
      <w:r w:rsidR="00F760A3" w:rsidRPr="00DF7EC7">
        <w:rPr>
          <w:rFonts w:ascii="Times New Roman" w:eastAsia="Arial" w:hAnsi="Times New Roman" w:cs="Times New Roman"/>
          <w:color w:val="0C0C0C"/>
          <w:kern w:val="0"/>
          <w14:ligatures w14:val="none"/>
        </w:rPr>
        <w:t xml:space="preserve">issues </w:t>
      </w:r>
      <w:r w:rsidR="009663E9">
        <w:rPr>
          <w:rFonts w:ascii="Times New Roman" w:eastAsia="Arial" w:hAnsi="Times New Roman" w:cs="Times New Roman"/>
          <w:color w:val="0C0C0C"/>
          <w:kern w:val="0"/>
          <w14:ligatures w14:val="none"/>
        </w:rPr>
        <w:t>affecting</w:t>
      </w:r>
      <w:r w:rsidR="00F760A3" w:rsidRPr="00DF7EC7">
        <w:rPr>
          <w:rFonts w:ascii="Times New Roman" w:eastAsia="Arial" w:hAnsi="Times New Roman" w:cs="Times New Roman"/>
          <w:color w:val="0C0C0C"/>
          <w:kern w:val="0"/>
          <w14:ligatures w14:val="none"/>
        </w:rPr>
        <w:t xml:space="preserve"> full implementation of the Team Kentucky Pre-K for All Pilot Program </w:t>
      </w:r>
      <w:r w:rsidR="009663E9" w:rsidRPr="00EC5489">
        <w:rPr>
          <w:rFonts w:ascii="Times New Roman" w:eastAsia="Arial" w:hAnsi="Times New Roman" w:cs="Times New Roman"/>
          <w:color w:val="0C0C0C"/>
          <w:kern w:val="0"/>
          <w14:ligatures w14:val="none"/>
        </w:rPr>
        <w:t>as well as</w:t>
      </w:r>
      <w:r w:rsidR="00F760A3" w:rsidRPr="00EC5489">
        <w:rPr>
          <w:rFonts w:ascii="Times New Roman" w:eastAsia="Arial" w:hAnsi="Times New Roman" w:cs="Times New Roman"/>
          <w:color w:val="0C0C0C"/>
          <w:kern w:val="0"/>
          <w14:ligatures w14:val="none"/>
        </w:rPr>
        <w:t xml:space="preserve"> identified solutions</w:t>
      </w:r>
      <w:r w:rsidR="009663E9" w:rsidRPr="00EC5489">
        <w:rPr>
          <w:rFonts w:ascii="Times New Roman" w:eastAsia="Arial" w:hAnsi="Times New Roman" w:cs="Times New Roman"/>
          <w:color w:val="0C0C0C"/>
          <w:kern w:val="0"/>
          <w14:ligatures w14:val="none"/>
        </w:rPr>
        <w:t xml:space="preserve"> and a timeframe for </w:t>
      </w:r>
      <w:r w:rsidR="00370450" w:rsidRPr="00EC5489">
        <w:rPr>
          <w:rFonts w:ascii="Times New Roman" w:eastAsia="Arial" w:hAnsi="Times New Roman" w:cs="Times New Roman"/>
          <w:color w:val="0C0C0C"/>
          <w:kern w:val="0"/>
          <w14:ligatures w14:val="none"/>
        </w:rPr>
        <w:t>implementation</w:t>
      </w:r>
      <w:r w:rsidR="008956EB" w:rsidRPr="00EC5489">
        <w:rPr>
          <w:rFonts w:ascii="Times New Roman" w:eastAsia="Arial" w:hAnsi="Times New Roman" w:cs="Times New Roman"/>
          <w:color w:val="0C0C0C"/>
          <w:kern w:val="0"/>
          <w14:ligatures w14:val="none"/>
        </w:rPr>
        <w:t xml:space="preserve">; </w:t>
      </w:r>
    </w:p>
    <w:p w14:paraId="41F7A92C" w14:textId="77777777" w:rsidR="005B5C30" w:rsidRPr="00EC5489" w:rsidRDefault="005B5C30" w:rsidP="005B06FD">
      <w:pPr>
        <w:pStyle w:val="ListParagraph"/>
        <w:spacing w:after="0" w:line="240" w:lineRule="auto"/>
        <w:ind w:left="1440"/>
        <w:jc w:val="both"/>
        <w:rPr>
          <w:rFonts w:ascii="Times New Roman" w:eastAsia="Arial" w:hAnsi="Times New Roman" w:cs="Times New Roman"/>
          <w:color w:val="0C0C0C"/>
          <w:kern w:val="0"/>
          <w14:ligatures w14:val="none"/>
        </w:rPr>
      </w:pPr>
    </w:p>
    <w:p w14:paraId="1072EC1F" w14:textId="32090C93" w:rsidR="008902D6" w:rsidRDefault="00135636" w:rsidP="005B06FD">
      <w:pPr>
        <w:pStyle w:val="ListParagraph"/>
        <w:numPr>
          <w:ilvl w:val="1"/>
          <w:numId w:val="2"/>
        </w:numPr>
        <w:spacing w:after="0" w:line="240" w:lineRule="auto"/>
        <w:jc w:val="both"/>
        <w:rPr>
          <w:rFonts w:ascii="Times New Roman" w:eastAsia="Arial" w:hAnsi="Times New Roman" w:cs="Times New Roman"/>
          <w:color w:val="0C0C0C"/>
          <w:kern w:val="0"/>
          <w14:ligatures w14:val="none"/>
        </w:rPr>
      </w:pPr>
      <w:r w:rsidRPr="006347EF">
        <w:rPr>
          <w:rFonts w:ascii="Times New Roman" w:eastAsia="Arial" w:hAnsi="Times New Roman" w:cs="Times New Roman"/>
          <w:color w:val="0C0C0C"/>
          <w:kern w:val="0"/>
          <w14:ligatures w14:val="none"/>
        </w:rPr>
        <w:t>Summary of</w:t>
      </w:r>
      <w:r w:rsidR="009C05B5" w:rsidRPr="006347EF">
        <w:rPr>
          <w:rFonts w:ascii="Times New Roman" w:eastAsia="Arial" w:hAnsi="Times New Roman" w:cs="Times New Roman"/>
          <w:color w:val="0C0C0C"/>
          <w:kern w:val="0"/>
          <w14:ligatures w14:val="none"/>
        </w:rPr>
        <w:t xml:space="preserve"> </w:t>
      </w:r>
      <w:r w:rsidR="00485A8F" w:rsidRPr="006347EF">
        <w:rPr>
          <w:rFonts w:ascii="Times New Roman" w:eastAsia="Arial" w:hAnsi="Times New Roman" w:cs="Times New Roman"/>
          <w:color w:val="0C0C0C"/>
          <w:kern w:val="0"/>
          <w14:ligatures w14:val="none"/>
        </w:rPr>
        <w:t xml:space="preserve">the following workforce data collected from the parents </w:t>
      </w:r>
      <w:r w:rsidR="00EC5489" w:rsidRPr="006347EF">
        <w:rPr>
          <w:rFonts w:ascii="Times New Roman" w:eastAsia="Arial" w:hAnsi="Times New Roman" w:cs="Times New Roman"/>
          <w:color w:val="0C0C0C"/>
          <w:kern w:val="0"/>
          <w14:ligatures w14:val="none"/>
        </w:rPr>
        <w:t xml:space="preserve">or guardians </w:t>
      </w:r>
      <w:r w:rsidR="00485A8F" w:rsidRPr="006347EF">
        <w:rPr>
          <w:rFonts w:ascii="Times New Roman" w:eastAsia="Arial" w:hAnsi="Times New Roman" w:cs="Times New Roman"/>
          <w:color w:val="0C0C0C"/>
          <w:kern w:val="0"/>
          <w14:ligatures w14:val="none"/>
        </w:rPr>
        <w:t xml:space="preserve">of participating </w:t>
      </w:r>
      <w:r w:rsidR="000A6B6C" w:rsidRPr="006347EF">
        <w:rPr>
          <w:rFonts w:ascii="Times New Roman" w:eastAsia="Arial" w:hAnsi="Times New Roman" w:cs="Times New Roman"/>
          <w:color w:val="0C0C0C"/>
          <w:kern w:val="0"/>
          <w14:ligatures w14:val="none"/>
        </w:rPr>
        <w:t>4-year-olds in the school district:</w:t>
      </w:r>
    </w:p>
    <w:p w14:paraId="6957D36C" w14:textId="77777777" w:rsidR="005B5C30" w:rsidRPr="006347EF" w:rsidRDefault="005B5C30" w:rsidP="005B06FD">
      <w:pPr>
        <w:pStyle w:val="ListParagraph"/>
        <w:spacing w:after="0" w:line="240" w:lineRule="auto"/>
        <w:ind w:left="1440"/>
        <w:jc w:val="both"/>
        <w:rPr>
          <w:rFonts w:ascii="Times New Roman" w:eastAsia="Arial" w:hAnsi="Times New Roman" w:cs="Times New Roman"/>
          <w:color w:val="0C0C0C"/>
          <w:kern w:val="0"/>
          <w14:ligatures w14:val="none"/>
        </w:rPr>
      </w:pPr>
    </w:p>
    <w:p w14:paraId="19BC5D39" w14:textId="3B41EEA6" w:rsidR="00EC5489" w:rsidRDefault="00EC5489" w:rsidP="005B06FD">
      <w:pPr>
        <w:pStyle w:val="ListParagraph"/>
        <w:numPr>
          <w:ilvl w:val="2"/>
          <w:numId w:val="2"/>
        </w:numPr>
        <w:spacing w:after="0" w:line="240" w:lineRule="auto"/>
        <w:jc w:val="both"/>
        <w:rPr>
          <w:rFonts w:ascii="Times New Roman" w:eastAsia="Arial" w:hAnsi="Times New Roman" w:cs="Times New Roman"/>
          <w:color w:val="0C0C0C"/>
          <w:kern w:val="0"/>
          <w14:ligatures w14:val="none"/>
        </w:rPr>
      </w:pPr>
      <w:r w:rsidRPr="006347EF">
        <w:rPr>
          <w:rFonts w:ascii="Times New Roman" w:eastAsia="Arial" w:hAnsi="Times New Roman" w:cs="Times New Roman"/>
          <w:color w:val="0C0C0C"/>
          <w:kern w:val="0"/>
          <w14:ligatures w14:val="none"/>
        </w:rPr>
        <w:t>Employment status of parents(s)</w:t>
      </w:r>
      <w:r w:rsidR="00AC5485" w:rsidRPr="006347EF">
        <w:rPr>
          <w:rFonts w:ascii="Times New Roman" w:eastAsia="Arial" w:hAnsi="Times New Roman" w:cs="Times New Roman"/>
          <w:color w:val="0C0C0C"/>
          <w:kern w:val="0"/>
          <w14:ligatures w14:val="none"/>
        </w:rPr>
        <w:t xml:space="preserve"> or guardian(s)</w:t>
      </w:r>
      <w:r w:rsidRPr="006347EF">
        <w:rPr>
          <w:rFonts w:ascii="Times New Roman" w:eastAsia="Arial" w:hAnsi="Times New Roman" w:cs="Times New Roman"/>
          <w:color w:val="0C0C0C"/>
          <w:kern w:val="0"/>
          <w14:ligatures w14:val="none"/>
        </w:rPr>
        <w:t xml:space="preserve"> at </w:t>
      </w:r>
      <w:r w:rsidR="00AC5485" w:rsidRPr="006347EF">
        <w:rPr>
          <w:rFonts w:ascii="Times New Roman" w:eastAsia="Arial" w:hAnsi="Times New Roman" w:cs="Times New Roman"/>
          <w:color w:val="0C0C0C"/>
          <w:kern w:val="0"/>
          <w14:ligatures w14:val="none"/>
        </w:rPr>
        <w:t xml:space="preserve">pre-K </w:t>
      </w:r>
      <w:r w:rsidRPr="006347EF">
        <w:rPr>
          <w:rFonts w:ascii="Times New Roman" w:eastAsia="Arial" w:hAnsi="Times New Roman" w:cs="Times New Roman"/>
          <w:color w:val="0C0C0C"/>
          <w:kern w:val="0"/>
          <w14:ligatures w14:val="none"/>
        </w:rPr>
        <w:t xml:space="preserve">enrollment; </w:t>
      </w:r>
    </w:p>
    <w:p w14:paraId="2BCDB1CE" w14:textId="77777777" w:rsidR="001F1BB9" w:rsidRPr="006347EF" w:rsidRDefault="001F1BB9" w:rsidP="005B06FD">
      <w:pPr>
        <w:pStyle w:val="ListParagraph"/>
        <w:spacing w:after="0" w:line="240" w:lineRule="auto"/>
        <w:ind w:left="2160"/>
        <w:jc w:val="both"/>
        <w:rPr>
          <w:rFonts w:ascii="Times New Roman" w:eastAsia="Arial" w:hAnsi="Times New Roman" w:cs="Times New Roman"/>
          <w:color w:val="0C0C0C"/>
          <w:kern w:val="0"/>
          <w14:ligatures w14:val="none"/>
        </w:rPr>
      </w:pPr>
    </w:p>
    <w:p w14:paraId="6B0BA2E0" w14:textId="6AA44BB6" w:rsidR="00A9334A" w:rsidRDefault="00A9334A" w:rsidP="005B06FD">
      <w:pPr>
        <w:pStyle w:val="ListParagraph"/>
        <w:numPr>
          <w:ilvl w:val="3"/>
          <w:numId w:val="2"/>
        </w:numPr>
        <w:spacing w:after="0" w:line="240" w:lineRule="auto"/>
        <w:jc w:val="both"/>
        <w:rPr>
          <w:rFonts w:ascii="Times New Roman" w:eastAsia="Arial" w:hAnsi="Times New Roman" w:cs="Times New Roman"/>
          <w:color w:val="0C0C0C"/>
          <w:kern w:val="0"/>
          <w14:ligatures w14:val="none"/>
        </w:rPr>
      </w:pPr>
      <w:r w:rsidRPr="006347EF">
        <w:rPr>
          <w:rFonts w:ascii="Times New Roman" w:eastAsia="Arial" w:hAnsi="Times New Roman" w:cs="Times New Roman"/>
          <w:color w:val="0C0C0C"/>
          <w:kern w:val="0"/>
          <w14:ligatures w14:val="none"/>
        </w:rPr>
        <w:t xml:space="preserve">If employed, confirmation of </w:t>
      </w:r>
      <w:r w:rsidR="004A5788" w:rsidRPr="006347EF">
        <w:rPr>
          <w:rFonts w:ascii="Times New Roman" w:eastAsia="Arial" w:hAnsi="Times New Roman" w:cs="Times New Roman"/>
          <w:color w:val="0C0C0C"/>
          <w:kern w:val="0"/>
          <w14:ligatures w14:val="none"/>
        </w:rPr>
        <w:t>job type (salary or hourly) and wage as well as whether the parent or guardian intends to remain employed during pre-K enrollment;</w:t>
      </w:r>
    </w:p>
    <w:p w14:paraId="65212530" w14:textId="77777777" w:rsidR="005B5C30" w:rsidRPr="006347EF" w:rsidRDefault="005B5C30" w:rsidP="005B06FD">
      <w:pPr>
        <w:pStyle w:val="ListParagraph"/>
        <w:spacing w:after="0" w:line="240" w:lineRule="auto"/>
        <w:ind w:left="2880"/>
        <w:jc w:val="both"/>
        <w:rPr>
          <w:rFonts w:ascii="Times New Roman" w:eastAsia="Arial" w:hAnsi="Times New Roman" w:cs="Times New Roman"/>
          <w:color w:val="0C0C0C"/>
          <w:kern w:val="0"/>
          <w14:ligatures w14:val="none"/>
        </w:rPr>
      </w:pPr>
    </w:p>
    <w:p w14:paraId="7552295F" w14:textId="51FB888D" w:rsidR="00AC5485" w:rsidRDefault="004B46FA" w:rsidP="005B06FD">
      <w:pPr>
        <w:pStyle w:val="ListParagraph"/>
        <w:numPr>
          <w:ilvl w:val="2"/>
          <w:numId w:val="2"/>
        </w:numPr>
        <w:spacing w:after="0" w:line="240" w:lineRule="auto"/>
        <w:jc w:val="both"/>
        <w:rPr>
          <w:rFonts w:ascii="Times New Roman" w:eastAsia="Arial" w:hAnsi="Times New Roman" w:cs="Times New Roman"/>
          <w:color w:val="0C0C0C"/>
          <w:kern w:val="0"/>
          <w14:ligatures w14:val="none"/>
        </w:rPr>
      </w:pPr>
      <w:r w:rsidRPr="006347EF">
        <w:rPr>
          <w:rFonts w:ascii="Times New Roman" w:eastAsia="Arial" w:hAnsi="Times New Roman" w:cs="Times New Roman"/>
          <w:color w:val="0C0C0C"/>
          <w:kern w:val="0"/>
          <w14:ligatures w14:val="none"/>
        </w:rPr>
        <w:t>If not</w:t>
      </w:r>
      <w:r w:rsidR="00EC5489" w:rsidRPr="006347EF">
        <w:rPr>
          <w:rFonts w:ascii="Times New Roman" w:eastAsia="Arial" w:hAnsi="Times New Roman" w:cs="Times New Roman"/>
          <w:color w:val="0C0C0C"/>
          <w:kern w:val="0"/>
          <w14:ligatures w14:val="none"/>
        </w:rPr>
        <w:t xml:space="preserve"> employed at </w:t>
      </w:r>
      <w:r w:rsidR="00AC5485" w:rsidRPr="006347EF">
        <w:rPr>
          <w:rFonts w:ascii="Times New Roman" w:eastAsia="Arial" w:hAnsi="Times New Roman" w:cs="Times New Roman"/>
          <w:color w:val="0C0C0C"/>
          <w:kern w:val="0"/>
          <w14:ligatures w14:val="none"/>
        </w:rPr>
        <w:t xml:space="preserve">pre-K </w:t>
      </w:r>
      <w:r w:rsidR="00EC5489" w:rsidRPr="006347EF">
        <w:rPr>
          <w:rFonts w:ascii="Times New Roman" w:eastAsia="Arial" w:hAnsi="Times New Roman" w:cs="Times New Roman"/>
          <w:color w:val="0C0C0C"/>
          <w:kern w:val="0"/>
          <w14:ligatures w14:val="none"/>
        </w:rPr>
        <w:t xml:space="preserve">enrollment, confirmation </w:t>
      </w:r>
      <w:r w:rsidR="00AC5485" w:rsidRPr="006347EF">
        <w:rPr>
          <w:rFonts w:ascii="Times New Roman" w:eastAsia="Arial" w:hAnsi="Times New Roman" w:cs="Times New Roman"/>
          <w:color w:val="0C0C0C"/>
          <w:kern w:val="0"/>
          <w14:ligatures w14:val="none"/>
        </w:rPr>
        <w:t>regarding</w:t>
      </w:r>
      <w:r w:rsidR="00EC5489" w:rsidRPr="006347EF">
        <w:rPr>
          <w:rFonts w:ascii="Times New Roman" w:eastAsia="Arial" w:hAnsi="Times New Roman" w:cs="Times New Roman"/>
          <w:color w:val="0C0C0C"/>
          <w:kern w:val="0"/>
          <w14:ligatures w14:val="none"/>
        </w:rPr>
        <w:t xml:space="preserve"> </w:t>
      </w:r>
      <w:r w:rsidRPr="006347EF">
        <w:rPr>
          <w:rFonts w:ascii="Times New Roman" w:eastAsia="Arial" w:hAnsi="Times New Roman" w:cs="Times New Roman"/>
          <w:color w:val="0C0C0C"/>
          <w:kern w:val="0"/>
          <w14:ligatures w14:val="none"/>
        </w:rPr>
        <w:t xml:space="preserve">whether </w:t>
      </w:r>
      <w:r w:rsidR="00EC5489" w:rsidRPr="006347EF">
        <w:rPr>
          <w:rFonts w:ascii="Times New Roman" w:eastAsia="Arial" w:hAnsi="Times New Roman" w:cs="Times New Roman"/>
          <w:color w:val="0C0C0C"/>
          <w:kern w:val="0"/>
          <w14:ligatures w14:val="none"/>
        </w:rPr>
        <w:t xml:space="preserve">the </w:t>
      </w:r>
      <w:r w:rsidRPr="006347EF">
        <w:rPr>
          <w:rFonts w:ascii="Times New Roman" w:eastAsia="Arial" w:hAnsi="Times New Roman" w:cs="Times New Roman"/>
          <w:color w:val="0C0C0C"/>
          <w:kern w:val="0"/>
          <w14:ligatures w14:val="none"/>
        </w:rPr>
        <w:t>parent</w:t>
      </w:r>
      <w:r w:rsidR="00EC5489" w:rsidRPr="006347EF">
        <w:rPr>
          <w:rFonts w:ascii="Times New Roman" w:eastAsia="Arial" w:hAnsi="Times New Roman" w:cs="Times New Roman"/>
          <w:color w:val="0C0C0C"/>
          <w:kern w:val="0"/>
          <w14:ligatures w14:val="none"/>
        </w:rPr>
        <w:t>(s)</w:t>
      </w:r>
      <w:r w:rsidRPr="006347EF">
        <w:rPr>
          <w:rFonts w:ascii="Times New Roman" w:eastAsia="Arial" w:hAnsi="Times New Roman" w:cs="Times New Roman"/>
          <w:color w:val="0C0C0C"/>
          <w:kern w:val="0"/>
          <w14:ligatures w14:val="none"/>
        </w:rPr>
        <w:t xml:space="preserve"> </w:t>
      </w:r>
      <w:r w:rsidR="00AC5485" w:rsidRPr="006347EF">
        <w:rPr>
          <w:rFonts w:ascii="Times New Roman" w:eastAsia="Arial" w:hAnsi="Times New Roman" w:cs="Times New Roman"/>
          <w:color w:val="0C0C0C"/>
          <w:kern w:val="0"/>
          <w14:ligatures w14:val="none"/>
        </w:rPr>
        <w:t xml:space="preserve">or guardians(s) </w:t>
      </w:r>
      <w:r w:rsidRPr="006347EF">
        <w:rPr>
          <w:rFonts w:ascii="Times New Roman" w:eastAsia="Arial" w:hAnsi="Times New Roman" w:cs="Times New Roman"/>
          <w:color w:val="0C0C0C"/>
          <w:kern w:val="0"/>
          <w14:ligatures w14:val="none"/>
        </w:rPr>
        <w:t xml:space="preserve">intend to return to the workforce during the </w:t>
      </w:r>
      <w:r w:rsidR="000E2BE8" w:rsidRPr="006347EF">
        <w:rPr>
          <w:rFonts w:ascii="Times New Roman" w:eastAsia="Arial" w:hAnsi="Times New Roman" w:cs="Times New Roman"/>
          <w:color w:val="0C0C0C"/>
          <w:kern w:val="0"/>
          <w14:ligatures w14:val="none"/>
        </w:rPr>
        <w:t xml:space="preserve">pre-K </w:t>
      </w:r>
      <w:r w:rsidRPr="006347EF">
        <w:rPr>
          <w:rFonts w:ascii="Times New Roman" w:eastAsia="Arial" w:hAnsi="Times New Roman" w:cs="Times New Roman"/>
          <w:color w:val="0C0C0C"/>
          <w:kern w:val="0"/>
          <w14:ligatures w14:val="none"/>
        </w:rPr>
        <w:t>enrollment period</w:t>
      </w:r>
      <w:r w:rsidR="009C1F80" w:rsidRPr="006347EF">
        <w:rPr>
          <w:rFonts w:ascii="Times New Roman" w:eastAsia="Arial" w:hAnsi="Times New Roman" w:cs="Times New Roman"/>
          <w:color w:val="0C0C0C"/>
          <w:kern w:val="0"/>
          <w14:ligatures w14:val="none"/>
        </w:rPr>
        <w:t>;</w:t>
      </w:r>
    </w:p>
    <w:p w14:paraId="0DEB4000" w14:textId="77777777" w:rsidR="001F1BB9" w:rsidRPr="006347EF" w:rsidRDefault="001F1BB9" w:rsidP="005B06FD">
      <w:pPr>
        <w:pStyle w:val="ListParagraph"/>
        <w:spacing w:after="0" w:line="240" w:lineRule="auto"/>
        <w:ind w:left="2160"/>
        <w:jc w:val="both"/>
        <w:rPr>
          <w:rFonts w:ascii="Times New Roman" w:eastAsia="Arial" w:hAnsi="Times New Roman" w:cs="Times New Roman"/>
          <w:color w:val="0C0C0C"/>
          <w:kern w:val="0"/>
          <w14:ligatures w14:val="none"/>
        </w:rPr>
      </w:pPr>
    </w:p>
    <w:p w14:paraId="61172D1E" w14:textId="618CB70C" w:rsidR="00244A97" w:rsidRDefault="004B46FA" w:rsidP="005B06FD">
      <w:pPr>
        <w:pStyle w:val="ListParagraph"/>
        <w:numPr>
          <w:ilvl w:val="3"/>
          <w:numId w:val="2"/>
        </w:numPr>
        <w:spacing w:after="0" w:line="240" w:lineRule="auto"/>
        <w:jc w:val="both"/>
        <w:rPr>
          <w:rFonts w:ascii="Times New Roman" w:eastAsia="Arial" w:hAnsi="Times New Roman" w:cs="Times New Roman"/>
          <w:color w:val="0C0C0C"/>
          <w:kern w:val="0"/>
          <w14:ligatures w14:val="none"/>
        </w:rPr>
      </w:pPr>
      <w:r w:rsidRPr="006347EF">
        <w:rPr>
          <w:rFonts w:ascii="Times New Roman" w:eastAsia="Arial" w:hAnsi="Times New Roman" w:cs="Times New Roman"/>
          <w:color w:val="0C0C0C"/>
          <w:kern w:val="0"/>
          <w14:ligatures w14:val="none"/>
        </w:rPr>
        <w:t xml:space="preserve">If a parent </w:t>
      </w:r>
      <w:r w:rsidR="004D72D0" w:rsidRPr="006347EF">
        <w:rPr>
          <w:rFonts w:ascii="Times New Roman" w:eastAsia="Arial" w:hAnsi="Times New Roman" w:cs="Times New Roman"/>
          <w:color w:val="0C0C0C"/>
          <w:kern w:val="0"/>
          <w14:ligatures w14:val="none"/>
        </w:rPr>
        <w:t xml:space="preserve">or guardian subsequently </w:t>
      </w:r>
      <w:r w:rsidRPr="006347EF">
        <w:rPr>
          <w:rFonts w:ascii="Times New Roman" w:eastAsia="Arial" w:hAnsi="Times New Roman" w:cs="Times New Roman"/>
          <w:color w:val="0C0C0C"/>
          <w:kern w:val="0"/>
          <w14:ligatures w14:val="none"/>
        </w:rPr>
        <w:t>becomes employed</w:t>
      </w:r>
      <w:r w:rsidR="007B2AFE" w:rsidRPr="006347EF">
        <w:rPr>
          <w:rFonts w:ascii="Times New Roman" w:eastAsia="Arial" w:hAnsi="Times New Roman" w:cs="Times New Roman"/>
          <w:color w:val="0C0C0C"/>
          <w:kern w:val="0"/>
          <w14:ligatures w14:val="none"/>
        </w:rPr>
        <w:t xml:space="preserve"> following pre-K enrollment</w:t>
      </w:r>
      <w:r w:rsidRPr="006347EF">
        <w:rPr>
          <w:rFonts w:ascii="Times New Roman" w:eastAsia="Arial" w:hAnsi="Times New Roman" w:cs="Times New Roman"/>
          <w:color w:val="0C0C0C"/>
          <w:kern w:val="0"/>
          <w14:ligatures w14:val="none"/>
        </w:rPr>
        <w:t xml:space="preserve">, </w:t>
      </w:r>
      <w:r w:rsidR="004D72D0" w:rsidRPr="006347EF">
        <w:rPr>
          <w:rFonts w:ascii="Times New Roman" w:eastAsia="Arial" w:hAnsi="Times New Roman" w:cs="Times New Roman"/>
          <w:color w:val="0C0C0C"/>
          <w:kern w:val="0"/>
          <w14:ligatures w14:val="none"/>
        </w:rPr>
        <w:t>confirmation of</w:t>
      </w:r>
      <w:r w:rsidRPr="006347EF">
        <w:rPr>
          <w:rFonts w:ascii="Times New Roman" w:eastAsia="Arial" w:hAnsi="Times New Roman" w:cs="Times New Roman"/>
          <w:color w:val="0C0C0C"/>
          <w:kern w:val="0"/>
          <w14:ligatures w14:val="none"/>
        </w:rPr>
        <w:t xml:space="preserve"> their </w:t>
      </w:r>
      <w:r w:rsidR="00A9334A" w:rsidRPr="006347EF">
        <w:rPr>
          <w:rFonts w:ascii="Times New Roman" w:eastAsia="Arial" w:hAnsi="Times New Roman" w:cs="Times New Roman"/>
          <w:color w:val="0C0C0C"/>
          <w:kern w:val="0"/>
          <w14:ligatures w14:val="none"/>
        </w:rPr>
        <w:t xml:space="preserve">job type (salary or hourly) and </w:t>
      </w:r>
      <w:r w:rsidRPr="006347EF">
        <w:rPr>
          <w:rFonts w:ascii="Times New Roman" w:eastAsia="Arial" w:hAnsi="Times New Roman" w:cs="Times New Roman"/>
          <w:color w:val="0C0C0C"/>
          <w:kern w:val="0"/>
          <w14:ligatures w14:val="none"/>
        </w:rPr>
        <w:t>wage</w:t>
      </w:r>
      <w:r w:rsidR="008816E8" w:rsidRPr="006347EF">
        <w:rPr>
          <w:rFonts w:ascii="Times New Roman" w:eastAsia="Arial" w:hAnsi="Times New Roman" w:cs="Times New Roman"/>
          <w:color w:val="0C0C0C"/>
          <w:kern w:val="0"/>
          <w14:ligatures w14:val="none"/>
        </w:rPr>
        <w:t xml:space="preserve"> as well as length of </w:t>
      </w:r>
      <w:r w:rsidR="0030303B" w:rsidRPr="006347EF">
        <w:rPr>
          <w:rFonts w:ascii="Times New Roman" w:eastAsia="Arial" w:hAnsi="Times New Roman" w:cs="Times New Roman"/>
          <w:color w:val="0C0C0C"/>
          <w:kern w:val="0"/>
          <w14:ligatures w14:val="none"/>
        </w:rPr>
        <w:t xml:space="preserve">time </w:t>
      </w:r>
      <w:r w:rsidR="008816E8" w:rsidRPr="006347EF">
        <w:rPr>
          <w:rFonts w:ascii="Times New Roman" w:eastAsia="Arial" w:hAnsi="Times New Roman" w:cs="Times New Roman"/>
          <w:color w:val="0C0C0C"/>
          <w:kern w:val="0"/>
          <w14:ligatures w14:val="none"/>
        </w:rPr>
        <w:t>employ</w:t>
      </w:r>
      <w:r w:rsidR="0030303B" w:rsidRPr="006347EF">
        <w:rPr>
          <w:rFonts w:ascii="Times New Roman" w:eastAsia="Arial" w:hAnsi="Times New Roman" w:cs="Times New Roman"/>
          <w:color w:val="0C0C0C"/>
          <w:kern w:val="0"/>
          <w14:ligatures w14:val="none"/>
        </w:rPr>
        <w:t>ed</w:t>
      </w:r>
      <w:r w:rsidR="008816E8" w:rsidRPr="006347EF">
        <w:rPr>
          <w:rFonts w:ascii="Times New Roman" w:eastAsia="Arial" w:hAnsi="Times New Roman" w:cs="Times New Roman"/>
          <w:color w:val="0C0C0C"/>
          <w:kern w:val="0"/>
          <w14:ligatures w14:val="none"/>
        </w:rPr>
        <w:t xml:space="preserve"> and whether </w:t>
      </w:r>
      <w:r w:rsidR="0030303B" w:rsidRPr="006347EF">
        <w:rPr>
          <w:rFonts w:ascii="Times New Roman" w:eastAsia="Arial" w:hAnsi="Times New Roman" w:cs="Times New Roman"/>
          <w:color w:val="0C0C0C"/>
          <w:kern w:val="0"/>
          <w14:ligatures w14:val="none"/>
        </w:rPr>
        <w:t xml:space="preserve">the parent or guardian intends to remain employed </w:t>
      </w:r>
      <w:r w:rsidR="00BF6060" w:rsidRPr="006347EF">
        <w:rPr>
          <w:rFonts w:ascii="Times New Roman" w:eastAsia="Arial" w:hAnsi="Times New Roman" w:cs="Times New Roman"/>
          <w:color w:val="0C0C0C"/>
          <w:kern w:val="0"/>
          <w14:ligatures w14:val="none"/>
        </w:rPr>
        <w:t>after pre-K enrollment ends</w:t>
      </w:r>
      <w:r w:rsidR="007B6893" w:rsidRPr="006347EF">
        <w:rPr>
          <w:rFonts w:ascii="Times New Roman" w:eastAsia="Arial" w:hAnsi="Times New Roman" w:cs="Times New Roman"/>
          <w:color w:val="0C0C0C"/>
          <w:kern w:val="0"/>
          <w14:ligatures w14:val="none"/>
        </w:rPr>
        <w:t>;</w:t>
      </w:r>
      <w:r w:rsidR="00A9334A" w:rsidRPr="006347EF">
        <w:rPr>
          <w:rFonts w:ascii="Times New Roman" w:eastAsia="Arial" w:hAnsi="Times New Roman" w:cs="Times New Roman"/>
          <w:color w:val="0C0C0C"/>
          <w:kern w:val="0"/>
          <w14:ligatures w14:val="none"/>
        </w:rPr>
        <w:t xml:space="preserve"> </w:t>
      </w:r>
    </w:p>
    <w:p w14:paraId="2E751CD3" w14:textId="77777777" w:rsidR="005B5C30" w:rsidRPr="006347EF" w:rsidRDefault="005B5C30" w:rsidP="005B06FD">
      <w:pPr>
        <w:pStyle w:val="ListParagraph"/>
        <w:spacing w:after="0" w:line="240" w:lineRule="auto"/>
        <w:ind w:left="2880"/>
        <w:jc w:val="both"/>
        <w:rPr>
          <w:rFonts w:ascii="Times New Roman" w:eastAsia="Arial" w:hAnsi="Times New Roman" w:cs="Times New Roman"/>
          <w:color w:val="0C0C0C"/>
          <w:kern w:val="0"/>
          <w14:ligatures w14:val="none"/>
        </w:rPr>
      </w:pPr>
    </w:p>
    <w:p w14:paraId="26B8AF6D" w14:textId="7F589B57" w:rsidR="008902D6" w:rsidRDefault="00E37CFB" w:rsidP="005B06FD">
      <w:pPr>
        <w:pStyle w:val="ListParagraph"/>
        <w:numPr>
          <w:ilvl w:val="1"/>
          <w:numId w:val="2"/>
        </w:numPr>
        <w:spacing w:after="0" w:line="240" w:lineRule="auto"/>
        <w:jc w:val="both"/>
        <w:rPr>
          <w:rFonts w:ascii="Times New Roman" w:eastAsia="Arial" w:hAnsi="Times New Roman" w:cs="Times New Roman"/>
          <w:color w:val="0C0C0C"/>
          <w:kern w:val="0"/>
          <w14:ligatures w14:val="none"/>
        </w:rPr>
      </w:pPr>
      <w:r w:rsidRPr="006347EF">
        <w:rPr>
          <w:rFonts w:ascii="Times New Roman" w:eastAsia="Arial" w:hAnsi="Times New Roman" w:cs="Times New Roman"/>
          <w:color w:val="0C0C0C"/>
          <w:kern w:val="0"/>
          <w14:ligatures w14:val="none"/>
        </w:rPr>
        <w:t xml:space="preserve">Confirmation that </w:t>
      </w:r>
      <w:r w:rsidR="004365D2" w:rsidRPr="006347EF">
        <w:rPr>
          <w:rFonts w:ascii="Times New Roman" w:eastAsia="Arial" w:hAnsi="Times New Roman" w:cs="Times New Roman"/>
          <w:color w:val="0C0C0C"/>
          <w:kern w:val="0"/>
          <w14:ligatures w14:val="none"/>
        </w:rPr>
        <w:t xml:space="preserve">the school district has </w:t>
      </w:r>
      <w:r w:rsidR="00CA338D" w:rsidRPr="006347EF">
        <w:rPr>
          <w:rFonts w:ascii="Times New Roman" w:eastAsia="Arial" w:hAnsi="Times New Roman" w:cs="Times New Roman"/>
          <w:color w:val="0C0C0C"/>
          <w:kern w:val="0"/>
          <w14:ligatures w14:val="none"/>
        </w:rPr>
        <w:t xml:space="preserve">or will </w:t>
      </w:r>
      <w:r w:rsidR="004365D2" w:rsidRPr="006347EF">
        <w:rPr>
          <w:rFonts w:ascii="Times New Roman" w:eastAsia="Arial" w:hAnsi="Times New Roman" w:cs="Times New Roman"/>
          <w:color w:val="0C0C0C"/>
          <w:kern w:val="0"/>
          <w14:ligatures w14:val="none"/>
        </w:rPr>
        <w:t>a</w:t>
      </w:r>
      <w:r w:rsidR="008902D6" w:rsidRPr="006347EF">
        <w:rPr>
          <w:rFonts w:ascii="Times New Roman" w:eastAsia="Arial" w:hAnsi="Times New Roman" w:cs="Times New Roman"/>
          <w:color w:val="0C0C0C"/>
          <w:kern w:val="0"/>
          <w14:ligatures w14:val="none"/>
        </w:rPr>
        <w:t xml:space="preserve">dminister </w:t>
      </w:r>
      <w:r w:rsidR="00CA338D" w:rsidRPr="006347EF">
        <w:rPr>
          <w:rFonts w:ascii="Times New Roman" w:eastAsia="Arial" w:hAnsi="Times New Roman" w:cs="Times New Roman"/>
          <w:color w:val="0C0C0C"/>
          <w:kern w:val="0"/>
          <w14:ligatures w14:val="none"/>
        </w:rPr>
        <w:t>Kentucky's Common Kindergarten Entry Screener (i.e., the BRIGANCE Early Childhood Kindergarten Screen III)</w:t>
      </w:r>
      <w:r w:rsidR="00E357AC" w:rsidRPr="006347EF">
        <w:rPr>
          <w:rFonts w:ascii="Times New Roman" w:eastAsia="Arial" w:hAnsi="Times New Roman" w:cs="Times New Roman"/>
          <w:color w:val="0C0C0C"/>
          <w:kern w:val="0"/>
          <w14:ligatures w14:val="none"/>
        </w:rPr>
        <w:t xml:space="preserve"> </w:t>
      </w:r>
      <w:r w:rsidR="00267D97" w:rsidRPr="006347EF">
        <w:rPr>
          <w:rFonts w:ascii="Times New Roman" w:eastAsia="Arial" w:hAnsi="Times New Roman" w:cs="Times New Roman"/>
          <w:color w:val="0C0C0C"/>
          <w:kern w:val="0"/>
          <w14:ligatures w14:val="none"/>
        </w:rPr>
        <w:t xml:space="preserve">prior to the end of the pre-K </w:t>
      </w:r>
      <w:r w:rsidR="00005BAB" w:rsidRPr="006347EF">
        <w:rPr>
          <w:rFonts w:ascii="Times New Roman" w:eastAsia="Arial" w:hAnsi="Times New Roman" w:cs="Times New Roman"/>
          <w:color w:val="0C0C0C"/>
          <w:kern w:val="0"/>
          <w14:ligatures w14:val="none"/>
        </w:rPr>
        <w:t xml:space="preserve">school year and </w:t>
      </w:r>
      <w:r w:rsidR="000F6E76" w:rsidRPr="006347EF">
        <w:rPr>
          <w:rFonts w:ascii="Times New Roman" w:eastAsia="Arial" w:hAnsi="Times New Roman" w:cs="Times New Roman"/>
          <w:color w:val="0C0C0C"/>
          <w:kern w:val="0"/>
          <w14:ligatures w14:val="none"/>
        </w:rPr>
        <w:t xml:space="preserve">again no earlier than 15 days before the start of the next academic year </w:t>
      </w:r>
      <w:r w:rsidR="00861CBE" w:rsidRPr="006347EF">
        <w:rPr>
          <w:rFonts w:ascii="Times New Roman" w:eastAsia="Arial" w:hAnsi="Times New Roman" w:cs="Times New Roman"/>
          <w:color w:val="0C0C0C"/>
          <w:kern w:val="0"/>
          <w14:ligatures w14:val="none"/>
        </w:rPr>
        <w:t xml:space="preserve">(i.e., kindergarten) </w:t>
      </w:r>
      <w:r w:rsidR="000F6E76" w:rsidRPr="006347EF">
        <w:rPr>
          <w:rFonts w:ascii="Times New Roman" w:eastAsia="Arial" w:hAnsi="Times New Roman" w:cs="Times New Roman"/>
          <w:color w:val="0C0C0C"/>
          <w:kern w:val="0"/>
          <w14:ligatures w14:val="none"/>
        </w:rPr>
        <w:t>and no later than the 30th instructional day of that school year</w:t>
      </w:r>
      <w:r w:rsidR="00DE66A7" w:rsidRPr="006347EF">
        <w:rPr>
          <w:rFonts w:ascii="Times New Roman" w:eastAsia="Arial" w:hAnsi="Times New Roman" w:cs="Times New Roman"/>
          <w:color w:val="0C0C0C"/>
          <w:kern w:val="0"/>
          <w14:ligatures w14:val="none"/>
        </w:rPr>
        <w:t>;</w:t>
      </w:r>
    </w:p>
    <w:p w14:paraId="0DF6316E" w14:textId="77777777" w:rsidR="005B5C30" w:rsidRPr="006347EF" w:rsidRDefault="005B5C30" w:rsidP="005B06FD">
      <w:pPr>
        <w:pStyle w:val="ListParagraph"/>
        <w:spacing w:after="0" w:line="240" w:lineRule="auto"/>
        <w:ind w:left="1440"/>
        <w:jc w:val="both"/>
        <w:rPr>
          <w:rFonts w:ascii="Times New Roman" w:eastAsia="Arial" w:hAnsi="Times New Roman" w:cs="Times New Roman"/>
          <w:color w:val="0C0C0C"/>
          <w:kern w:val="0"/>
          <w14:ligatures w14:val="none"/>
        </w:rPr>
      </w:pPr>
    </w:p>
    <w:p w14:paraId="77D6576B" w14:textId="29AADE70" w:rsidR="008902D6" w:rsidRDefault="009C2AFB" w:rsidP="005B06FD">
      <w:pPr>
        <w:pStyle w:val="ListParagraph"/>
        <w:numPr>
          <w:ilvl w:val="2"/>
          <w:numId w:val="2"/>
        </w:numPr>
        <w:spacing w:after="0" w:line="240" w:lineRule="auto"/>
        <w:jc w:val="both"/>
        <w:rPr>
          <w:rFonts w:ascii="Times New Roman" w:eastAsia="Arial" w:hAnsi="Times New Roman" w:cs="Times New Roman"/>
          <w:color w:val="0C0C0C"/>
          <w:kern w:val="0"/>
          <w14:ligatures w14:val="none"/>
        </w:rPr>
      </w:pPr>
      <w:r w:rsidRPr="006347EF">
        <w:rPr>
          <w:rFonts w:ascii="Times New Roman" w:eastAsia="Arial" w:hAnsi="Times New Roman" w:cs="Times New Roman"/>
          <w:color w:val="0C0C0C"/>
          <w:kern w:val="0"/>
          <w14:ligatures w14:val="none"/>
        </w:rPr>
        <w:t>The school district shall p</w:t>
      </w:r>
      <w:r w:rsidR="00DE66A7" w:rsidRPr="006347EF">
        <w:rPr>
          <w:rFonts w:ascii="Times New Roman" w:eastAsia="Arial" w:hAnsi="Times New Roman" w:cs="Times New Roman"/>
          <w:color w:val="0C0C0C"/>
          <w:kern w:val="0"/>
          <w14:ligatures w14:val="none"/>
        </w:rPr>
        <w:t>roperly r</w:t>
      </w:r>
      <w:r w:rsidR="008902D6" w:rsidRPr="006347EF">
        <w:rPr>
          <w:rFonts w:ascii="Times New Roman" w:eastAsia="Arial" w:hAnsi="Times New Roman" w:cs="Times New Roman"/>
          <w:color w:val="0C0C0C"/>
          <w:kern w:val="0"/>
          <w14:ligatures w14:val="none"/>
        </w:rPr>
        <w:t xml:space="preserve">eport </w:t>
      </w:r>
      <w:r w:rsidR="000F6E76" w:rsidRPr="006347EF">
        <w:rPr>
          <w:rFonts w:ascii="Times New Roman" w:eastAsia="Arial" w:hAnsi="Times New Roman" w:cs="Times New Roman"/>
          <w:color w:val="0C0C0C"/>
          <w:kern w:val="0"/>
          <w14:ligatures w14:val="none"/>
        </w:rPr>
        <w:t xml:space="preserve">the </w:t>
      </w:r>
      <w:r w:rsidR="006F4D5F" w:rsidRPr="006347EF">
        <w:rPr>
          <w:rFonts w:ascii="Times New Roman" w:eastAsia="Arial" w:hAnsi="Times New Roman" w:cs="Times New Roman"/>
          <w:color w:val="0C0C0C"/>
          <w:kern w:val="0"/>
          <w14:ligatures w14:val="none"/>
        </w:rPr>
        <w:t xml:space="preserve">results of </w:t>
      </w:r>
      <w:r w:rsidR="00607AA2" w:rsidRPr="006347EF">
        <w:rPr>
          <w:rFonts w:ascii="Times New Roman" w:eastAsia="Arial" w:hAnsi="Times New Roman" w:cs="Times New Roman"/>
          <w:color w:val="0C0C0C"/>
          <w:kern w:val="0"/>
          <w14:ligatures w14:val="none"/>
        </w:rPr>
        <w:t>each</w:t>
      </w:r>
      <w:r w:rsidR="000F6E76" w:rsidRPr="006347EF">
        <w:rPr>
          <w:rFonts w:ascii="Times New Roman" w:eastAsia="Arial" w:hAnsi="Times New Roman" w:cs="Times New Roman"/>
          <w:color w:val="0C0C0C"/>
          <w:kern w:val="0"/>
          <w14:ligatures w14:val="none"/>
        </w:rPr>
        <w:t xml:space="preserve"> BRIGANCE Early Childhood Kindergarten Screen III</w:t>
      </w:r>
      <w:r w:rsidR="00607AA2" w:rsidRPr="006347EF">
        <w:rPr>
          <w:rFonts w:ascii="Times New Roman" w:eastAsia="Arial" w:hAnsi="Times New Roman" w:cs="Times New Roman"/>
          <w:color w:val="0C0C0C"/>
          <w:kern w:val="0"/>
          <w14:ligatures w14:val="none"/>
        </w:rPr>
        <w:t xml:space="preserve"> </w:t>
      </w:r>
      <w:r w:rsidR="001663DF" w:rsidRPr="006347EF">
        <w:rPr>
          <w:rFonts w:ascii="Times New Roman" w:eastAsia="Arial" w:hAnsi="Times New Roman" w:cs="Times New Roman"/>
          <w:color w:val="0C0C0C"/>
          <w:kern w:val="0"/>
          <w14:ligatures w14:val="none"/>
        </w:rPr>
        <w:t xml:space="preserve">to the Kentucky Department of Education </w:t>
      </w:r>
      <w:r w:rsidR="00607AA2" w:rsidRPr="006347EF">
        <w:rPr>
          <w:rFonts w:ascii="Times New Roman" w:eastAsia="Arial" w:hAnsi="Times New Roman" w:cs="Times New Roman"/>
          <w:color w:val="0C0C0C"/>
          <w:kern w:val="0"/>
          <w14:ligatures w14:val="none"/>
        </w:rPr>
        <w:t xml:space="preserve">and note whether </w:t>
      </w:r>
      <w:r w:rsidR="00115211" w:rsidRPr="006347EF">
        <w:rPr>
          <w:rFonts w:ascii="Times New Roman" w:eastAsia="Arial" w:hAnsi="Times New Roman" w:cs="Times New Roman"/>
          <w:color w:val="0C0C0C"/>
          <w:kern w:val="0"/>
          <w14:ligatures w14:val="none"/>
        </w:rPr>
        <w:t xml:space="preserve">each </w:t>
      </w:r>
      <w:r w:rsidR="00E658C9" w:rsidRPr="006347EF">
        <w:rPr>
          <w:rFonts w:ascii="Times New Roman" w:eastAsia="Arial" w:hAnsi="Times New Roman" w:cs="Times New Roman"/>
          <w:color w:val="0C0C0C"/>
          <w:kern w:val="0"/>
          <w14:ligatures w14:val="none"/>
        </w:rPr>
        <w:t xml:space="preserve">student qualified for Kentucky’s existing </w:t>
      </w:r>
      <w:r w:rsidR="00093AF1" w:rsidRPr="006347EF">
        <w:rPr>
          <w:rFonts w:ascii="Times New Roman" w:eastAsia="Arial" w:hAnsi="Times New Roman" w:cs="Times New Roman"/>
          <w:color w:val="0C0C0C"/>
          <w:kern w:val="0"/>
          <w14:ligatures w14:val="none"/>
        </w:rPr>
        <w:t xml:space="preserve">pre-K </w:t>
      </w:r>
      <w:r w:rsidR="00E658C9" w:rsidRPr="006347EF">
        <w:rPr>
          <w:rFonts w:ascii="Times New Roman" w:eastAsia="Arial" w:hAnsi="Times New Roman" w:cs="Times New Roman"/>
          <w:color w:val="0C0C0C"/>
          <w:kern w:val="0"/>
          <w14:ligatures w14:val="none"/>
        </w:rPr>
        <w:t>program or only qualif</w:t>
      </w:r>
      <w:r w:rsidR="00F72C27" w:rsidRPr="006347EF">
        <w:rPr>
          <w:rFonts w:ascii="Times New Roman" w:eastAsia="Arial" w:hAnsi="Times New Roman" w:cs="Times New Roman"/>
          <w:color w:val="0C0C0C"/>
          <w:kern w:val="0"/>
          <w14:ligatures w14:val="none"/>
        </w:rPr>
        <w:t>ied</w:t>
      </w:r>
      <w:r w:rsidR="00E658C9" w:rsidRPr="006347EF">
        <w:rPr>
          <w:rFonts w:ascii="Times New Roman" w:eastAsia="Arial" w:hAnsi="Times New Roman" w:cs="Times New Roman"/>
          <w:color w:val="0C0C0C"/>
          <w:kern w:val="0"/>
          <w14:ligatures w14:val="none"/>
        </w:rPr>
        <w:t xml:space="preserve"> </w:t>
      </w:r>
      <w:r w:rsidR="005D16F8" w:rsidRPr="006347EF">
        <w:rPr>
          <w:rFonts w:ascii="Times New Roman" w:eastAsia="Arial" w:hAnsi="Times New Roman" w:cs="Times New Roman"/>
          <w:color w:val="0C0C0C"/>
          <w:kern w:val="0"/>
          <w14:ligatures w14:val="none"/>
        </w:rPr>
        <w:t xml:space="preserve">for pre-K </w:t>
      </w:r>
      <w:r w:rsidR="00E658C9" w:rsidRPr="006347EF">
        <w:rPr>
          <w:rFonts w:ascii="Times New Roman" w:eastAsia="Arial" w:hAnsi="Times New Roman" w:cs="Times New Roman"/>
          <w:color w:val="0C0C0C"/>
          <w:kern w:val="0"/>
          <w14:ligatures w14:val="none"/>
        </w:rPr>
        <w:t xml:space="preserve">due to the pilot program established by </w:t>
      </w:r>
      <w:r w:rsidR="00727CB7">
        <w:rPr>
          <w:rFonts w:ascii="Times New Roman" w:eastAsia="Arial" w:hAnsi="Times New Roman" w:cs="Times New Roman"/>
          <w:color w:val="0C0C0C"/>
          <w:kern w:val="0"/>
          <w14:ligatures w14:val="none"/>
        </w:rPr>
        <w:t xml:space="preserve">the Governor; </w:t>
      </w:r>
      <w:r w:rsidR="008546BA" w:rsidRPr="006347EF">
        <w:rPr>
          <w:rFonts w:ascii="Times New Roman" w:eastAsia="Arial" w:hAnsi="Times New Roman" w:cs="Times New Roman"/>
          <w:color w:val="0C0C0C"/>
          <w:kern w:val="0"/>
          <w14:ligatures w14:val="none"/>
        </w:rPr>
        <w:t>and</w:t>
      </w:r>
    </w:p>
    <w:p w14:paraId="146CC0DC" w14:textId="77777777" w:rsidR="005B5C30" w:rsidRPr="006347EF" w:rsidRDefault="005B5C30" w:rsidP="005B06FD">
      <w:pPr>
        <w:pStyle w:val="ListParagraph"/>
        <w:spacing w:after="0" w:line="240" w:lineRule="auto"/>
        <w:ind w:left="2160"/>
        <w:jc w:val="both"/>
        <w:rPr>
          <w:rFonts w:ascii="Times New Roman" w:eastAsia="Arial" w:hAnsi="Times New Roman" w:cs="Times New Roman"/>
          <w:color w:val="0C0C0C"/>
          <w:kern w:val="0"/>
          <w14:ligatures w14:val="none"/>
        </w:rPr>
      </w:pPr>
    </w:p>
    <w:p w14:paraId="46F92FF4" w14:textId="5DCEB230" w:rsidR="00D42839" w:rsidRPr="00A43842" w:rsidRDefault="008956EB" w:rsidP="005B06FD">
      <w:pPr>
        <w:pStyle w:val="ListParagraph"/>
        <w:numPr>
          <w:ilvl w:val="1"/>
          <w:numId w:val="2"/>
        </w:numPr>
        <w:spacing w:after="0" w:line="240" w:lineRule="auto"/>
        <w:jc w:val="both"/>
        <w:rPr>
          <w:rFonts w:ascii="Times New Roman" w:eastAsia="Arial" w:hAnsi="Times New Roman" w:cs="Times New Roman"/>
          <w:color w:val="0C0C0C"/>
          <w:kern w:val="0"/>
          <w14:ligatures w14:val="none"/>
        </w:rPr>
      </w:pPr>
      <w:r w:rsidRPr="008956EB">
        <w:rPr>
          <w:rFonts w:ascii="Times New Roman" w:eastAsia="Arial" w:hAnsi="Times New Roman" w:cs="Times New Roman"/>
          <w:color w:val="0C0C0C"/>
          <w:kern w:val="0"/>
          <w14:ligatures w14:val="none"/>
        </w:rPr>
        <w:t>Amounts and</w:t>
      </w:r>
      <w:r w:rsidR="00806287">
        <w:rPr>
          <w:rFonts w:ascii="Times New Roman" w:eastAsia="Arial" w:hAnsi="Times New Roman" w:cs="Times New Roman"/>
          <w:color w:val="0C0C0C"/>
          <w:kern w:val="0"/>
          <w14:ligatures w14:val="none"/>
        </w:rPr>
        <w:t xml:space="preserve"> a detailed narrative</w:t>
      </w:r>
      <w:r w:rsidRPr="008956EB">
        <w:rPr>
          <w:rFonts w:ascii="Times New Roman" w:eastAsia="Arial" w:hAnsi="Times New Roman" w:cs="Times New Roman"/>
          <w:color w:val="0C0C0C"/>
          <w:kern w:val="0"/>
          <w14:ligatures w14:val="none"/>
        </w:rPr>
        <w:t xml:space="preserve"> description of </w:t>
      </w:r>
      <w:r w:rsidR="006F4D5F">
        <w:rPr>
          <w:rFonts w:ascii="Times New Roman" w:eastAsia="Arial" w:hAnsi="Times New Roman" w:cs="Times New Roman"/>
          <w:color w:val="0C0C0C"/>
          <w:kern w:val="0"/>
          <w14:ligatures w14:val="none"/>
        </w:rPr>
        <w:t xml:space="preserve">each </w:t>
      </w:r>
      <w:r w:rsidRPr="008956EB">
        <w:rPr>
          <w:rFonts w:ascii="Times New Roman" w:eastAsia="Arial" w:hAnsi="Times New Roman" w:cs="Times New Roman"/>
          <w:color w:val="0C0C0C"/>
          <w:kern w:val="0"/>
          <w14:ligatures w14:val="none"/>
        </w:rPr>
        <w:t>expenditure made</w:t>
      </w:r>
      <w:r w:rsidR="00806287">
        <w:rPr>
          <w:rFonts w:ascii="Times New Roman" w:eastAsia="Arial" w:hAnsi="Times New Roman" w:cs="Times New Roman"/>
          <w:color w:val="0C0C0C"/>
          <w:kern w:val="0"/>
          <w14:ligatures w14:val="none"/>
        </w:rPr>
        <w:t>, with receipts or invoices attached for each expenditure</w:t>
      </w:r>
      <w:r w:rsidR="00D42839" w:rsidRPr="00A43842">
        <w:rPr>
          <w:rFonts w:ascii="Times New Roman" w:eastAsia="Arial" w:hAnsi="Times New Roman" w:cs="Times New Roman"/>
          <w:color w:val="0C0C0C"/>
          <w:kern w:val="0"/>
          <w14:ligatures w14:val="none"/>
        </w:rPr>
        <w:t>.</w:t>
      </w:r>
    </w:p>
    <w:p w14:paraId="3687310F" w14:textId="77777777" w:rsidR="00D42839" w:rsidRPr="00E53315" w:rsidRDefault="00D42839" w:rsidP="005B06FD">
      <w:pPr>
        <w:spacing w:after="0" w:line="240" w:lineRule="auto"/>
        <w:jc w:val="both"/>
        <w:rPr>
          <w:rFonts w:ascii="Times New Roman" w:eastAsia="Arial" w:hAnsi="Times New Roman" w:cs="Times New Roman"/>
          <w:color w:val="0C0C0C"/>
          <w:kern w:val="0"/>
          <w14:ligatures w14:val="none"/>
        </w:rPr>
      </w:pPr>
    </w:p>
    <w:p w14:paraId="1071C981" w14:textId="6B0BB7BB" w:rsidR="00105677" w:rsidRPr="00105677" w:rsidRDefault="00105677" w:rsidP="005B06FD">
      <w:pPr>
        <w:pStyle w:val="ListParagraph"/>
        <w:numPr>
          <w:ilvl w:val="0"/>
          <w:numId w:val="2"/>
        </w:numPr>
        <w:jc w:val="both"/>
        <w:rPr>
          <w:rFonts w:ascii="Times New Roman" w:eastAsia="Arial" w:hAnsi="Times New Roman" w:cs="Times New Roman"/>
          <w:color w:val="0C0C0C"/>
          <w:kern w:val="0"/>
          <w14:ligatures w14:val="none"/>
        </w:rPr>
      </w:pPr>
      <w:r w:rsidRPr="00105677">
        <w:rPr>
          <w:rFonts w:ascii="Times New Roman" w:eastAsia="Arial" w:hAnsi="Times New Roman" w:cs="Times New Roman"/>
          <w:color w:val="0C0C0C"/>
          <w:kern w:val="0"/>
          <w14:ligatures w14:val="none"/>
        </w:rPr>
        <w:t xml:space="preserve">Notify the Commonwealth, during the term of this MOA, of any changes or modifications to the Contractor’s point of contact, the discovery or development of barriers to the </w:t>
      </w:r>
      <w:r>
        <w:rPr>
          <w:rFonts w:ascii="Times New Roman" w:eastAsia="Arial" w:hAnsi="Times New Roman" w:cs="Times New Roman"/>
          <w:color w:val="0C0C0C"/>
          <w:kern w:val="0"/>
          <w14:ligatures w14:val="none"/>
        </w:rPr>
        <w:t>implementation</w:t>
      </w:r>
      <w:r w:rsidR="006C14E4">
        <w:rPr>
          <w:rFonts w:ascii="Times New Roman" w:eastAsia="Arial" w:hAnsi="Times New Roman" w:cs="Times New Roman"/>
          <w:color w:val="0C0C0C"/>
          <w:kern w:val="0"/>
          <w14:ligatures w14:val="none"/>
        </w:rPr>
        <w:t xml:space="preserve"> of the </w:t>
      </w:r>
      <w:r w:rsidR="006C14E4" w:rsidRPr="00DF7EC7">
        <w:rPr>
          <w:rFonts w:ascii="Times New Roman" w:eastAsia="Arial" w:hAnsi="Times New Roman" w:cs="Times New Roman"/>
          <w:color w:val="0C0C0C"/>
          <w:kern w:val="0"/>
          <w14:ligatures w14:val="none"/>
        </w:rPr>
        <w:t>Team Kentucky Pre-K for All Pilot Program</w:t>
      </w:r>
      <w:r w:rsidRPr="00105677">
        <w:rPr>
          <w:rFonts w:ascii="Times New Roman" w:eastAsia="Arial" w:hAnsi="Times New Roman" w:cs="Times New Roman"/>
          <w:color w:val="0C0C0C"/>
          <w:kern w:val="0"/>
          <w14:ligatures w14:val="none"/>
        </w:rPr>
        <w:t xml:space="preserve">, and any other information material to the Contractor’s responsibilities pursuant to this MOA. </w:t>
      </w:r>
    </w:p>
    <w:p w14:paraId="08FD8EBC" w14:textId="77777777" w:rsidR="00105677" w:rsidRDefault="00105677" w:rsidP="005B06FD">
      <w:pPr>
        <w:pStyle w:val="ListParagraph"/>
        <w:spacing w:after="0" w:line="240" w:lineRule="auto"/>
        <w:jc w:val="both"/>
        <w:rPr>
          <w:rFonts w:ascii="Times New Roman" w:eastAsia="Arial" w:hAnsi="Times New Roman" w:cs="Times New Roman"/>
          <w:color w:val="0C0C0C"/>
          <w:kern w:val="0"/>
          <w14:ligatures w14:val="none"/>
        </w:rPr>
      </w:pPr>
    </w:p>
    <w:p w14:paraId="5C996B2C" w14:textId="75AD009D" w:rsidR="00D42839" w:rsidRPr="00A43842" w:rsidRDefault="00D42839" w:rsidP="005B06FD">
      <w:pPr>
        <w:pStyle w:val="ListParagraph"/>
        <w:numPr>
          <w:ilvl w:val="0"/>
          <w:numId w:val="2"/>
        </w:numPr>
        <w:spacing w:after="0" w:line="240" w:lineRule="auto"/>
        <w:jc w:val="both"/>
        <w:rPr>
          <w:rFonts w:ascii="Times New Roman" w:eastAsia="Arial" w:hAnsi="Times New Roman" w:cs="Times New Roman"/>
          <w:color w:val="0C0C0C"/>
          <w:kern w:val="0"/>
          <w14:ligatures w14:val="none"/>
        </w:rPr>
      </w:pPr>
      <w:r w:rsidRPr="00A43842">
        <w:rPr>
          <w:rFonts w:ascii="Times New Roman" w:eastAsia="Arial" w:hAnsi="Times New Roman" w:cs="Times New Roman"/>
          <w:color w:val="0C0C0C"/>
          <w:kern w:val="0"/>
          <w14:ligatures w14:val="none"/>
        </w:rPr>
        <w:t>Respond to any inquiries by the Commonwealth relating to this MOA.</w:t>
      </w:r>
    </w:p>
    <w:p w14:paraId="702C6CC1" w14:textId="77777777" w:rsidR="00D42839" w:rsidRPr="00E53315" w:rsidRDefault="00D42839" w:rsidP="005B06FD">
      <w:pPr>
        <w:spacing w:after="0" w:line="240" w:lineRule="auto"/>
        <w:jc w:val="both"/>
        <w:rPr>
          <w:rFonts w:ascii="Times New Roman" w:eastAsia="Arial" w:hAnsi="Times New Roman" w:cs="Times New Roman"/>
          <w:color w:val="0C0C0C"/>
          <w:kern w:val="0"/>
          <w14:ligatures w14:val="none"/>
        </w:rPr>
      </w:pPr>
    </w:p>
    <w:p w14:paraId="244C04EF" w14:textId="3620F8E1" w:rsidR="00D42839" w:rsidRPr="00A43842" w:rsidRDefault="00D42839" w:rsidP="005B06FD">
      <w:pPr>
        <w:pStyle w:val="ListParagraph"/>
        <w:numPr>
          <w:ilvl w:val="0"/>
          <w:numId w:val="2"/>
        </w:numPr>
        <w:spacing w:after="0" w:line="240" w:lineRule="auto"/>
        <w:jc w:val="both"/>
        <w:rPr>
          <w:rFonts w:ascii="Times New Roman" w:eastAsia="Arial" w:hAnsi="Times New Roman" w:cs="Times New Roman"/>
          <w:color w:val="0C0C0C"/>
          <w:kern w:val="0"/>
          <w14:ligatures w14:val="none"/>
        </w:rPr>
      </w:pPr>
      <w:r w:rsidRPr="00A43842">
        <w:rPr>
          <w:rFonts w:ascii="Times New Roman" w:eastAsia="Arial" w:hAnsi="Times New Roman" w:cs="Times New Roman"/>
          <w:color w:val="0C0C0C"/>
          <w:kern w:val="0"/>
          <w14:ligatures w14:val="none"/>
        </w:rPr>
        <w:lastRenderedPageBreak/>
        <w:t>Provide an appropriate representative at any hearings called by a committee of the General Assembly regarding this MOA</w:t>
      </w:r>
      <w:r w:rsidR="003F0562" w:rsidRPr="00A43842">
        <w:rPr>
          <w:rFonts w:ascii="Times New Roman" w:eastAsia="Arial" w:hAnsi="Times New Roman" w:cs="Times New Roman"/>
          <w:color w:val="0C0C0C"/>
          <w:kern w:val="0"/>
          <w14:ligatures w14:val="none"/>
        </w:rPr>
        <w:t>.</w:t>
      </w:r>
    </w:p>
    <w:p w14:paraId="04489BCB" w14:textId="77777777" w:rsidR="00D42839" w:rsidRPr="00E53315" w:rsidRDefault="00D42839" w:rsidP="005B06FD">
      <w:pPr>
        <w:spacing w:after="0" w:line="240" w:lineRule="auto"/>
        <w:jc w:val="both"/>
        <w:rPr>
          <w:rFonts w:ascii="Times New Roman" w:eastAsia="Arial" w:hAnsi="Times New Roman" w:cs="Times New Roman"/>
          <w:color w:val="0C0C0C"/>
          <w:kern w:val="0"/>
          <w14:ligatures w14:val="none"/>
        </w:rPr>
      </w:pPr>
    </w:p>
    <w:p w14:paraId="6F789026" w14:textId="7CEFFF35" w:rsidR="00093C0E" w:rsidRPr="00A43842" w:rsidRDefault="003F0562" w:rsidP="005B06FD">
      <w:pPr>
        <w:pStyle w:val="ListParagraph"/>
        <w:numPr>
          <w:ilvl w:val="0"/>
          <w:numId w:val="2"/>
        </w:numPr>
        <w:spacing w:after="0" w:line="240" w:lineRule="auto"/>
        <w:jc w:val="both"/>
        <w:rPr>
          <w:rFonts w:ascii="Times New Roman" w:eastAsia="Arial" w:hAnsi="Times New Roman" w:cs="Times New Roman"/>
          <w:color w:val="0C0C0C"/>
          <w:kern w:val="0"/>
          <w14:ligatures w14:val="none"/>
        </w:rPr>
      </w:pPr>
      <w:r w:rsidRPr="00A43842">
        <w:rPr>
          <w:rFonts w:ascii="Times New Roman" w:eastAsia="Arial" w:hAnsi="Times New Roman" w:cs="Times New Roman"/>
          <w:color w:val="0C0C0C"/>
          <w:kern w:val="0"/>
          <w14:ligatures w14:val="none"/>
        </w:rPr>
        <w:t xml:space="preserve">Provide at least three (3) days </w:t>
      </w:r>
      <w:r w:rsidR="00F71F57" w:rsidRPr="00A43842">
        <w:rPr>
          <w:rFonts w:ascii="Times New Roman" w:eastAsia="Arial" w:hAnsi="Times New Roman" w:cs="Times New Roman"/>
          <w:color w:val="0C0C0C"/>
          <w:kern w:val="0"/>
          <w14:ligatures w14:val="none"/>
        </w:rPr>
        <w:t xml:space="preserve">advance </w:t>
      </w:r>
      <w:r w:rsidRPr="00A43842">
        <w:rPr>
          <w:rFonts w:ascii="Times New Roman" w:eastAsia="Arial" w:hAnsi="Times New Roman" w:cs="Times New Roman"/>
          <w:color w:val="0C0C0C"/>
          <w:kern w:val="0"/>
          <w14:ligatures w14:val="none"/>
        </w:rPr>
        <w:t>notice to the Commonwealth of any testimony before any committee of the General Assembly related to this MOA.</w:t>
      </w:r>
    </w:p>
    <w:p w14:paraId="4084B8C2" w14:textId="77777777" w:rsidR="003F0562" w:rsidRPr="00E53315" w:rsidRDefault="003F0562" w:rsidP="005B06FD">
      <w:pPr>
        <w:spacing w:after="0" w:line="240" w:lineRule="auto"/>
        <w:jc w:val="both"/>
        <w:rPr>
          <w:rFonts w:ascii="Times New Roman" w:eastAsia="Arial" w:hAnsi="Times New Roman" w:cs="Times New Roman"/>
          <w:color w:val="0C0C0C"/>
          <w:kern w:val="0"/>
          <w14:ligatures w14:val="none"/>
        </w:rPr>
      </w:pPr>
    </w:p>
    <w:p w14:paraId="1DA6F371" w14:textId="582D3989" w:rsidR="00BD56BE" w:rsidRDefault="00BD56BE" w:rsidP="005B06FD">
      <w:pPr>
        <w:pStyle w:val="ListParagraph"/>
        <w:numPr>
          <w:ilvl w:val="0"/>
          <w:numId w:val="2"/>
        </w:numPr>
        <w:spacing w:after="0" w:line="240" w:lineRule="auto"/>
        <w:jc w:val="both"/>
        <w:rPr>
          <w:rFonts w:ascii="Times New Roman" w:eastAsia="Arial" w:hAnsi="Times New Roman" w:cs="Times New Roman"/>
          <w:color w:val="0C0C0C"/>
          <w:kern w:val="0"/>
          <w14:ligatures w14:val="none"/>
        </w:rPr>
      </w:pPr>
      <w:r w:rsidRPr="00BD56BE">
        <w:rPr>
          <w:rFonts w:ascii="Times New Roman" w:eastAsia="Arial" w:hAnsi="Times New Roman" w:cs="Times New Roman"/>
          <w:color w:val="0C0C0C"/>
          <w:kern w:val="0"/>
          <w14:ligatures w14:val="none"/>
        </w:rPr>
        <w:t>Be subject to audits and inspections of disbursed funds at the discretion of the Commonwealth</w:t>
      </w:r>
      <w:r w:rsidR="00AF2778">
        <w:rPr>
          <w:rFonts w:ascii="Times New Roman" w:eastAsia="Arial" w:hAnsi="Times New Roman" w:cs="Times New Roman"/>
          <w:color w:val="0C0C0C"/>
          <w:kern w:val="0"/>
          <w14:ligatures w14:val="none"/>
        </w:rPr>
        <w:t>.</w:t>
      </w:r>
    </w:p>
    <w:p w14:paraId="0BD9BB9C" w14:textId="77777777" w:rsidR="00AF2778" w:rsidRPr="00AF2778" w:rsidRDefault="00AF2778" w:rsidP="005B06FD">
      <w:pPr>
        <w:pStyle w:val="ListParagraph"/>
        <w:jc w:val="both"/>
        <w:rPr>
          <w:rFonts w:ascii="Times New Roman" w:eastAsia="Arial" w:hAnsi="Times New Roman" w:cs="Times New Roman"/>
          <w:color w:val="0C0C0C"/>
          <w:kern w:val="0"/>
          <w14:ligatures w14:val="none"/>
        </w:rPr>
      </w:pPr>
    </w:p>
    <w:p w14:paraId="13ED260F" w14:textId="5C1FB3DE" w:rsidR="00AF2778" w:rsidRDefault="00711A19" w:rsidP="005B06FD">
      <w:pPr>
        <w:pStyle w:val="ListParagraph"/>
        <w:numPr>
          <w:ilvl w:val="0"/>
          <w:numId w:val="2"/>
        </w:numPr>
        <w:spacing w:after="0" w:line="240" w:lineRule="auto"/>
        <w:jc w:val="both"/>
        <w:rPr>
          <w:rFonts w:ascii="Times New Roman" w:eastAsia="Arial" w:hAnsi="Times New Roman" w:cs="Times New Roman"/>
          <w:color w:val="0C0C0C"/>
          <w:kern w:val="0"/>
          <w14:ligatures w14:val="none"/>
        </w:rPr>
      </w:pPr>
      <w:r w:rsidRPr="00711A19">
        <w:rPr>
          <w:rFonts w:ascii="Times New Roman" w:eastAsia="Arial" w:hAnsi="Times New Roman" w:cs="Times New Roman"/>
          <w:color w:val="0C0C0C"/>
          <w:kern w:val="0"/>
          <w14:ligatures w14:val="none"/>
        </w:rPr>
        <w:t>Maintain receipts and invoices for all expenditures and any other documentation necessary to substantiate use of funds disbursed to it pursuant to this MOA and keep documentation available for inspection upon notice</w:t>
      </w:r>
      <w:r>
        <w:rPr>
          <w:rFonts w:ascii="Times New Roman" w:eastAsia="Arial" w:hAnsi="Times New Roman" w:cs="Times New Roman"/>
          <w:color w:val="0C0C0C"/>
          <w:kern w:val="0"/>
          <w14:ligatures w14:val="none"/>
        </w:rPr>
        <w:t>.</w:t>
      </w:r>
    </w:p>
    <w:p w14:paraId="712F5796" w14:textId="77777777" w:rsidR="00711A19" w:rsidRPr="00711A19" w:rsidRDefault="00711A19" w:rsidP="005B06FD">
      <w:pPr>
        <w:pStyle w:val="ListParagraph"/>
        <w:jc w:val="both"/>
        <w:rPr>
          <w:rFonts w:ascii="Times New Roman" w:eastAsia="Arial" w:hAnsi="Times New Roman" w:cs="Times New Roman"/>
          <w:color w:val="0C0C0C"/>
          <w:kern w:val="0"/>
          <w14:ligatures w14:val="none"/>
        </w:rPr>
      </w:pPr>
    </w:p>
    <w:p w14:paraId="1E9264BD" w14:textId="4BC192F8" w:rsidR="00711A19" w:rsidRDefault="00E437ED" w:rsidP="005B06FD">
      <w:pPr>
        <w:pStyle w:val="ListParagraph"/>
        <w:numPr>
          <w:ilvl w:val="0"/>
          <w:numId w:val="2"/>
        </w:numPr>
        <w:spacing w:after="0" w:line="240" w:lineRule="auto"/>
        <w:jc w:val="both"/>
        <w:rPr>
          <w:rFonts w:ascii="Times New Roman" w:eastAsia="Arial" w:hAnsi="Times New Roman" w:cs="Times New Roman"/>
          <w:color w:val="0C0C0C"/>
          <w:kern w:val="0"/>
          <w14:ligatures w14:val="none"/>
        </w:rPr>
      </w:pPr>
      <w:r w:rsidRPr="00E437ED">
        <w:rPr>
          <w:rFonts w:ascii="Times New Roman" w:eastAsia="Arial" w:hAnsi="Times New Roman" w:cs="Times New Roman"/>
          <w:color w:val="0C0C0C"/>
          <w:kern w:val="0"/>
          <w14:ligatures w14:val="none"/>
        </w:rPr>
        <w:t xml:space="preserve">Acknowledge and agree that </w:t>
      </w:r>
      <w:r w:rsidR="00697263">
        <w:rPr>
          <w:rFonts w:ascii="Times New Roman" w:eastAsia="Arial" w:hAnsi="Times New Roman" w:cs="Times New Roman"/>
          <w:color w:val="0C0C0C"/>
          <w:kern w:val="0"/>
          <w14:ligatures w14:val="none"/>
        </w:rPr>
        <w:t xml:space="preserve">the Commonwealth may deem </w:t>
      </w:r>
      <w:r w:rsidRPr="00E437ED">
        <w:rPr>
          <w:rFonts w:ascii="Times New Roman" w:eastAsia="Arial" w:hAnsi="Times New Roman" w:cs="Times New Roman"/>
          <w:color w:val="0C0C0C"/>
          <w:kern w:val="0"/>
          <w14:ligatures w14:val="none"/>
        </w:rPr>
        <w:t>expenditures lacking supporting documentation unallowable and</w:t>
      </w:r>
      <w:r w:rsidR="00697263">
        <w:rPr>
          <w:rFonts w:ascii="Times New Roman" w:eastAsia="Arial" w:hAnsi="Times New Roman" w:cs="Times New Roman"/>
          <w:color w:val="0C0C0C"/>
          <w:kern w:val="0"/>
          <w14:ligatures w14:val="none"/>
        </w:rPr>
        <w:t xml:space="preserve"> may in its discretion demand such expenditures be refunded</w:t>
      </w:r>
      <w:r>
        <w:rPr>
          <w:rFonts w:ascii="Times New Roman" w:eastAsia="Arial" w:hAnsi="Times New Roman" w:cs="Times New Roman"/>
          <w:color w:val="0C0C0C"/>
          <w:kern w:val="0"/>
          <w14:ligatures w14:val="none"/>
        </w:rPr>
        <w:t>.</w:t>
      </w:r>
    </w:p>
    <w:p w14:paraId="1E0CA1F1" w14:textId="77777777" w:rsidR="00E437ED" w:rsidRPr="00E437ED" w:rsidRDefault="00E437ED" w:rsidP="005B06FD">
      <w:pPr>
        <w:pStyle w:val="ListParagraph"/>
        <w:jc w:val="both"/>
        <w:rPr>
          <w:rFonts w:ascii="Times New Roman" w:eastAsia="Arial" w:hAnsi="Times New Roman" w:cs="Times New Roman"/>
          <w:color w:val="0C0C0C"/>
          <w:kern w:val="0"/>
          <w14:ligatures w14:val="none"/>
        </w:rPr>
      </w:pPr>
    </w:p>
    <w:p w14:paraId="34117D9C" w14:textId="35A1D102" w:rsidR="00E437ED" w:rsidRDefault="00C2314F" w:rsidP="005B06FD">
      <w:pPr>
        <w:pStyle w:val="ListParagraph"/>
        <w:numPr>
          <w:ilvl w:val="0"/>
          <w:numId w:val="2"/>
        </w:numPr>
        <w:spacing w:after="0" w:line="240" w:lineRule="auto"/>
        <w:jc w:val="both"/>
        <w:rPr>
          <w:rFonts w:ascii="Times New Roman" w:eastAsia="Arial" w:hAnsi="Times New Roman" w:cs="Times New Roman"/>
          <w:color w:val="0C0C0C"/>
          <w:kern w:val="0"/>
          <w14:ligatures w14:val="none"/>
        </w:rPr>
      </w:pPr>
      <w:r w:rsidRPr="00C2314F">
        <w:rPr>
          <w:rFonts w:ascii="Times New Roman" w:eastAsia="Arial" w:hAnsi="Times New Roman" w:cs="Times New Roman"/>
          <w:color w:val="0C0C0C"/>
          <w:kern w:val="0"/>
          <w14:ligatures w14:val="none"/>
        </w:rPr>
        <w:t>Make the Commonwealth whole, which may include refunding any funds disbursed to it pursuant to this MOA, in the event it is determined by the Commonwealth that the Contractor used the funds for an unallowable cost, unreasonably, or not in compliance with purposes and requirements set out in this MOA</w:t>
      </w:r>
      <w:r>
        <w:rPr>
          <w:rFonts w:ascii="Times New Roman" w:eastAsia="Arial" w:hAnsi="Times New Roman" w:cs="Times New Roman"/>
          <w:color w:val="0C0C0C"/>
          <w:kern w:val="0"/>
          <w14:ligatures w14:val="none"/>
        </w:rPr>
        <w:t>.</w:t>
      </w:r>
    </w:p>
    <w:p w14:paraId="463C99B6" w14:textId="77777777" w:rsidR="00C2314F" w:rsidRPr="00C2314F" w:rsidRDefault="00C2314F" w:rsidP="005B06FD">
      <w:pPr>
        <w:pStyle w:val="ListParagraph"/>
        <w:jc w:val="both"/>
        <w:rPr>
          <w:rFonts w:ascii="Times New Roman" w:eastAsia="Arial" w:hAnsi="Times New Roman" w:cs="Times New Roman"/>
          <w:color w:val="0C0C0C"/>
          <w:kern w:val="0"/>
          <w14:ligatures w14:val="none"/>
        </w:rPr>
      </w:pPr>
    </w:p>
    <w:p w14:paraId="614F9CBB" w14:textId="1EECB60B" w:rsidR="00C2314F" w:rsidRDefault="00D74018" w:rsidP="005B06FD">
      <w:pPr>
        <w:pStyle w:val="ListParagraph"/>
        <w:numPr>
          <w:ilvl w:val="0"/>
          <w:numId w:val="2"/>
        </w:numPr>
        <w:spacing w:after="0" w:line="240" w:lineRule="auto"/>
        <w:jc w:val="both"/>
        <w:rPr>
          <w:rFonts w:ascii="Times New Roman" w:eastAsia="Arial" w:hAnsi="Times New Roman" w:cs="Times New Roman"/>
          <w:color w:val="0C0C0C"/>
          <w:kern w:val="0"/>
          <w14:ligatures w14:val="none"/>
        </w:rPr>
      </w:pPr>
      <w:r>
        <w:rPr>
          <w:rFonts w:ascii="Times New Roman" w:eastAsia="Arial" w:hAnsi="Times New Roman" w:cs="Times New Roman"/>
          <w:color w:val="0C0C0C"/>
          <w:kern w:val="0"/>
          <w14:ligatures w14:val="none"/>
        </w:rPr>
        <w:t>C</w:t>
      </w:r>
      <w:r w:rsidRPr="00D74018">
        <w:rPr>
          <w:rFonts w:ascii="Times New Roman" w:eastAsia="Arial" w:hAnsi="Times New Roman" w:cs="Times New Roman"/>
          <w:color w:val="0C0C0C"/>
          <w:kern w:val="0"/>
          <w14:ligatures w14:val="none"/>
        </w:rPr>
        <w:t>omply at all times with all applicable federal, state, and local laws and regulations</w:t>
      </w:r>
      <w:r w:rsidR="00806287">
        <w:rPr>
          <w:rFonts w:ascii="Times New Roman" w:eastAsia="Arial" w:hAnsi="Times New Roman" w:cs="Times New Roman"/>
          <w:color w:val="0C0C0C"/>
          <w:kern w:val="0"/>
          <w14:ligatures w14:val="none"/>
        </w:rPr>
        <w:t>,</w:t>
      </w:r>
      <w:r w:rsidRPr="00D74018">
        <w:rPr>
          <w:rFonts w:ascii="Times New Roman" w:eastAsia="Arial" w:hAnsi="Times New Roman" w:cs="Times New Roman"/>
          <w:color w:val="0C0C0C"/>
          <w:kern w:val="0"/>
          <w14:ligatures w14:val="none"/>
        </w:rPr>
        <w:t xml:space="preserve"> as well as other controlling legal </w:t>
      </w:r>
      <w:r w:rsidR="005B06FD" w:rsidRPr="00D74018">
        <w:rPr>
          <w:rFonts w:ascii="Times New Roman" w:eastAsia="Arial" w:hAnsi="Times New Roman" w:cs="Times New Roman"/>
          <w:color w:val="0C0C0C"/>
          <w:kern w:val="0"/>
          <w14:ligatures w14:val="none"/>
        </w:rPr>
        <w:t>precedents</w:t>
      </w:r>
      <w:r w:rsidR="005D25F3">
        <w:rPr>
          <w:rFonts w:ascii="Times New Roman" w:eastAsia="Arial" w:hAnsi="Times New Roman" w:cs="Times New Roman"/>
          <w:color w:val="0C0C0C"/>
          <w:kern w:val="0"/>
          <w14:ligatures w14:val="none"/>
        </w:rPr>
        <w:t>.</w:t>
      </w:r>
    </w:p>
    <w:p w14:paraId="7E4CA284" w14:textId="77777777" w:rsidR="005D25F3" w:rsidRPr="005D25F3" w:rsidRDefault="005D25F3" w:rsidP="005B06FD">
      <w:pPr>
        <w:pStyle w:val="ListParagraph"/>
        <w:jc w:val="both"/>
        <w:rPr>
          <w:rFonts w:ascii="Times New Roman" w:eastAsia="Arial" w:hAnsi="Times New Roman" w:cs="Times New Roman"/>
          <w:color w:val="0C0C0C"/>
          <w:kern w:val="0"/>
          <w14:ligatures w14:val="none"/>
        </w:rPr>
      </w:pPr>
    </w:p>
    <w:p w14:paraId="648C880F" w14:textId="1DFAF908" w:rsidR="005D25F3" w:rsidRDefault="005D25F3" w:rsidP="005B06FD">
      <w:pPr>
        <w:pStyle w:val="ListParagraph"/>
        <w:numPr>
          <w:ilvl w:val="0"/>
          <w:numId w:val="2"/>
        </w:numPr>
        <w:spacing w:after="0" w:line="240" w:lineRule="auto"/>
        <w:jc w:val="both"/>
        <w:rPr>
          <w:rFonts w:ascii="Times New Roman" w:eastAsia="Arial" w:hAnsi="Times New Roman" w:cs="Times New Roman"/>
          <w:color w:val="0C0C0C"/>
          <w:kern w:val="0"/>
          <w14:ligatures w14:val="none"/>
        </w:rPr>
      </w:pPr>
      <w:r>
        <w:rPr>
          <w:rFonts w:ascii="Times New Roman" w:eastAsia="Arial" w:hAnsi="Times New Roman" w:cs="Times New Roman"/>
          <w:color w:val="0C0C0C"/>
          <w:kern w:val="0"/>
          <w14:ligatures w14:val="none"/>
        </w:rPr>
        <w:t>R</w:t>
      </w:r>
      <w:r w:rsidRPr="005D25F3">
        <w:rPr>
          <w:rFonts w:ascii="Times New Roman" w:eastAsia="Arial" w:hAnsi="Times New Roman" w:cs="Times New Roman"/>
          <w:color w:val="0C0C0C"/>
          <w:kern w:val="0"/>
          <w14:ligatures w14:val="none"/>
        </w:rPr>
        <w:t>eport any and all acts and omissions constituting a violation of applicable federal, state, or local laws, policies and procedures, or this MOA, to the Commonwealth in writing within one</w:t>
      </w:r>
      <w:r w:rsidR="00AB378F">
        <w:rPr>
          <w:rFonts w:ascii="Times New Roman" w:eastAsia="Arial" w:hAnsi="Times New Roman" w:cs="Times New Roman"/>
          <w:color w:val="0C0C0C"/>
          <w:kern w:val="0"/>
          <w14:ligatures w14:val="none"/>
        </w:rPr>
        <w:t xml:space="preserve"> (1)</w:t>
      </w:r>
      <w:r w:rsidRPr="005D25F3">
        <w:rPr>
          <w:rFonts w:ascii="Times New Roman" w:eastAsia="Arial" w:hAnsi="Times New Roman" w:cs="Times New Roman"/>
          <w:color w:val="0C0C0C"/>
          <w:kern w:val="0"/>
          <w14:ligatures w14:val="none"/>
        </w:rPr>
        <w:t xml:space="preserve"> business day of the discovery of the violation</w:t>
      </w:r>
      <w:r>
        <w:rPr>
          <w:rFonts w:ascii="Times New Roman" w:eastAsia="Arial" w:hAnsi="Times New Roman" w:cs="Times New Roman"/>
          <w:color w:val="0C0C0C"/>
          <w:kern w:val="0"/>
          <w14:ligatures w14:val="none"/>
        </w:rPr>
        <w:t>.</w:t>
      </w:r>
    </w:p>
    <w:p w14:paraId="28D604F4" w14:textId="77777777" w:rsidR="00BD56BE" w:rsidRPr="00BD56BE" w:rsidRDefault="00BD56BE" w:rsidP="005B06FD">
      <w:pPr>
        <w:pStyle w:val="ListParagraph"/>
        <w:jc w:val="both"/>
        <w:rPr>
          <w:rFonts w:ascii="Times New Roman" w:eastAsia="Arial" w:hAnsi="Times New Roman" w:cs="Times New Roman"/>
          <w:color w:val="0C0C0C"/>
          <w:kern w:val="0"/>
          <w14:ligatures w14:val="none"/>
        </w:rPr>
      </w:pPr>
    </w:p>
    <w:p w14:paraId="1B742B1D" w14:textId="4C145B4C" w:rsidR="003F0562" w:rsidRPr="00A43842" w:rsidRDefault="003F0562" w:rsidP="005B06FD">
      <w:pPr>
        <w:pStyle w:val="ListParagraph"/>
        <w:numPr>
          <w:ilvl w:val="0"/>
          <w:numId w:val="2"/>
        </w:numPr>
        <w:spacing w:after="0" w:line="240" w:lineRule="auto"/>
        <w:jc w:val="both"/>
        <w:rPr>
          <w:rFonts w:ascii="Times New Roman" w:eastAsia="Arial" w:hAnsi="Times New Roman" w:cs="Times New Roman"/>
          <w:color w:val="0C0C0C"/>
          <w:kern w:val="0"/>
          <w14:ligatures w14:val="none"/>
        </w:rPr>
      </w:pPr>
      <w:r w:rsidRPr="00A43842">
        <w:rPr>
          <w:rFonts w:ascii="Times New Roman" w:eastAsia="Arial" w:hAnsi="Times New Roman" w:cs="Times New Roman"/>
          <w:color w:val="0C0C0C"/>
          <w:kern w:val="0"/>
          <w14:ligatures w14:val="none"/>
        </w:rPr>
        <w:t xml:space="preserve">Upon termination or cancellation of this MOA, return any unused and uncommitted funds provided under this MOA </w:t>
      </w:r>
      <w:r w:rsidR="009E5646" w:rsidRPr="00A43842">
        <w:rPr>
          <w:rFonts w:ascii="Times New Roman" w:eastAsia="Arial" w:hAnsi="Times New Roman" w:cs="Times New Roman"/>
          <w:color w:val="0C0C0C"/>
          <w:kern w:val="0"/>
          <w14:ligatures w14:val="none"/>
        </w:rPr>
        <w:t xml:space="preserve">in a manner prescribed by the Commonwealth </w:t>
      </w:r>
      <w:r w:rsidRPr="00A43842">
        <w:rPr>
          <w:rFonts w:ascii="Times New Roman" w:eastAsia="Arial" w:hAnsi="Times New Roman" w:cs="Times New Roman"/>
          <w:color w:val="0C0C0C"/>
          <w:kern w:val="0"/>
          <w14:ligatures w14:val="none"/>
        </w:rPr>
        <w:t xml:space="preserve">and provide a final report to the Commonwealth within thirty (30) days of termination or cancellation of this MOA that includes a list of all </w:t>
      </w:r>
      <w:r w:rsidR="009E5CB8" w:rsidRPr="00A43842">
        <w:rPr>
          <w:rFonts w:ascii="Times New Roman" w:eastAsia="Arial" w:hAnsi="Times New Roman" w:cs="Times New Roman"/>
          <w:color w:val="0C0C0C"/>
          <w:kern w:val="0"/>
          <w14:ligatures w14:val="none"/>
        </w:rPr>
        <w:t>expenditures</w:t>
      </w:r>
      <w:r w:rsidRPr="00A43842">
        <w:rPr>
          <w:rFonts w:ascii="Times New Roman" w:eastAsia="Arial" w:hAnsi="Times New Roman" w:cs="Times New Roman"/>
          <w:color w:val="0C0C0C"/>
          <w:kern w:val="0"/>
          <w14:ligatures w14:val="none"/>
        </w:rPr>
        <w:t xml:space="preserve"> </w:t>
      </w:r>
      <w:r w:rsidR="009E5CB8" w:rsidRPr="00A43842">
        <w:rPr>
          <w:rFonts w:ascii="Times New Roman" w:eastAsia="Arial" w:hAnsi="Times New Roman" w:cs="Times New Roman"/>
          <w:color w:val="0C0C0C"/>
          <w:kern w:val="0"/>
          <w14:ligatures w14:val="none"/>
        </w:rPr>
        <w:t xml:space="preserve">and the remaining funds balance, if any, as well as a </w:t>
      </w:r>
      <w:r w:rsidR="00806287">
        <w:rPr>
          <w:rFonts w:ascii="Times New Roman" w:eastAsia="Arial" w:hAnsi="Times New Roman" w:cs="Times New Roman"/>
          <w:color w:val="0C0C0C"/>
          <w:kern w:val="0"/>
          <w14:ligatures w14:val="none"/>
        </w:rPr>
        <w:t xml:space="preserve">detailed </w:t>
      </w:r>
      <w:r w:rsidR="009E5CB8" w:rsidRPr="00A43842">
        <w:rPr>
          <w:rFonts w:ascii="Times New Roman" w:eastAsia="Arial" w:hAnsi="Times New Roman" w:cs="Times New Roman"/>
          <w:color w:val="0C0C0C"/>
          <w:kern w:val="0"/>
          <w14:ligatures w14:val="none"/>
        </w:rPr>
        <w:t xml:space="preserve">narrative description of how the funds were </w:t>
      </w:r>
      <w:r w:rsidR="00806287">
        <w:rPr>
          <w:rFonts w:ascii="Times New Roman" w:eastAsia="Arial" w:hAnsi="Times New Roman" w:cs="Times New Roman"/>
          <w:color w:val="0C0C0C"/>
          <w:kern w:val="0"/>
          <w14:ligatures w14:val="none"/>
        </w:rPr>
        <w:t>used with receipts or invoices attached for each expenditure</w:t>
      </w:r>
      <w:r w:rsidR="009E5CB8" w:rsidRPr="00A43842">
        <w:rPr>
          <w:rFonts w:ascii="Times New Roman" w:eastAsia="Arial" w:hAnsi="Times New Roman" w:cs="Times New Roman"/>
          <w:color w:val="0C0C0C"/>
          <w:kern w:val="0"/>
          <w14:ligatures w14:val="none"/>
        </w:rPr>
        <w:t>.</w:t>
      </w:r>
      <w:r w:rsidR="009E5646" w:rsidRPr="00A43842">
        <w:rPr>
          <w:rFonts w:ascii="Times New Roman" w:eastAsia="Arial" w:hAnsi="Times New Roman" w:cs="Times New Roman"/>
          <w:color w:val="0C0C0C"/>
          <w:kern w:val="0"/>
          <w14:ligatures w14:val="none"/>
        </w:rPr>
        <w:t xml:space="preserve">  </w:t>
      </w:r>
    </w:p>
    <w:p w14:paraId="4F65A441" w14:textId="77777777" w:rsidR="003B5950" w:rsidRPr="00E53315" w:rsidRDefault="003B5950" w:rsidP="005B06FD">
      <w:pPr>
        <w:spacing w:after="0" w:line="240" w:lineRule="auto"/>
        <w:jc w:val="both"/>
        <w:rPr>
          <w:rFonts w:ascii="Times New Roman" w:eastAsia="Arial" w:hAnsi="Times New Roman" w:cs="Times New Roman"/>
          <w:color w:val="0C0C0C"/>
          <w:kern w:val="0"/>
          <w14:ligatures w14:val="none"/>
        </w:rPr>
      </w:pPr>
    </w:p>
    <w:p w14:paraId="6685458A" w14:textId="323ED526" w:rsidR="00531406" w:rsidRPr="00E53315" w:rsidRDefault="00531406" w:rsidP="005B06FD">
      <w:pPr>
        <w:spacing w:after="0" w:line="240" w:lineRule="auto"/>
        <w:jc w:val="both"/>
        <w:rPr>
          <w:rFonts w:ascii="Times New Roman" w:eastAsia="Arial" w:hAnsi="Times New Roman" w:cs="Times New Roman"/>
          <w:b/>
          <w:bCs/>
          <w:color w:val="0C0C0C"/>
          <w:kern w:val="0"/>
          <w14:ligatures w14:val="none"/>
        </w:rPr>
      </w:pPr>
      <w:r w:rsidRPr="00E53315">
        <w:rPr>
          <w:rFonts w:ascii="Times New Roman" w:eastAsia="Arial" w:hAnsi="Times New Roman" w:cs="Times New Roman"/>
          <w:b/>
          <w:bCs/>
          <w:color w:val="0C0C0C"/>
          <w:kern w:val="0"/>
          <w14:ligatures w14:val="none"/>
        </w:rPr>
        <w:t xml:space="preserve">Pricing </w:t>
      </w:r>
    </w:p>
    <w:p w14:paraId="71205E5F" w14:textId="77777777" w:rsidR="00531406" w:rsidRPr="00E53315" w:rsidRDefault="00531406" w:rsidP="005B06FD">
      <w:pPr>
        <w:spacing w:after="0" w:line="240" w:lineRule="auto"/>
        <w:jc w:val="both"/>
        <w:rPr>
          <w:rFonts w:ascii="Times New Roman" w:eastAsia="Arial" w:hAnsi="Times New Roman" w:cs="Times New Roman"/>
          <w:b/>
          <w:bCs/>
          <w:color w:val="0C0C0C"/>
          <w:kern w:val="0"/>
          <w14:ligatures w14:val="none"/>
        </w:rPr>
      </w:pPr>
    </w:p>
    <w:p w14:paraId="58299F36" w14:textId="4343E24E" w:rsidR="00531406" w:rsidRPr="00E53315" w:rsidRDefault="00531406" w:rsidP="005B06FD">
      <w:pPr>
        <w:spacing w:after="0" w:line="240" w:lineRule="auto"/>
        <w:jc w:val="both"/>
        <w:rPr>
          <w:rFonts w:ascii="Times New Roman" w:eastAsia="Arial" w:hAnsi="Times New Roman" w:cs="Times New Roman"/>
          <w:color w:val="0C0C0C"/>
          <w:kern w:val="0"/>
          <w14:ligatures w14:val="none"/>
        </w:rPr>
      </w:pPr>
      <w:r w:rsidRPr="00E53315">
        <w:rPr>
          <w:rFonts w:ascii="Times New Roman" w:eastAsia="Arial" w:hAnsi="Times New Roman" w:cs="Times New Roman"/>
          <w:color w:val="0C0C0C"/>
          <w:kern w:val="0"/>
          <w14:ligatures w14:val="none"/>
        </w:rPr>
        <w:t xml:space="preserve">The Commonwealth </w:t>
      </w:r>
      <w:r w:rsidR="0015633A" w:rsidRPr="00E53315">
        <w:rPr>
          <w:rFonts w:ascii="Times New Roman" w:eastAsia="Arial" w:hAnsi="Times New Roman" w:cs="Times New Roman"/>
          <w:color w:val="0C0C0C"/>
          <w:kern w:val="0"/>
          <w14:ligatures w14:val="none"/>
        </w:rPr>
        <w:t xml:space="preserve">shall </w:t>
      </w:r>
      <w:r w:rsidRPr="00E53315">
        <w:rPr>
          <w:rFonts w:ascii="Times New Roman" w:eastAsia="Arial" w:hAnsi="Times New Roman" w:cs="Times New Roman"/>
          <w:color w:val="0C0C0C"/>
          <w:kern w:val="0"/>
          <w14:ligatures w14:val="none"/>
        </w:rPr>
        <w:t>disburse funds to the Contractor as follows:</w:t>
      </w:r>
    </w:p>
    <w:p w14:paraId="3F9A3EEC" w14:textId="77777777" w:rsidR="00531406" w:rsidRPr="00E53315" w:rsidRDefault="00531406" w:rsidP="005B06FD">
      <w:pPr>
        <w:spacing w:after="0" w:line="240" w:lineRule="auto"/>
        <w:jc w:val="both"/>
        <w:rPr>
          <w:rFonts w:ascii="Times New Roman" w:eastAsia="Arial" w:hAnsi="Times New Roman" w:cs="Times New Roman"/>
          <w:color w:val="0C0C0C"/>
          <w:kern w:val="0"/>
          <w14:ligatures w14:val="none"/>
        </w:rPr>
      </w:pPr>
    </w:p>
    <w:p w14:paraId="226B9C22" w14:textId="09A63E3A" w:rsidR="00531406" w:rsidRPr="00A43842" w:rsidRDefault="0015633A" w:rsidP="005B06FD">
      <w:pPr>
        <w:pStyle w:val="ListParagraph"/>
        <w:numPr>
          <w:ilvl w:val="0"/>
          <w:numId w:val="3"/>
        </w:numPr>
        <w:spacing w:after="0" w:line="240" w:lineRule="auto"/>
        <w:jc w:val="both"/>
        <w:rPr>
          <w:rFonts w:ascii="Times New Roman" w:eastAsia="Arial" w:hAnsi="Times New Roman" w:cs="Times New Roman"/>
          <w:color w:val="0C0C0C"/>
          <w:kern w:val="0"/>
          <w14:ligatures w14:val="none"/>
        </w:rPr>
      </w:pPr>
      <w:r w:rsidRPr="00A43842">
        <w:rPr>
          <w:rFonts w:ascii="Times New Roman" w:eastAsia="Arial" w:hAnsi="Times New Roman" w:cs="Times New Roman"/>
          <w:color w:val="0C0C0C"/>
          <w:kern w:val="0"/>
          <w14:ligatures w14:val="none"/>
        </w:rPr>
        <w:t xml:space="preserve">For fiscal year </w:t>
      </w:r>
      <w:r w:rsidR="005B5C30">
        <w:rPr>
          <w:rFonts w:ascii="Times New Roman" w:eastAsia="Arial" w:hAnsi="Times New Roman" w:cs="Times New Roman"/>
          <w:color w:val="0C0C0C"/>
          <w:kern w:val="0"/>
          <w14:ligatures w14:val="none"/>
        </w:rPr>
        <w:t>202</w:t>
      </w:r>
      <w:r w:rsidR="00864392">
        <w:rPr>
          <w:rFonts w:ascii="Times New Roman" w:eastAsia="Arial" w:hAnsi="Times New Roman" w:cs="Times New Roman"/>
          <w:color w:val="0C0C0C"/>
          <w:kern w:val="0"/>
          <w14:ligatures w14:val="none"/>
        </w:rPr>
        <w:t>6</w:t>
      </w:r>
      <w:r w:rsidR="005B5C30">
        <w:rPr>
          <w:rFonts w:ascii="Times New Roman" w:eastAsia="Arial" w:hAnsi="Times New Roman" w:cs="Times New Roman"/>
          <w:color w:val="0C0C0C"/>
          <w:kern w:val="0"/>
          <w14:ligatures w14:val="none"/>
        </w:rPr>
        <w:t>-202</w:t>
      </w:r>
      <w:r w:rsidR="00864392">
        <w:rPr>
          <w:rFonts w:ascii="Times New Roman" w:eastAsia="Arial" w:hAnsi="Times New Roman" w:cs="Times New Roman"/>
          <w:color w:val="0C0C0C"/>
          <w:kern w:val="0"/>
          <w14:ligatures w14:val="none"/>
        </w:rPr>
        <w:t>7</w:t>
      </w:r>
      <w:r w:rsidR="005B5C30">
        <w:rPr>
          <w:rFonts w:ascii="Times New Roman" w:eastAsia="Arial" w:hAnsi="Times New Roman" w:cs="Times New Roman"/>
          <w:color w:val="0C0C0C"/>
          <w:kern w:val="0"/>
          <w14:ligatures w14:val="none"/>
        </w:rPr>
        <w:t>,</w:t>
      </w:r>
      <w:r w:rsidRPr="00A43842">
        <w:rPr>
          <w:rFonts w:ascii="Times New Roman" w:eastAsia="Arial" w:hAnsi="Times New Roman" w:cs="Times New Roman"/>
          <w:color w:val="0C0C0C"/>
          <w:kern w:val="0"/>
          <w14:ligatures w14:val="none"/>
        </w:rPr>
        <w:t xml:space="preserve"> transfer to</w:t>
      </w:r>
      <w:r w:rsidR="00531406" w:rsidRPr="00A43842">
        <w:rPr>
          <w:rFonts w:ascii="Times New Roman" w:eastAsia="Arial" w:hAnsi="Times New Roman" w:cs="Times New Roman"/>
          <w:color w:val="0C0C0C"/>
          <w:kern w:val="0"/>
          <w14:ligatures w14:val="none"/>
        </w:rPr>
        <w:t xml:space="preserve"> the Contractor a total sum </w:t>
      </w:r>
      <w:r w:rsidR="00116123" w:rsidRPr="00A43842">
        <w:rPr>
          <w:rFonts w:ascii="Times New Roman" w:eastAsia="Arial" w:hAnsi="Times New Roman" w:cs="Times New Roman"/>
          <w:color w:val="0C0C0C"/>
          <w:kern w:val="0"/>
          <w14:ligatures w14:val="none"/>
        </w:rPr>
        <w:t>of</w:t>
      </w:r>
      <w:r w:rsidR="005B5C30">
        <w:rPr>
          <w:rFonts w:ascii="Times New Roman" w:eastAsia="Arial" w:hAnsi="Times New Roman" w:cs="Times New Roman"/>
          <w:color w:val="0C0C0C"/>
          <w:kern w:val="0"/>
          <w14:ligatures w14:val="none"/>
        </w:rPr>
        <w:t xml:space="preserve"> </w:t>
      </w:r>
      <w:r w:rsidR="005B5C30" w:rsidRPr="00216F90">
        <w:rPr>
          <w:rFonts w:ascii="Times New Roman" w:eastAsia="Arial" w:hAnsi="Times New Roman" w:cs="Times New Roman"/>
          <w:color w:val="0C0C0C"/>
          <w:kern w:val="0"/>
          <w:highlight w:val="yellow"/>
          <w14:ligatures w14:val="none"/>
        </w:rPr>
        <w:t>$</w:t>
      </w:r>
      <w:r w:rsidR="00FD7830">
        <w:rPr>
          <w:rFonts w:ascii="Times New Roman" w:eastAsia="Arial" w:hAnsi="Times New Roman" w:cs="Times New Roman"/>
          <w:color w:val="0C0C0C"/>
          <w:kern w:val="0"/>
          <w:highlight w:val="yellow"/>
          <w14:ligatures w14:val="none"/>
        </w:rPr>
        <w:t>180</w:t>
      </w:r>
      <w:r w:rsidR="00864392" w:rsidRPr="00864392">
        <w:rPr>
          <w:rFonts w:ascii="Times New Roman" w:eastAsia="Arial" w:hAnsi="Times New Roman" w:cs="Times New Roman"/>
          <w:color w:val="0C0C0C"/>
          <w:kern w:val="0"/>
          <w:highlight w:val="yellow"/>
          <w14:ligatures w14:val="none"/>
        </w:rPr>
        <w:t>,</w:t>
      </w:r>
      <w:r w:rsidR="00FD7830">
        <w:rPr>
          <w:rFonts w:ascii="Times New Roman" w:eastAsia="Arial" w:hAnsi="Times New Roman" w:cs="Times New Roman"/>
          <w:color w:val="0C0C0C"/>
          <w:kern w:val="0"/>
          <w:highlight w:val="yellow"/>
          <w14:ligatures w14:val="none"/>
        </w:rPr>
        <w:t>000</w:t>
      </w:r>
      <w:r w:rsidR="00864392" w:rsidRPr="00864392">
        <w:rPr>
          <w:rFonts w:ascii="Times New Roman" w:eastAsia="Arial" w:hAnsi="Times New Roman" w:cs="Times New Roman"/>
          <w:color w:val="0C0C0C"/>
          <w:kern w:val="0"/>
          <w:highlight w:val="yellow"/>
          <w14:ligatures w14:val="none"/>
        </w:rPr>
        <w:t>.0</w:t>
      </w:r>
      <w:r w:rsidR="00FD7830">
        <w:rPr>
          <w:rFonts w:ascii="Times New Roman" w:eastAsia="Arial" w:hAnsi="Times New Roman" w:cs="Times New Roman"/>
          <w:color w:val="0C0C0C"/>
          <w:kern w:val="0"/>
          <w14:ligatures w14:val="none"/>
        </w:rPr>
        <w:t>0</w:t>
      </w:r>
      <w:r w:rsidR="005B5C30">
        <w:rPr>
          <w:rFonts w:ascii="Times New Roman" w:eastAsia="Arial" w:hAnsi="Times New Roman" w:cs="Times New Roman"/>
          <w:color w:val="0C0C0C"/>
          <w:kern w:val="0"/>
          <w14:ligatures w14:val="none"/>
        </w:rPr>
        <w:t xml:space="preserve"> </w:t>
      </w:r>
      <w:r w:rsidR="00A61507">
        <w:rPr>
          <w:rFonts w:ascii="Times New Roman" w:eastAsia="Arial" w:hAnsi="Times New Roman" w:cs="Times New Roman"/>
          <w:color w:val="0C0C0C"/>
          <w:kern w:val="0"/>
          <w14:ligatures w14:val="none"/>
        </w:rPr>
        <w:t>by August 20</w:t>
      </w:r>
      <w:r w:rsidR="005B5C30">
        <w:rPr>
          <w:rFonts w:ascii="Times New Roman" w:eastAsia="Arial" w:hAnsi="Times New Roman" w:cs="Times New Roman"/>
          <w:color w:val="0C0C0C"/>
          <w:kern w:val="0"/>
          <w14:ligatures w14:val="none"/>
        </w:rPr>
        <w:t>, 2026</w:t>
      </w:r>
      <w:r w:rsidRPr="00A43842">
        <w:rPr>
          <w:rFonts w:ascii="Times New Roman" w:eastAsia="Arial" w:hAnsi="Times New Roman" w:cs="Times New Roman"/>
          <w:color w:val="0C0C0C"/>
          <w:kern w:val="0"/>
          <w14:ligatures w14:val="none"/>
        </w:rPr>
        <w:t>.</w:t>
      </w:r>
    </w:p>
    <w:p w14:paraId="7F8BDF84" w14:textId="77777777" w:rsidR="0015633A" w:rsidRPr="00E53315" w:rsidRDefault="0015633A" w:rsidP="005B06FD">
      <w:pPr>
        <w:spacing w:after="0" w:line="240" w:lineRule="auto"/>
        <w:jc w:val="both"/>
        <w:rPr>
          <w:rFonts w:ascii="Times New Roman" w:eastAsia="Arial" w:hAnsi="Times New Roman" w:cs="Times New Roman"/>
          <w:color w:val="0C0C0C"/>
          <w:kern w:val="0"/>
          <w14:ligatures w14:val="none"/>
        </w:rPr>
      </w:pPr>
    </w:p>
    <w:p w14:paraId="37F58F60" w14:textId="55DFD589" w:rsidR="00531406" w:rsidRPr="005B5C30" w:rsidRDefault="00A43842" w:rsidP="005B06FD">
      <w:pPr>
        <w:pStyle w:val="ListParagraph"/>
        <w:numPr>
          <w:ilvl w:val="0"/>
          <w:numId w:val="3"/>
        </w:numPr>
        <w:spacing w:after="0" w:line="240" w:lineRule="auto"/>
        <w:jc w:val="both"/>
        <w:rPr>
          <w:rFonts w:ascii="Times New Roman" w:eastAsia="Arial" w:hAnsi="Times New Roman" w:cs="Times New Roman"/>
          <w:color w:val="0C0C0C"/>
          <w:kern w:val="0"/>
          <w14:ligatures w14:val="none"/>
        </w:rPr>
      </w:pPr>
      <w:r w:rsidRPr="005B5C30">
        <w:rPr>
          <w:rFonts w:ascii="Times New Roman" w:eastAsia="Arial" w:hAnsi="Times New Roman" w:cs="Times New Roman"/>
          <w:color w:val="0C0C0C"/>
          <w:kern w:val="0"/>
          <w14:ligatures w14:val="none"/>
        </w:rPr>
        <w:t>For fiscal year</w:t>
      </w:r>
      <w:r w:rsidR="005B5C30" w:rsidRPr="005B5C30">
        <w:rPr>
          <w:rFonts w:ascii="Times New Roman" w:eastAsia="Arial" w:hAnsi="Times New Roman" w:cs="Times New Roman"/>
          <w:color w:val="0C0C0C"/>
          <w:kern w:val="0"/>
          <w14:ligatures w14:val="none"/>
        </w:rPr>
        <w:t xml:space="preserve"> 2027-2028</w:t>
      </w:r>
      <w:r w:rsidRPr="005B5C30">
        <w:rPr>
          <w:rFonts w:ascii="Times New Roman" w:eastAsia="Arial" w:hAnsi="Times New Roman" w:cs="Times New Roman"/>
          <w:color w:val="0C0C0C"/>
          <w:kern w:val="0"/>
          <w14:ligatures w14:val="none"/>
        </w:rPr>
        <w:t>, transfer to the Contractor a total sum of</w:t>
      </w:r>
      <w:r w:rsidR="005B5C30" w:rsidRPr="005B5C30">
        <w:rPr>
          <w:rFonts w:ascii="Times New Roman" w:eastAsia="Arial" w:hAnsi="Times New Roman" w:cs="Times New Roman"/>
          <w:color w:val="0C0C0C"/>
          <w:kern w:val="0"/>
          <w14:ligatures w14:val="none"/>
        </w:rPr>
        <w:t xml:space="preserve"> </w:t>
      </w:r>
      <w:r w:rsidR="00864392" w:rsidRPr="00864392">
        <w:rPr>
          <w:rFonts w:ascii="Times New Roman" w:eastAsia="Arial" w:hAnsi="Times New Roman" w:cs="Times New Roman"/>
          <w:color w:val="0C0C0C"/>
          <w:kern w:val="0"/>
          <w:highlight w:val="yellow"/>
          <w14:ligatures w14:val="none"/>
        </w:rPr>
        <w:t>$1</w:t>
      </w:r>
      <w:r w:rsidR="00FD7830">
        <w:rPr>
          <w:rFonts w:ascii="Times New Roman" w:eastAsia="Arial" w:hAnsi="Times New Roman" w:cs="Times New Roman"/>
          <w:color w:val="0C0C0C"/>
          <w:kern w:val="0"/>
          <w:highlight w:val="yellow"/>
          <w14:ligatures w14:val="none"/>
        </w:rPr>
        <w:t>80</w:t>
      </w:r>
      <w:r w:rsidR="00864392" w:rsidRPr="00864392">
        <w:rPr>
          <w:rFonts w:ascii="Times New Roman" w:eastAsia="Arial" w:hAnsi="Times New Roman" w:cs="Times New Roman"/>
          <w:color w:val="0C0C0C"/>
          <w:kern w:val="0"/>
          <w:highlight w:val="yellow"/>
          <w14:ligatures w14:val="none"/>
        </w:rPr>
        <w:t>,</w:t>
      </w:r>
      <w:r w:rsidR="00FD7830">
        <w:rPr>
          <w:rFonts w:ascii="Times New Roman" w:eastAsia="Arial" w:hAnsi="Times New Roman" w:cs="Times New Roman"/>
          <w:color w:val="0C0C0C"/>
          <w:kern w:val="0"/>
          <w:highlight w:val="yellow"/>
          <w14:ligatures w14:val="none"/>
        </w:rPr>
        <w:t>000</w:t>
      </w:r>
      <w:r w:rsidR="00864392" w:rsidRPr="00864392">
        <w:rPr>
          <w:rFonts w:ascii="Times New Roman" w:eastAsia="Arial" w:hAnsi="Times New Roman" w:cs="Times New Roman"/>
          <w:color w:val="0C0C0C"/>
          <w:kern w:val="0"/>
          <w:highlight w:val="yellow"/>
          <w14:ligatures w14:val="none"/>
        </w:rPr>
        <w:t>.0</w:t>
      </w:r>
      <w:r w:rsidR="00FD7830">
        <w:rPr>
          <w:rFonts w:ascii="Times New Roman" w:eastAsia="Arial" w:hAnsi="Times New Roman" w:cs="Times New Roman"/>
          <w:color w:val="0C0C0C"/>
          <w:kern w:val="0"/>
          <w:highlight w:val="yellow"/>
          <w14:ligatures w14:val="none"/>
        </w:rPr>
        <w:t>0</w:t>
      </w:r>
      <w:r w:rsidR="00864392" w:rsidRPr="00864392">
        <w:rPr>
          <w:rFonts w:ascii="Times New Roman" w:eastAsia="Arial" w:hAnsi="Times New Roman" w:cs="Times New Roman"/>
          <w:color w:val="0C0C0C"/>
          <w:kern w:val="0"/>
          <w:highlight w:val="yellow"/>
          <w14:ligatures w14:val="none"/>
        </w:rPr>
        <w:t xml:space="preserve"> </w:t>
      </w:r>
      <w:r w:rsidR="00216F90">
        <w:rPr>
          <w:rFonts w:ascii="Times New Roman" w:eastAsia="Arial" w:hAnsi="Times New Roman" w:cs="Times New Roman"/>
          <w:color w:val="0C0C0C"/>
          <w:kern w:val="0"/>
          <w14:ligatures w14:val="none"/>
        </w:rPr>
        <w:t xml:space="preserve"> </w:t>
      </w:r>
      <w:r w:rsidR="00A61507">
        <w:rPr>
          <w:rFonts w:ascii="Times New Roman" w:eastAsia="Arial" w:hAnsi="Times New Roman" w:cs="Times New Roman"/>
          <w:color w:val="0C0C0C"/>
          <w:kern w:val="0"/>
          <w14:ligatures w14:val="none"/>
        </w:rPr>
        <w:t>by August 20</w:t>
      </w:r>
      <w:r w:rsidR="00216F90">
        <w:rPr>
          <w:rFonts w:ascii="Times New Roman" w:eastAsia="Arial" w:hAnsi="Times New Roman" w:cs="Times New Roman"/>
          <w:color w:val="0C0C0C"/>
          <w:kern w:val="0"/>
          <w14:ligatures w14:val="none"/>
        </w:rPr>
        <w:t xml:space="preserve">, 2027. </w:t>
      </w:r>
    </w:p>
    <w:p w14:paraId="6B81DAF2" w14:textId="77777777" w:rsidR="0015633A" w:rsidRPr="00E53315" w:rsidRDefault="0015633A" w:rsidP="005B06FD">
      <w:pPr>
        <w:spacing w:after="0" w:line="240" w:lineRule="auto"/>
        <w:jc w:val="both"/>
        <w:rPr>
          <w:rFonts w:ascii="Times New Roman" w:eastAsia="Arial" w:hAnsi="Times New Roman" w:cs="Times New Roman"/>
          <w:color w:val="0C0C0C"/>
          <w:kern w:val="0"/>
          <w14:ligatures w14:val="none"/>
        </w:rPr>
      </w:pPr>
    </w:p>
    <w:p w14:paraId="65FA274F" w14:textId="471B9C37" w:rsidR="005B5C30" w:rsidRDefault="005B5C30" w:rsidP="005B06FD">
      <w:pPr>
        <w:spacing w:after="0" w:line="240" w:lineRule="auto"/>
        <w:jc w:val="both"/>
        <w:rPr>
          <w:rFonts w:ascii="Times New Roman" w:eastAsia="Arial" w:hAnsi="Times New Roman" w:cs="Times New Roman"/>
          <w:color w:val="0C0C0C"/>
          <w:kern w:val="0"/>
          <w14:ligatures w14:val="none"/>
        </w:rPr>
      </w:pPr>
      <w:r>
        <w:rPr>
          <w:rFonts w:ascii="Times New Roman" w:eastAsia="Arial" w:hAnsi="Times New Roman" w:cs="Times New Roman"/>
          <w:color w:val="0C0C0C"/>
          <w:kern w:val="0"/>
          <w14:ligatures w14:val="none"/>
        </w:rPr>
        <w:lastRenderedPageBreak/>
        <w:t xml:space="preserve">The transferred funds shall provide for the cost of staff salaries and fringe benefits, as well as classroom curriculum materials and supplies. </w:t>
      </w:r>
    </w:p>
    <w:p w14:paraId="7A32E359" w14:textId="77777777" w:rsidR="005B5C30" w:rsidRDefault="005B5C30" w:rsidP="005B06FD">
      <w:pPr>
        <w:spacing w:after="0" w:line="240" w:lineRule="auto"/>
        <w:jc w:val="both"/>
        <w:rPr>
          <w:rFonts w:ascii="Times New Roman" w:eastAsia="Arial" w:hAnsi="Times New Roman" w:cs="Times New Roman"/>
          <w:color w:val="0C0C0C"/>
          <w:kern w:val="0"/>
          <w14:ligatures w14:val="none"/>
        </w:rPr>
      </w:pPr>
    </w:p>
    <w:p w14:paraId="35043BF7" w14:textId="48C2F4B7" w:rsidR="0015633A" w:rsidRPr="00E53315" w:rsidRDefault="0015633A" w:rsidP="005B06FD">
      <w:pPr>
        <w:spacing w:after="0" w:line="240" w:lineRule="auto"/>
        <w:jc w:val="both"/>
        <w:rPr>
          <w:rFonts w:ascii="Times New Roman" w:eastAsia="Arial" w:hAnsi="Times New Roman" w:cs="Times New Roman"/>
          <w:color w:val="0C0C0C"/>
          <w:kern w:val="0"/>
          <w14:ligatures w14:val="none"/>
        </w:rPr>
      </w:pPr>
      <w:r w:rsidRPr="00E53315">
        <w:rPr>
          <w:rFonts w:ascii="Times New Roman" w:eastAsia="Arial" w:hAnsi="Times New Roman" w:cs="Times New Roman"/>
          <w:color w:val="0C0C0C"/>
          <w:kern w:val="0"/>
          <w14:ligatures w14:val="none"/>
        </w:rPr>
        <w:t xml:space="preserve">These transfers are contingent upon the </w:t>
      </w:r>
      <w:r w:rsidR="00641895" w:rsidRPr="00E53315">
        <w:rPr>
          <w:rFonts w:ascii="Times New Roman" w:eastAsia="Arial" w:hAnsi="Times New Roman" w:cs="Times New Roman"/>
          <w:color w:val="0C0C0C"/>
          <w:kern w:val="0"/>
          <w14:ligatures w14:val="none"/>
        </w:rPr>
        <w:t>Contractor timely and satisfactorily completing its obligations under this MOA</w:t>
      </w:r>
      <w:r w:rsidR="00EC5623" w:rsidRPr="00E53315">
        <w:rPr>
          <w:rFonts w:ascii="Times New Roman" w:eastAsia="Arial" w:hAnsi="Times New Roman" w:cs="Times New Roman"/>
          <w:color w:val="0C0C0C"/>
          <w:kern w:val="0"/>
          <w14:ligatures w14:val="none"/>
        </w:rPr>
        <w:t>, including all required reporting</w:t>
      </w:r>
      <w:r w:rsidR="00A43842">
        <w:rPr>
          <w:rFonts w:ascii="Times New Roman" w:eastAsia="Arial" w:hAnsi="Times New Roman" w:cs="Times New Roman"/>
          <w:color w:val="0C0C0C"/>
          <w:kern w:val="0"/>
          <w14:ligatures w14:val="none"/>
        </w:rPr>
        <w:t xml:space="preserve">, and </w:t>
      </w:r>
      <w:r w:rsidR="00DC7960">
        <w:rPr>
          <w:rFonts w:ascii="Times New Roman" w:eastAsia="Arial" w:hAnsi="Times New Roman" w:cs="Times New Roman"/>
          <w:color w:val="0C0C0C"/>
          <w:kern w:val="0"/>
          <w14:ligatures w14:val="none"/>
        </w:rPr>
        <w:t>funds availability.</w:t>
      </w:r>
    </w:p>
    <w:p w14:paraId="07BEC86A" w14:textId="77777777" w:rsidR="003B5950" w:rsidRPr="00E53315" w:rsidRDefault="003B5950" w:rsidP="005B06FD">
      <w:pPr>
        <w:spacing w:after="0" w:line="240" w:lineRule="auto"/>
        <w:jc w:val="both"/>
        <w:rPr>
          <w:rFonts w:ascii="Times New Roman" w:eastAsia="Arial" w:hAnsi="Times New Roman" w:cs="Times New Roman"/>
          <w:color w:val="0C0C0C"/>
          <w:kern w:val="0"/>
          <w14:ligatures w14:val="none"/>
        </w:rPr>
      </w:pPr>
    </w:p>
    <w:p w14:paraId="06D24D47" w14:textId="77777777" w:rsidR="00DC34B1" w:rsidRPr="00DC34B1" w:rsidRDefault="00DC34B1" w:rsidP="005B06FD">
      <w:pPr>
        <w:keepNext/>
        <w:widowControl w:val="0"/>
        <w:autoSpaceDE w:val="0"/>
        <w:autoSpaceDN w:val="0"/>
        <w:spacing w:after="60" w:line="240" w:lineRule="auto"/>
        <w:jc w:val="center"/>
        <w:outlineLvl w:val="1"/>
        <w:rPr>
          <w:rFonts w:ascii="Arial" w:eastAsia="Times New Roman" w:hAnsi="Arial" w:cs="Arial"/>
          <w:b/>
          <w:bCs/>
          <w:iCs/>
          <w:kern w:val="0"/>
          <w14:ligatures w14:val="none"/>
        </w:rPr>
      </w:pPr>
      <w:r w:rsidRPr="00DC34B1">
        <w:rPr>
          <w:rFonts w:ascii="Arial" w:eastAsia="Times New Roman" w:hAnsi="Arial" w:cs="Arial"/>
          <w:b/>
          <w:bCs/>
          <w:iCs/>
          <w:kern w:val="0"/>
          <w14:ligatures w14:val="none"/>
        </w:rPr>
        <w:t>Memorandum of Agreement Standard Terms and Conditions</w:t>
      </w:r>
    </w:p>
    <w:p w14:paraId="4CEB61E0" w14:textId="77777777" w:rsidR="00DC34B1" w:rsidRPr="00DC34B1" w:rsidRDefault="00DC34B1" w:rsidP="005B06FD">
      <w:pPr>
        <w:widowControl w:val="0"/>
        <w:autoSpaceDE w:val="0"/>
        <w:autoSpaceDN w:val="0"/>
        <w:spacing w:after="0" w:line="240" w:lineRule="auto"/>
        <w:jc w:val="center"/>
        <w:rPr>
          <w:rFonts w:ascii="Arial" w:eastAsia="Times New Roman" w:hAnsi="Arial" w:cs="Arial"/>
          <w:b/>
          <w:kern w:val="0"/>
          <w14:ligatures w14:val="none"/>
        </w:rPr>
      </w:pPr>
      <w:r w:rsidRPr="00DC34B1">
        <w:rPr>
          <w:rFonts w:ascii="Arial" w:eastAsia="Times New Roman" w:hAnsi="Arial" w:cs="Arial"/>
          <w:b/>
          <w:kern w:val="0"/>
          <w14:ligatures w14:val="none"/>
        </w:rPr>
        <w:t>Revised February 2026</w:t>
      </w:r>
    </w:p>
    <w:p w14:paraId="7D16BA58" w14:textId="77777777" w:rsidR="00DC34B1" w:rsidRPr="00DC34B1" w:rsidRDefault="00DC34B1" w:rsidP="005B06FD">
      <w:pPr>
        <w:widowControl w:val="0"/>
        <w:autoSpaceDE w:val="0"/>
        <w:autoSpaceDN w:val="0"/>
        <w:spacing w:after="0" w:line="240" w:lineRule="auto"/>
        <w:jc w:val="both"/>
        <w:rPr>
          <w:rFonts w:ascii="Arial" w:eastAsia="Times New Roman" w:hAnsi="Arial" w:cs="Arial"/>
          <w:kern w:val="0"/>
          <w14:ligatures w14:val="none"/>
        </w:rPr>
      </w:pPr>
    </w:p>
    <w:p w14:paraId="6BF7B85A" w14:textId="77777777" w:rsidR="00DC34B1" w:rsidRPr="00DC34B1" w:rsidRDefault="00DC34B1" w:rsidP="005B06FD">
      <w:pPr>
        <w:widowControl w:val="0"/>
        <w:autoSpaceDE w:val="0"/>
        <w:autoSpaceDN w:val="0"/>
        <w:spacing w:after="0" w:line="240" w:lineRule="auto"/>
        <w:jc w:val="both"/>
        <w:rPr>
          <w:rFonts w:ascii="Arial" w:eastAsia="Times New Roman" w:hAnsi="Arial" w:cs="Arial"/>
          <w:b/>
          <w:kern w:val="0"/>
          <w:sz w:val="22"/>
          <w:szCs w:val="22"/>
          <w14:ligatures w14:val="none"/>
        </w:rPr>
      </w:pPr>
    </w:p>
    <w:p w14:paraId="1968549A" w14:textId="77777777" w:rsidR="00DC34B1" w:rsidRPr="00DC34B1" w:rsidRDefault="00DC34B1" w:rsidP="005B06FD">
      <w:pPr>
        <w:widowControl w:val="0"/>
        <w:autoSpaceDE w:val="0"/>
        <w:autoSpaceDN w:val="0"/>
        <w:spacing w:after="0" w:line="240" w:lineRule="auto"/>
        <w:jc w:val="both"/>
        <w:rPr>
          <w:rFonts w:ascii="Arial" w:eastAsia="Times New Roman" w:hAnsi="Arial" w:cs="Arial"/>
          <w:b/>
          <w:kern w:val="0"/>
          <w:sz w:val="22"/>
          <w:szCs w:val="22"/>
          <w14:ligatures w14:val="none"/>
        </w:rPr>
      </w:pPr>
      <w:r w:rsidRPr="00DC34B1">
        <w:rPr>
          <w:rFonts w:ascii="Arial" w:eastAsia="Times New Roman" w:hAnsi="Arial" w:cs="Arial"/>
          <w:b/>
          <w:kern w:val="0"/>
          <w:sz w:val="22"/>
          <w:szCs w:val="22"/>
          <w14:ligatures w14:val="none"/>
        </w:rPr>
        <w:t xml:space="preserve">1.00 Effective Date </w:t>
      </w:r>
    </w:p>
    <w:p w14:paraId="52824DD1" w14:textId="77777777" w:rsidR="00DC34B1" w:rsidRPr="00DC34B1" w:rsidRDefault="00DC34B1" w:rsidP="005B06FD">
      <w:pPr>
        <w:widowControl w:val="0"/>
        <w:autoSpaceDE w:val="0"/>
        <w:autoSpaceDN w:val="0"/>
        <w:spacing w:after="0" w:line="240" w:lineRule="auto"/>
        <w:jc w:val="both"/>
        <w:rPr>
          <w:rFonts w:ascii="Arial" w:eastAsia="Times New Roman" w:hAnsi="Arial" w:cs="Arial"/>
          <w:kern w:val="0"/>
          <w:sz w:val="22"/>
          <w:szCs w:val="22"/>
          <w14:ligatures w14:val="none"/>
        </w:rPr>
      </w:pPr>
      <w:r w:rsidRPr="00DC34B1">
        <w:rPr>
          <w:rFonts w:ascii="Arial" w:eastAsia="Times New Roman" w:hAnsi="Arial" w:cs="Arial"/>
          <w:kern w:val="0"/>
          <w:sz w:val="22"/>
          <w:szCs w:val="22"/>
          <w14:ligatures w14:val="none"/>
        </w:rPr>
        <w:t>All Memorandum of Agreements are not effective until the Secretary of the Finance and Administration Cabinet or his authorized designee has approved the agreement and until the agreement has been submitted to the government contract review committee.  However, in accordance with KRS 45A.700, memoranda of agreement in aggregate amounts of $50,000 or less are exempt from review by the committee and need only be filed with the committee within 30 days of their effective date for informational purposes.</w:t>
      </w:r>
    </w:p>
    <w:p w14:paraId="6BF03BC4" w14:textId="77777777" w:rsidR="00DC34B1" w:rsidRPr="00DC34B1" w:rsidRDefault="00DC34B1" w:rsidP="005B06FD">
      <w:pPr>
        <w:widowControl w:val="0"/>
        <w:autoSpaceDE w:val="0"/>
        <w:autoSpaceDN w:val="0"/>
        <w:spacing w:after="0" w:line="240" w:lineRule="auto"/>
        <w:jc w:val="both"/>
        <w:rPr>
          <w:rFonts w:ascii="Arial" w:eastAsia="Times New Roman" w:hAnsi="Arial" w:cs="Arial"/>
          <w:kern w:val="0"/>
          <w:sz w:val="22"/>
          <w:szCs w:val="22"/>
          <w14:ligatures w14:val="none"/>
        </w:rPr>
      </w:pPr>
    </w:p>
    <w:p w14:paraId="7A31BD2B" w14:textId="77777777" w:rsidR="00DC34B1" w:rsidRPr="00DC34B1" w:rsidRDefault="00DC34B1" w:rsidP="005B06FD">
      <w:pPr>
        <w:widowControl w:val="0"/>
        <w:autoSpaceDE w:val="0"/>
        <w:autoSpaceDN w:val="0"/>
        <w:spacing w:after="0" w:line="240" w:lineRule="auto"/>
        <w:jc w:val="both"/>
        <w:rPr>
          <w:rFonts w:ascii="Arial" w:eastAsia="Times New Roman" w:hAnsi="Arial" w:cs="Arial"/>
          <w:kern w:val="0"/>
          <w:sz w:val="22"/>
          <w:szCs w:val="22"/>
          <w14:ligatures w14:val="none"/>
        </w:rPr>
      </w:pPr>
      <w:r w:rsidRPr="00DC34B1">
        <w:rPr>
          <w:rFonts w:ascii="Arial" w:eastAsia="Times New Roman" w:hAnsi="Arial" w:cs="Arial"/>
          <w:kern w:val="0"/>
          <w:sz w:val="22"/>
          <w:szCs w:val="22"/>
          <w14:ligatures w14:val="none"/>
        </w:rPr>
        <w:t>KRS 45A.695(7) provides that payments on personal service contracts and memoranda of agreement shall not be authorized for services rendered after government contract review committee disapproval, unless the decision of the committee is overridden by the Secretary of the Finance and Administration Cabinet or agency head if the agency has been granted delegation authority by the Secretary.</w:t>
      </w:r>
    </w:p>
    <w:p w14:paraId="61331B45" w14:textId="77777777" w:rsidR="00DC34B1" w:rsidRPr="00DC34B1" w:rsidRDefault="00DC34B1" w:rsidP="005B06FD">
      <w:pPr>
        <w:widowControl w:val="0"/>
        <w:autoSpaceDE w:val="0"/>
        <w:autoSpaceDN w:val="0"/>
        <w:spacing w:after="0" w:line="240" w:lineRule="auto"/>
        <w:jc w:val="both"/>
        <w:rPr>
          <w:rFonts w:ascii="Arial" w:eastAsia="Times New Roman" w:hAnsi="Arial" w:cs="Arial"/>
          <w:kern w:val="0"/>
          <w:sz w:val="22"/>
          <w:szCs w:val="22"/>
          <w14:ligatures w14:val="none"/>
        </w:rPr>
      </w:pPr>
    </w:p>
    <w:p w14:paraId="00AA21A1" w14:textId="77777777" w:rsidR="00DC34B1" w:rsidRPr="00DC34B1" w:rsidRDefault="00DC34B1" w:rsidP="005B06FD">
      <w:pPr>
        <w:widowControl w:val="0"/>
        <w:autoSpaceDE w:val="0"/>
        <w:autoSpaceDN w:val="0"/>
        <w:spacing w:after="0" w:line="240" w:lineRule="auto"/>
        <w:jc w:val="both"/>
        <w:rPr>
          <w:rFonts w:ascii="Arial" w:eastAsia="Times New Roman" w:hAnsi="Arial" w:cs="Arial"/>
          <w:bCs/>
          <w:kern w:val="0"/>
          <w:sz w:val="22"/>
          <w:szCs w:val="22"/>
          <w14:ligatures w14:val="none"/>
        </w:rPr>
      </w:pPr>
      <w:r w:rsidRPr="00DC34B1">
        <w:rPr>
          <w:rFonts w:ascii="Arial" w:eastAsia="Times New Roman" w:hAnsi="Arial" w:cs="Arial"/>
          <w:bCs/>
          <w:kern w:val="0"/>
          <w:sz w:val="22"/>
          <w:szCs w:val="22"/>
          <w14:ligatures w14:val="none"/>
        </w:rPr>
        <w:t>The Commonwealth will make payment within thirty (30) working days of receipt of contractor's invoice or of acceptance of goods and/or services in accordance with KRS 45.453 and KRS 45.454.</w:t>
      </w:r>
    </w:p>
    <w:p w14:paraId="19D8BEC2" w14:textId="77777777" w:rsidR="00DC34B1" w:rsidRPr="00DC34B1" w:rsidRDefault="00DC34B1" w:rsidP="005B06FD">
      <w:pPr>
        <w:widowControl w:val="0"/>
        <w:autoSpaceDE w:val="0"/>
        <w:autoSpaceDN w:val="0"/>
        <w:spacing w:after="0" w:line="240" w:lineRule="auto"/>
        <w:jc w:val="both"/>
        <w:rPr>
          <w:rFonts w:ascii="Arial" w:eastAsia="Times New Roman" w:hAnsi="Arial" w:cs="Arial"/>
          <w:bCs/>
          <w:kern w:val="0"/>
          <w:sz w:val="22"/>
          <w:szCs w:val="22"/>
          <w14:ligatures w14:val="none"/>
        </w:rPr>
      </w:pPr>
    </w:p>
    <w:p w14:paraId="2B1AE4D5" w14:textId="77777777" w:rsidR="00DC34B1" w:rsidRPr="00DC34B1" w:rsidRDefault="00DC34B1" w:rsidP="005B06FD">
      <w:pPr>
        <w:widowControl w:val="0"/>
        <w:autoSpaceDE w:val="0"/>
        <w:autoSpaceDN w:val="0"/>
        <w:spacing w:after="0" w:line="240" w:lineRule="auto"/>
        <w:jc w:val="both"/>
        <w:rPr>
          <w:rFonts w:ascii="Arial" w:eastAsia="Times New Roman" w:hAnsi="Arial" w:cs="Arial"/>
          <w:bCs/>
          <w:kern w:val="0"/>
          <w:sz w:val="22"/>
          <w:szCs w:val="22"/>
          <w14:ligatures w14:val="none"/>
        </w:rPr>
      </w:pPr>
      <w:r w:rsidRPr="00DC34B1">
        <w:rPr>
          <w:rFonts w:ascii="Arial" w:eastAsia="Times New Roman" w:hAnsi="Arial" w:cs="Arial"/>
          <w:bCs/>
          <w:kern w:val="0"/>
          <w:sz w:val="22"/>
          <w:szCs w:val="22"/>
          <w14:ligatures w14:val="none"/>
        </w:rPr>
        <w:t>Payments are predicated upon successful completion and acceptance of the described work, services, supplies, or commodities, and delivery of the required documentation.  Invoices for payment shall be submitted to the agency contact person or its representative.</w:t>
      </w:r>
    </w:p>
    <w:p w14:paraId="41C981E1" w14:textId="77777777" w:rsidR="00DC34B1" w:rsidRPr="00DC34B1" w:rsidRDefault="00DC34B1" w:rsidP="005B06FD">
      <w:pPr>
        <w:widowControl w:val="0"/>
        <w:autoSpaceDE w:val="0"/>
        <w:autoSpaceDN w:val="0"/>
        <w:spacing w:after="0" w:line="240" w:lineRule="auto"/>
        <w:jc w:val="both"/>
        <w:rPr>
          <w:rFonts w:ascii="Arial" w:eastAsia="Times New Roman" w:hAnsi="Arial" w:cs="Arial"/>
          <w:b/>
          <w:kern w:val="0"/>
          <w:sz w:val="22"/>
          <w:szCs w:val="22"/>
          <w14:ligatures w14:val="none"/>
        </w:rPr>
      </w:pPr>
    </w:p>
    <w:p w14:paraId="6A88634C" w14:textId="77777777" w:rsidR="00DC34B1" w:rsidRPr="00DC34B1" w:rsidRDefault="00DC34B1" w:rsidP="005B06FD">
      <w:pPr>
        <w:widowControl w:val="0"/>
        <w:autoSpaceDE w:val="0"/>
        <w:autoSpaceDN w:val="0"/>
        <w:spacing w:after="0" w:line="240" w:lineRule="auto"/>
        <w:jc w:val="both"/>
        <w:rPr>
          <w:rFonts w:ascii="Arial" w:eastAsia="Times New Roman" w:hAnsi="Arial" w:cs="Arial"/>
          <w:b/>
          <w:kern w:val="0"/>
          <w:sz w:val="22"/>
          <w:szCs w:val="22"/>
          <w14:ligatures w14:val="none"/>
        </w:rPr>
      </w:pPr>
      <w:r w:rsidRPr="00DC34B1">
        <w:rPr>
          <w:rFonts w:ascii="Arial" w:eastAsia="Times New Roman" w:hAnsi="Arial" w:cs="Arial"/>
          <w:b/>
          <w:kern w:val="0"/>
          <w:sz w:val="22"/>
          <w:szCs w:val="22"/>
          <w14:ligatures w14:val="none"/>
        </w:rPr>
        <w:t>2.00 Cancellation Clause</w:t>
      </w:r>
    </w:p>
    <w:p w14:paraId="0D5658F1" w14:textId="77777777" w:rsidR="00DC34B1" w:rsidRPr="00DC34B1" w:rsidRDefault="00DC34B1" w:rsidP="005B06FD">
      <w:pPr>
        <w:widowControl w:val="0"/>
        <w:autoSpaceDE w:val="0"/>
        <w:autoSpaceDN w:val="0"/>
        <w:spacing w:after="0" w:line="240" w:lineRule="auto"/>
        <w:jc w:val="both"/>
        <w:rPr>
          <w:rFonts w:ascii="Arial" w:eastAsia="Times New Roman" w:hAnsi="Arial" w:cs="Arial"/>
          <w:color w:val="000000"/>
          <w:kern w:val="0"/>
          <w:sz w:val="22"/>
          <w:szCs w:val="22"/>
          <w14:ligatures w14:val="none"/>
        </w:rPr>
      </w:pPr>
      <w:r w:rsidRPr="00DC34B1">
        <w:rPr>
          <w:rFonts w:ascii="Arial" w:eastAsia="Times New Roman" w:hAnsi="Arial" w:cs="Arial"/>
          <w:color w:val="000000"/>
          <w:kern w:val="0"/>
          <w:sz w:val="22"/>
          <w:szCs w:val="22"/>
          <w14:ligatures w14:val="none"/>
        </w:rPr>
        <w:t>Both parties shall have the right to terminate and cancel this contract at any time not to exceed thirty (30) days' written notice served on the Contractor by registered or certified mail.</w:t>
      </w:r>
    </w:p>
    <w:p w14:paraId="449ED278" w14:textId="77777777" w:rsidR="00DC34B1" w:rsidRPr="00DC34B1" w:rsidRDefault="00DC34B1" w:rsidP="005B06FD">
      <w:pPr>
        <w:widowControl w:val="0"/>
        <w:autoSpaceDE w:val="0"/>
        <w:autoSpaceDN w:val="0"/>
        <w:spacing w:after="0" w:line="240" w:lineRule="auto"/>
        <w:jc w:val="both"/>
        <w:rPr>
          <w:rFonts w:ascii="Arial" w:eastAsia="Times New Roman" w:hAnsi="Arial" w:cs="Arial"/>
          <w:kern w:val="0"/>
          <w:sz w:val="22"/>
          <w:szCs w:val="22"/>
          <w14:ligatures w14:val="none"/>
        </w:rPr>
      </w:pPr>
    </w:p>
    <w:p w14:paraId="1BFD12EC" w14:textId="77777777" w:rsidR="00DC34B1" w:rsidRPr="00DC34B1" w:rsidRDefault="00DC34B1" w:rsidP="005B06FD">
      <w:pPr>
        <w:widowControl w:val="0"/>
        <w:autoSpaceDE w:val="0"/>
        <w:autoSpaceDN w:val="0"/>
        <w:spacing w:after="0" w:line="240" w:lineRule="auto"/>
        <w:jc w:val="both"/>
        <w:rPr>
          <w:rFonts w:ascii="Arial" w:eastAsia="Times New Roman" w:hAnsi="Arial" w:cs="Arial"/>
          <w:b/>
          <w:kern w:val="0"/>
          <w:sz w:val="22"/>
          <w:szCs w:val="22"/>
          <w14:ligatures w14:val="none"/>
        </w:rPr>
      </w:pPr>
      <w:r w:rsidRPr="00DC34B1">
        <w:rPr>
          <w:rFonts w:ascii="Arial" w:eastAsia="Times New Roman" w:hAnsi="Arial" w:cs="Arial"/>
          <w:b/>
          <w:kern w:val="0"/>
          <w:sz w:val="22"/>
          <w:szCs w:val="22"/>
          <w14:ligatures w14:val="none"/>
        </w:rPr>
        <w:t>3.00 Funding Out Provision</w:t>
      </w:r>
    </w:p>
    <w:p w14:paraId="56CBAC98" w14:textId="77777777" w:rsidR="00DC34B1" w:rsidRPr="00DC34B1" w:rsidRDefault="00DC34B1" w:rsidP="005B06FD">
      <w:pPr>
        <w:widowControl w:val="0"/>
        <w:autoSpaceDE w:val="0"/>
        <w:autoSpaceDN w:val="0"/>
        <w:spacing w:after="0" w:line="240" w:lineRule="auto"/>
        <w:jc w:val="both"/>
        <w:rPr>
          <w:rFonts w:ascii="Arial" w:eastAsia="Times New Roman" w:hAnsi="Arial" w:cs="Arial"/>
          <w:kern w:val="0"/>
          <w:sz w:val="22"/>
          <w:szCs w:val="22"/>
          <w14:ligatures w14:val="none"/>
        </w:rPr>
      </w:pPr>
      <w:r w:rsidRPr="00DC34B1">
        <w:rPr>
          <w:rFonts w:ascii="Arial" w:eastAsia="Times New Roman" w:hAnsi="Arial" w:cs="Arial"/>
          <w:kern w:val="0"/>
          <w:sz w:val="22"/>
          <w:szCs w:val="22"/>
          <w14:ligatures w14:val="none"/>
        </w:rPr>
        <w:t>The state agency may terminate this agreement if funds are not appropriated to the contracting agency or are not otherwise available for the purpose of making payments without incurring any obligation for payment after the date of termination, regardless of the terms of the agreement. The state agency shall provide the Contractor thirty (30) calendar day’s written notice of termination of the agreement due to lack of available funding.</w:t>
      </w:r>
    </w:p>
    <w:p w14:paraId="5EA91A49" w14:textId="77777777" w:rsidR="00DC34B1" w:rsidRPr="00DC34B1" w:rsidRDefault="00DC34B1" w:rsidP="005B06FD">
      <w:pPr>
        <w:widowControl w:val="0"/>
        <w:autoSpaceDE w:val="0"/>
        <w:autoSpaceDN w:val="0"/>
        <w:spacing w:after="0" w:line="240" w:lineRule="auto"/>
        <w:jc w:val="both"/>
        <w:rPr>
          <w:rFonts w:ascii="Arial" w:eastAsia="Times New Roman" w:hAnsi="Arial" w:cs="Arial"/>
          <w:kern w:val="0"/>
          <w:sz w:val="22"/>
          <w:szCs w:val="22"/>
          <w14:ligatures w14:val="none"/>
        </w:rPr>
      </w:pPr>
    </w:p>
    <w:p w14:paraId="18623EE9" w14:textId="77777777" w:rsidR="00DC34B1" w:rsidRPr="00DC34B1" w:rsidRDefault="00DC34B1" w:rsidP="005B06FD">
      <w:pPr>
        <w:autoSpaceDN w:val="0"/>
        <w:spacing w:after="0" w:line="240" w:lineRule="auto"/>
        <w:jc w:val="both"/>
        <w:rPr>
          <w:rFonts w:ascii="Arial" w:eastAsia="Times New Roman" w:hAnsi="Arial" w:cs="Arial"/>
          <w:b/>
          <w:kern w:val="0"/>
          <w:sz w:val="22"/>
          <w:szCs w:val="22"/>
          <w14:ligatures w14:val="none"/>
        </w:rPr>
      </w:pPr>
      <w:r w:rsidRPr="00DC34B1">
        <w:rPr>
          <w:rFonts w:ascii="Arial" w:eastAsia="Times New Roman" w:hAnsi="Arial" w:cs="Arial"/>
          <w:b/>
          <w:kern w:val="0"/>
          <w:sz w:val="22"/>
          <w:szCs w:val="22"/>
          <w14:ligatures w14:val="none"/>
        </w:rPr>
        <w:t>4.00 Reduction in Contract Worker Hours</w:t>
      </w:r>
    </w:p>
    <w:p w14:paraId="0C1422B3" w14:textId="77777777" w:rsidR="00DC34B1" w:rsidRPr="00DC34B1" w:rsidRDefault="00DC34B1" w:rsidP="005B06FD">
      <w:pPr>
        <w:autoSpaceDN w:val="0"/>
        <w:spacing w:after="0" w:line="240" w:lineRule="auto"/>
        <w:jc w:val="both"/>
        <w:rPr>
          <w:rFonts w:ascii="Arial" w:eastAsia="Times New Roman" w:hAnsi="Arial" w:cs="Arial"/>
          <w:kern w:val="0"/>
          <w:sz w:val="22"/>
          <w:szCs w:val="22"/>
          <w14:ligatures w14:val="none"/>
        </w:rPr>
      </w:pPr>
      <w:r w:rsidRPr="00DC34B1">
        <w:rPr>
          <w:rFonts w:ascii="Arial" w:eastAsia="Times New Roman" w:hAnsi="Arial" w:cs="Arial"/>
          <w:kern w:val="0"/>
          <w:sz w:val="22"/>
          <w:szCs w:val="22"/>
          <w14:ligatures w14:val="none"/>
        </w:rPr>
        <w:t xml:space="preserve">The Kentucky General Assembly may allow for a reduction in contract worker hours in conjunction with a budget balancing measure for some professional and non-professional service contracts.  If under such authority the agency is required by Executive Order or otherwise to reduce contract hours, the agreement will be reduced by the amount specified in that document. If the contract funding is reduced, then the scope of work related to the contract may also be reduced </w:t>
      </w:r>
      <w:r w:rsidRPr="00DC34B1">
        <w:rPr>
          <w:rFonts w:ascii="Arial" w:eastAsia="Times New Roman" w:hAnsi="Arial" w:cs="Arial"/>
          <w:kern w:val="0"/>
          <w:sz w:val="22"/>
          <w:szCs w:val="22"/>
          <w14:ligatures w14:val="none"/>
        </w:rPr>
        <w:lastRenderedPageBreak/>
        <w:t>commensurate with the reduction in funding.  This reduction of the scope shall be agreeable to both parties and shall not be considered a breach of contract.</w:t>
      </w:r>
    </w:p>
    <w:p w14:paraId="7B83ED63" w14:textId="77777777" w:rsidR="00DC34B1" w:rsidRPr="00DC34B1" w:rsidRDefault="00DC34B1" w:rsidP="005B06FD">
      <w:pPr>
        <w:widowControl w:val="0"/>
        <w:autoSpaceDE w:val="0"/>
        <w:autoSpaceDN w:val="0"/>
        <w:spacing w:after="0" w:line="240" w:lineRule="auto"/>
        <w:jc w:val="both"/>
        <w:rPr>
          <w:rFonts w:ascii="Arial" w:eastAsia="Times New Roman" w:hAnsi="Arial" w:cs="Arial"/>
          <w:kern w:val="0"/>
          <w:sz w:val="22"/>
          <w:szCs w:val="22"/>
          <w14:ligatures w14:val="none"/>
        </w:rPr>
      </w:pPr>
    </w:p>
    <w:p w14:paraId="0F36F04B" w14:textId="77777777" w:rsidR="00DC34B1" w:rsidRPr="00DC34B1" w:rsidRDefault="00DC34B1" w:rsidP="005B06FD">
      <w:pPr>
        <w:widowControl w:val="0"/>
        <w:autoSpaceDE w:val="0"/>
        <w:autoSpaceDN w:val="0"/>
        <w:spacing w:after="0" w:line="240" w:lineRule="auto"/>
        <w:jc w:val="both"/>
        <w:rPr>
          <w:rFonts w:ascii="Arial" w:eastAsia="Times New Roman" w:hAnsi="Arial" w:cs="Arial"/>
          <w:b/>
          <w:kern w:val="0"/>
          <w:sz w:val="22"/>
          <w:szCs w:val="22"/>
          <w14:ligatures w14:val="none"/>
        </w:rPr>
      </w:pPr>
      <w:r w:rsidRPr="00DC34B1">
        <w:rPr>
          <w:rFonts w:ascii="Arial" w:eastAsia="Times New Roman" w:hAnsi="Arial" w:cs="Arial"/>
          <w:b/>
          <w:kern w:val="0"/>
          <w:sz w:val="22"/>
          <w:szCs w:val="22"/>
          <w14:ligatures w14:val="none"/>
        </w:rPr>
        <w:t>5.00 Access to Records</w:t>
      </w:r>
    </w:p>
    <w:p w14:paraId="49AD3481" w14:textId="77777777" w:rsidR="00DC34B1" w:rsidRPr="00DC34B1" w:rsidRDefault="00DC34B1" w:rsidP="005B06FD">
      <w:pPr>
        <w:widowControl w:val="0"/>
        <w:autoSpaceDE w:val="0"/>
        <w:autoSpaceDN w:val="0"/>
        <w:spacing w:after="0" w:line="240" w:lineRule="auto"/>
        <w:ind w:right="-90"/>
        <w:jc w:val="both"/>
        <w:rPr>
          <w:rFonts w:ascii="Arial" w:eastAsia="Times New Roman" w:hAnsi="Arial" w:cs="Arial"/>
          <w:kern w:val="0"/>
          <w:sz w:val="22"/>
          <w:szCs w:val="22"/>
          <w14:ligatures w14:val="none"/>
        </w:rPr>
      </w:pPr>
      <w:r w:rsidRPr="00DC34B1">
        <w:rPr>
          <w:rFonts w:ascii="Arial" w:eastAsia="Times New Roman" w:hAnsi="Arial" w:cs="Arial"/>
          <w:snapToGrid w:val="0"/>
          <w:kern w:val="0"/>
          <w:sz w:val="22"/>
          <w:szCs w:val="22"/>
          <w14:ligatures w14:val="none"/>
        </w:rPr>
        <w:t>T</w:t>
      </w:r>
      <w:r w:rsidRPr="00DC34B1">
        <w:rPr>
          <w:rFonts w:ascii="Arial" w:eastAsia="Times New Roman" w:hAnsi="Arial" w:cs="Arial"/>
          <w:kern w:val="0"/>
          <w:sz w:val="22"/>
          <w:szCs w:val="22"/>
          <w14:ligatures w14:val="none"/>
        </w:rPr>
        <w:t>he state agency certifies that it is in compliance with the provisions of KRS 45A.150, "Access to contractor's books, documents, papers, records, or other evidence directly pertinent to the contract."  The Contractor, as defined in KRS 45A.030, agrees that the contracting agency, the Finance and Administration Cabinet, the Auditor of Public Accounts, and the Legislative Research Commission, or their duly authorized representatives, shall have access to any books, documents, papers, records, or other evidence, which are directly pertinent to this agreement for the purpose of financial audit or program review. The Contractor also recognizes that any</w:t>
      </w:r>
      <w:r w:rsidRPr="00DC34B1">
        <w:rPr>
          <w:rFonts w:ascii="Arial" w:eastAsia="Times New Roman" w:hAnsi="Arial" w:cs="Arial"/>
          <w:b/>
          <w:bCs/>
          <w:kern w:val="0"/>
          <w:sz w:val="22"/>
          <w:szCs w:val="22"/>
          <w14:ligatures w14:val="none"/>
        </w:rPr>
        <w:t xml:space="preserve"> </w:t>
      </w:r>
      <w:r w:rsidRPr="00DC34B1">
        <w:rPr>
          <w:rFonts w:ascii="Arial" w:eastAsia="Times New Roman" w:hAnsi="Arial" w:cs="Arial"/>
          <w:kern w:val="0"/>
          <w:sz w:val="22"/>
          <w:szCs w:val="22"/>
          <w14:ligatures w14:val="none"/>
        </w:rPr>
        <w:t>books, documents, papers, records, or other evidence, received during a financial audit or program review shall be subject to the Kentucky Open Records Act, KRS 61.870 to 61.884. Records and other prequalification information confidentially disclosed as part of the bid process shall not be deemed as directly pertinent to the agreement and shall be exempt from disclosure as provided in KRS 61.878(1)(c).</w:t>
      </w:r>
    </w:p>
    <w:p w14:paraId="14C408BD" w14:textId="77777777" w:rsidR="00DC34B1" w:rsidRPr="00DC34B1" w:rsidRDefault="00DC34B1" w:rsidP="005B06FD">
      <w:pPr>
        <w:widowControl w:val="0"/>
        <w:autoSpaceDE w:val="0"/>
        <w:autoSpaceDN w:val="0"/>
        <w:spacing w:after="0" w:line="240" w:lineRule="auto"/>
        <w:jc w:val="both"/>
        <w:rPr>
          <w:rFonts w:ascii="Arial" w:eastAsia="Times New Roman" w:hAnsi="Arial" w:cs="Arial"/>
          <w:kern w:val="0"/>
          <w:sz w:val="22"/>
          <w:szCs w:val="22"/>
          <w14:ligatures w14:val="none"/>
        </w:rPr>
      </w:pPr>
    </w:p>
    <w:p w14:paraId="3F900643" w14:textId="77777777" w:rsidR="00DC34B1" w:rsidRPr="00DC34B1" w:rsidRDefault="00DC34B1" w:rsidP="005B06FD">
      <w:pPr>
        <w:widowControl w:val="0"/>
        <w:autoSpaceDE w:val="0"/>
        <w:autoSpaceDN w:val="0"/>
        <w:spacing w:after="0" w:line="240" w:lineRule="auto"/>
        <w:jc w:val="both"/>
        <w:rPr>
          <w:rFonts w:ascii="Arial" w:eastAsia="Times New Roman" w:hAnsi="Arial" w:cs="Arial"/>
          <w:b/>
          <w:kern w:val="0"/>
          <w:sz w:val="22"/>
          <w:szCs w:val="22"/>
          <w14:ligatures w14:val="none"/>
        </w:rPr>
      </w:pPr>
      <w:r w:rsidRPr="00DC34B1">
        <w:rPr>
          <w:rFonts w:ascii="Arial" w:eastAsia="Times New Roman" w:hAnsi="Arial" w:cs="Arial"/>
          <w:b/>
          <w:kern w:val="0"/>
          <w:sz w:val="22"/>
          <w:szCs w:val="22"/>
          <w14:ligatures w14:val="none"/>
        </w:rPr>
        <w:t>6.00 Violation of tax and employment laws</w:t>
      </w:r>
    </w:p>
    <w:p w14:paraId="134D1CBF" w14:textId="77777777" w:rsidR="00DC34B1" w:rsidRPr="00DC34B1" w:rsidRDefault="00DC34B1" w:rsidP="005B06FD">
      <w:pPr>
        <w:widowControl w:val="0"/>
        <w:autoSpaceDE w:val="0"/>
        <w:autoSpaceDN w:val="0"/>
        <w:adjustRightInd w:val="0"/>
        <w:spacing w:after="0" w:line="240" w:lineRule="auto"/>
        <w:jc w:val="both"/>
        <w:rPr>
          <w:rFonts w:ascii="Arial" w:eastAsia="Times New Roman" w:hAnsi="Arial" w:cs="Arial"/>
          <w:kern w:val="0"/>
          <w:sz w:val="22"/>
          <w:szCs w:val="22"/>
          <w14:ligatures w14:val="none"/>
        </w:rPr>
      </w:pPr>
      <w:r w:rsidRPr="00DC34B1">
        <w:rPr>
          <w:rFonts w:ascii="Arial" w:eastAsia="Times New Roman" w:hAnsi="Arial" w:cs="Arial"/>
          <w:kern w:val="0"/>
          <w:sz w:val="22"/>
          <w:szCs w:val="22"/>
          <w14:ligatures w14:val="none"/>
        </w:rPr>
        <w:t>KRS 45A.485 requires the Contractor and all subcontractors performing work under the contract to reveal to the Commonwealth any final determination of a violation by the Contractor within the previous five (5) year period of the provisions of KRS chapters 136, 139, 141, 337, 338, 341, and 342. These statutes relate to corporate and utility tax, sales and use tax, income tax, wages and hours laws, occupational safety and health laws, unemployment insurance laws, and workers compensation insurance laws, respectively. Disclosure of any violations is required prior to the award of any state contract and throughout the duration of the contract.</w:t>
      </w:r>
    </w:p>
    <w:p w14:paraId="10548E27" w14:textId="77777777" w:rsidR="00DC34B1" w:rsidRPr="00DC34B1" w:rsidRDefault="00DC34B1" w:rsidP="005B06FD">
      <w:pPr>
        <w:widowControl w:val="0"/>
        <w:autoSpaceDE w:val="0"/>
        <w:autoSpaceDN w:val="0"/>
        <w:adjustRightInd w:val="0"/>
        <w:spacing w:after="0" w:line="240" w:lineRule="auto"/>
        <w:jc w:val="both"/>
        <w:rPr>
          <w:rFonts w:ascii="Arial" w:eastAsia="Times New Roman" w:hAnsi="Arial" w:cs="Arial"/>
          <w:kern w:val="0"/>
          <w:sz w:val="22"/>
          <w:szCs w:val="22"/>
          <w14:ligatures w14:val="none"/>
        </w:rPr>
      </w:pPr>
    </w:p>
    <w:p w14:paraId="16DE1B94" w14:textId="77777777" w:rsidR="00DC34B1" w:rsidRPr="00DC34B1" w:rsidRDefault="00DC34B1" w:rsidP="005B06FD">
      <w:pPr>
        <w:widowControl w:val="0"/>
        <w:autoSpaceDE w:val="0"/>
        <w:autoSpaceDN w:val="0"/>
        <w:adjustRightInd w:val="0"/>
        <w:spacing w:after="0" w:line="240" w:lineRule="auto"/>
        <w:jc w:val="both"/>
        <w:rPr>
          <w:rFonts w:ascii="Arial" w:eastAsia="Times New Roman" w:hAnsi="Arial" w:cs="Arial"/>
          <w:kern w:val="0"/>
          <w:sz w:val="22"/>
          <w:szCs w:val="22"/>
          <w14:ligatures w14:val="none"/>
        </w:rPr>
      </w:pPr>
      <w:r w:rsidRPr="00DC34B1">
        <w:rPr>
          <w:rFonts w:ascii="Arial" w:eastAsia="Times New Roman" w:hAnsi="Arial" w:cs="Arial"/>
          <w:kern w:val="0"/>
          <w:sz w:val="22"/>
          <w:szCs w:val="22"/>
          <w14:ligatures w14:val="none"/>
        </w:rPr>
        <w:t>Failure to disclose violations shall be grounds for the Commonwealth's disqualification of a contractor or subcontractor from eligibility for future state contracts for a period of two (2) years.</w:t>
      </w:r>
    </w:p>
    <w:p w14:paraId="61D4B316" w14:textId="77777777" w:rsidR="00DC34B1" w:rsidRPr="00DC34B1" w:rsidRDefault="00DC34B1" w:rsidP="005B06FD">
      <w:pPr>
        <w:widowControl w:val="0"/>
        <w:autoSpaceDE w:val="0"/>
        <w:autoSpaceDN w:val="0"/>
        <w:adjustRightInd w:val="0"/>
        <w:spacing w:after="0" w:line="240" w:lineRule="auto"/>
        <w:jc w:val="both"/>
        <w:rPr>
          <w:rFonts w:ascii="Arial" w:eastAsia="Times New Roman" w:hAnsi="Arial" w:cs="Arial"/>
          <w:kern w:val="0"/>
          <w:sz w:val="22"/>
          <w:szCs w:val="22"/>
          <w14:ligatures w14:val="none"/>
        </w:rPr>
      </w:pPr>
    </w:p>
    <w:p w14:paraId="37E74748" w14:textId="77777777" w:rsidR="00DC34B1" w:rsidRPr="00DC34B1" w:rsidRDefault="00DC34B1" w:rsidP="005B06FD">
      <w:pPr>
        <w:widowControl w:val="0"/>
        <w:autoSpaceDE w:val="0"/>
        <w:autoSpaceDN w:val="0"/>
        <w:adjustRightInd w:val="0"/>
        <w:spacing w:after="0" w:line="240" w:lineRule="auto"/>
        <w:jc w:val="both"/>
        <w:rPr>
          <w:rFonts w:ascii="Arial" w:eastAsia="Times New Roman" w:hAnsi="Arial" w:cs="Arial"/>
          <w:kern w:val="0"/>
          <w:sz w:val="22"/>
          <w:szCs w:val="22"/>
          <w14:ligatures w14:val="none"/>
        </w:rPr>
      </w:pPr>
      <w:r w:rsidRPr="00DC34B1">
        <w:rPr>
          <w:rFonts w:ascii="Arial" w:eastAsia="Times New Roman" w:hAnsi="Arial" w:cs="Arial"/>
          <w:kern w:val="0"/>
          <w:sz w:val="22"/>
          <w:szCs w:val="22"/>
          <w14:ligatures w14:val="none"/>
        </w:rPr>
        <w:t>To comply with KRS 45A.485, the Contractor and all subcontractors performing work</w:t>
      </w:r>
    </w:p>
    <w:p w14:paraId="3EA66B66" w14:textId="77777777" w:rsidR="00DC34B1" w:rsidRPr="00DC34B1" w:rsidRDefault="00DC34B1" w:rsidP="005B06FD">
      <w:pPr>
        <w:widowControl w:val="0"/>
        <w:autoSpaceDE w:val="0"/>
        <w:autoSpaceDN w:val="0"/>
        <w:adjustRightInd w:val="0"/>
        <w:spacing w:after="0" w:line="240" w:lineRule="auto"/>
        <w:jc w:val="both"/>
        <w:rPr>
          <w:rFonts w:ascii="Arial" w:eastAsia="Times New Roman" w:hAnsi="Arial" w:cs="Arial"/>
          <w:kern w:val="0"/>
          <w:sz w:val="22"/>
          <w:szCs w:val="22"/>
          <w14:ligatures w14:val="none"/>
        </w:rPr>
      </w:pPr>
      <w:r w:rsidRPr="00DC34B1">
        <w:rPr>
          <w:rFonts w:ascii="Arial" w:eastAsia="Times New Roman" w:hAnsi="Arial" w:cs="Arial"/>
          <w:kern w:val="0"/>
          <w:sz w:val="22"/>
          <w:szCs w:val="22"/>
          <w14:ligatures w14:val="none"/>
        </w:rPr>
        <w:t>under this contract shall report any such final determination(s) of any violation(s) within the previous five (5) years to the Commonwealth by</w:t>
      </w:r>
    </w:p>
    <w:p w14:paraId="11730485" w14:textId="77777777" w:rsidR="00DC34B1" w:rsidRPr="00DC34B1" w:rsidRDefault="00DC34B1" w:rsidP="005B06FD">
      <w:pPr>
        <w:widowControl w:val="0"/>
        <w:autoSpaceDE w:val="0"/>
        <w:autoSpaceDN w:val="0"/>
        <w:adjustRightInd w:val="0"/>
        <w:spacing w:after="0" w:line="240" w:lineRule="auto"/>
        <w:jc w:val="both"/>
        <w:rPr>
          <w:rFonts w:ascii="Arial" w:eastAsia="Times New Roman" w:hAnsi="Arial" w:cs="Arial"/>
          <w:kern w:val="0"/>
          <w:sz w:val="22"/>
          <w:szCs w:val="22"/>
          <w14:ligatures w14:val="none"/>
        </w:rPr>
      </w:pPr>
      <w:r w:rsidRPr="00DC34B1">
        <w:rPr>
          <w:rFonts w:ascii="Arial" w:eastAsia="Times New Roman" w:hAnsi="Arial" w:cs="Arial"/>
          <w:kern w:val="0"/>
          <w:sz w:val="22"/>
          <w:szCs w:val="22"/>
          <w14:ligatures w14:val="none"/>
        </w:rPr>
        <w:t xml:space="preserve">providing a list of the following information regarding any violation(s): (1) specific KRS violated, (2) date of any final determination of a violation, and (3) state agency which issued the final determination. </w:t>
      </w:r>
    </w:p>
    <w:p w14:paraId="04811B57" w14:textId="77777777" w:rsidR="00DC34B1" w:rsidRPr="00DC34B1" w:rsidRDefault="00DC34B1" w:rsidP="005B06FD">
      <w:pPr>
        <w:widowControl w:val="0"/>
        <w:autoSpaceDE w:val="0"/>
        <w:autoSpaceDN w:val="0"/>
        <w:adjustRightInd w:val="0"/>
        <w:spacing w:after="0" w:line="240" w:lineRule="auto"/>
        <w:jc w:val="both"/>
        <w:rPr>
          <w:rFonts w:ascii="Arial" w:eastAsia="Times New Roman" w:hAnsi="Arial" w:cs="Arial"/>
          <w:kern w:val="0"/>
          <w:sz w:val="22"/>
          <w:szCs w:val="22"/>
          <w14:ligatures w14:val="none"/>
        </w:rPr>
      </w:pPr>
    </w:p>
    <w:p w14:paraId="680294D8" w14:textId="77777777" w:rsidR="00DC34B1" w:rsidRPr="00DC34B1" w:rsidRDefault="00DC34B1" w:rsidP="005B06FD">
      <w:pPr>
        <w:widowControl w:val="0"/>
        <w:autoSpaceDE w:val="0"/>
        <w:autoSpaceDN w:val="0"/>
        <w:adjustRightInd w:val="0"/>
        <w:spacing w:after="0" w:line="240" w:lineRule="auto"/>
        <w:jc w:val="both"/>
        <w:rPr>
          <w:rFonts w:ascii="Arial" w:eastAsia="Times New Roman" w:hAnsi="Arial" w:cs="Arial"/>
          <w:kern w:val="0"/>
          <w:sz w:val="22"/>
          <w:szCs w:val="22"/>
          <w14:ligatures w14:val="none"/>
        </w:rPr>
      </w:pPr>
      <w:r w:rsidRPr="00DC34B1">
        <w:rPr>
          <w:rFonts w:ascii="Arial" w:eastAsia="Times New Roman" w:hAnsi="Arial" w:cs="Arial"/>
          <w:kern w:val="0"/>
          <w:sz w:val="22"/>
          <w:szCs w:val="22"/>
          <w14:ligatures w14:val="none"/>
        </w:rPr>
        <w:t>A list of any disclosures made prior to award of a contract shall be attached to the contract.</w:t>
      </w:r>
    </w:p>
    <w:p w14:paraId="4615242B" w14:textId="77777777" w:rsidR="00DC34B1" w:rsidRPr="00DC34B1" w:rsidRDefault="00DC34B1" w:rsidP="005B06FD">
      <w:pPr>
        <w:widowControl w:val="0"/>
        <w:autoSpaceDE w:val="0"/>
        <w:autoSpaceDN w:val="0"/>
        <w:adjustRightInd w:val="0"/>
        <w:spacing w:after="0" w:line="240" w:lineRule="auto"/>
        <w:jc w:val="both"/>
        <w:rPr>
          <w:rFonts w:ascii="Arial" w:eastAsia="Times New Roman" w:hAnsi="Arial" w:cs="Arial"/>
          <w:kern w:val="0"/>
          <w:sz w:val="22"/>
          <w:szCs w:val="22"/>
          <w14:ligatures w14:val="none"/>
        </w:rPr>
      </w:pPr>
      <w:r w:rsidRPr="00DC34B1">
        <w:rPr>
          <w:rFonts w:ascii="Arial" w:eastAsia="Times New Roman" w:hAnsi="Arial" w:cs="Arial"/>
          <w:kern w:val="0"/>
          <w:sz w:val="22"/>
          <w:szCs w:val="22"/>
          <w14:ligatures w14:val="none"/>
        </w:rPr>
        <w:t xml:space="preserve"> </w:t>
      </w:r>
    </w:p>
    <w:p w14:paraId="34196F92" w14:textId="77777777" w:rsidR="00DC34B1" w:rsidRPr="00DC34B1" w:rsidRDefault="00DC34B1" w:rsidP="005B06FD">
      <w:pPr>
        <w:widowControl w:val="0"/>
        <w:autoSpaceDE w:val="0"/>
        <w:autoSpaceDN w:val="0"/>
        <w:adjustRightInd w:val="0"/>
        <w:spacing w:after="0" w:line="240" w:lineRule="auto"/>
        <w:jc w:val="both"/>
        <w:rPr>
          <w:rFonts w:ascii="Arial" w:eastAsia="Times New Roman" w:hAnsi="Arial" w:cs="Arial"/>
          <w:kern w:val="0"/>
          <w:sz w:val="22"/>
          <w:szCs w:val="22"/>
          <w14:ligatures w14:val="none"/>
        </w:rPr>
      </w:pPr>
      <w:r w:rsidRPr="00DC34B1">
        <w:rPr>
          <w:rFonts w:ascii="Arial" w:eastAsia="Times New Roman" w:hAnsi="Arial" w:cs="Arial"/>
          <w:kern w:val="0"/>
          <w:sz w:val="22"/>
          <w:szCs w:val="22"/>
          <w14:ligatures w14:val="none"/>
        </w:rPr>
        <w:t xml:space="preserve">The Contractor affirms that it has not violated any of the provisions of the above statutes within the previous five (5) year period, aside from violations explicitly disclosed and attached to this contract. Contractor further affirms that it will (1) communicate the above KRS 45A.485 disclosure requirements to any subcontractors and (2) disclose any subcontractor violations it becomes aware of to the Commonwealth. </w:t>
      </w:r>
    </w:p>
    <w:p w14:paraId="4EDA07BC" w14:textId="77777777" w:rsidR="00DC34B1" w:rsidRPr="00DC34B1" w:rsidRDefault="00DC34B1" w:rsidP="005B06FD">
      <w:pPr>
        <w:widowControl w:val="0"/>
        <w:autoSpaceDE w:val="0"/>
        <w:autoSpaceDN w:val="0"/>
        <w:spacing w:after="0" w:line="240" w:lineRule="auto"/>
        <w:jc w:val="both"/>
        <w:rPr>
          <w:rFonts w:ascii="Arial" w:eastAsia="Times New Roman" w:hAnsi="Arial" w:cs="Arial"/>
          <w:kern w:val="0"/>
          <w:sz w:val="22"/>
          <w:szCs w:val="22"/>
          <w14:ligatures w14:val="none"/>
        </w:rPr>
      </w:pPr>
    </w:p>
    <w:p w14:paraId="1D678D04" w14:textId="77777777" w:rsidR="00DC34B1" w:rsidRPr="00DC34B1" w:rsidRDefault="00DC34B1" w:rsidP="005B06FD">
      <w:pPr>
        <w:widowControl w:val="0"/>
        <w:autoSpaceDE w:val="0"/>
        <w:autoSpaceDN w:val="0"/>
        <w:spacing w:after="0" w:line="240" w:lineRule="auto"/>
        <w:jc w:val="both"/>
        <w:rPr>
          <w:rFonts w:ascii="Arial" w:eastAsia="Times New Roman" w:hAnsi="Arial" w:cs="Arial"/>
          <w:b/>
          <w:color w:val="000000"/>
          <w:kern w:val="0"/>
          <w:sz w:val="22"/>
          <w:szCs w:val="22"/>
          <w14:ligatures w14:val="none"/>
        </w:rPr>
      </w:pPr>
      <w:r w:rsidRPr="00DC34B1">
        <w:rPr>
          <w:rFonts w:ascii="Arial" w:eastAsia="Times New Roman" w:hAnsi="Arial" w:cs="Arial"/>
          <w:b/>
          <w:kern w:val="0"/>
          <w:sz w:val="22"/>
          <w:szCs w:val="22"/>
          <w14:ligatures w14:val="none"/>
        </w:rPr>
        <w:t xml:space="preserve">7.00 </w:t>
      </w:r>
      <w:r w:rsidRPr="00DC34B1">
        <w:rPr>
          <w:rFonts w:ascii="Arial" w:eastAsia="Times New Roman" w:hAnsi="Arial" w:cs="Arial"/>
          <w:b/>
          <w:color w:val="000000"/>
          <w:kern w:val="0"/>
          <w:sz w:val="22"/>
          <w:szCs w:val="22"/>
          <w14:ligatures w14:val="none"/>
        </w:rPr>
        <w:t>Nondiscrimination</w:t>
      </w:r>
    </w:p>
    <w:p w14:paraId="2899A480" w14:textId="77777777" w:rsidR="00DC34B1" w:rsidRPr="00DC34B1" w:rsidRDefault="00DC34B1" w:rsidP="005B06FD">
      <w:pPr>
        <w:widowControl w:val="0"/>
        <w:autoSpaceDE w:val="0"/>
        <w:autoSpaceDN w:val="0"/>
        <w:spacing w:after="0" w:line="240" w:lineRule="auto"/>
        <w:jc w:val="both"/>
        <w:rPr>
          <w:rFonts w:ascii="Arial" w:eastAsia="Times New Roman" w:hAnsi="Arial" w:cs="Arial"/>
          <w:color w:val="000000"/>
          <w:kern w:val="0"/>
          <w:sz w:val="22"/>
          <w:szCs w:val="22"/>
          <w14:ligatures w14:val="none"/>
        </w:rPr>
      </w:pPr>
      <w:bookmarkStart w:id="0" w:name="_Hlk198283122"/>
      <w:r w:rsidRPr="00DC34B1">
        <w:rPr>
          <w:rFonts w:ascii="Arial" w:eastAsia="Times New Roman" w:hAnsi="Arial" w:cs="Arial"/>
          <w:color w:val="000000"/>
          <w:kern w:val="0"/>
          <w:sz w:val="22"/>
          <w:szCs w:val="22"/>
          <w14:ligatures w14:val="none"/>
        </w:rPr>
        <w:t>The Equal Employment Opportunity Act of 1978 (the “Act”), KRS 45.560 to 45.640, applies to all State government contracts or subcontracts in an amount exceeding $500,000. The contractor shall comply with all terms and conditions of the Act.</w:t>
      </w:r>
    </w:p>
    <w:p w14:paraId="2948985F" w14:textId="77777777" w:rsidR="00DC34B1" w:rsidRPr="00DC34B1" w:rsidRDefault="00DC34B1" w:rsidP="005B06FD">
      <w:pPr>
        <w:widowControl w:val="0"/>
        <w:autoSpaceDE w:val="0"/>
        <w:autoSpaceDN w:val="0"/>
        <w:spacing w:after="0" w:line="240" w:lineRule="auto"/>
        <w:jc w:val="both"/>
        <w:rPr>
          <w:rFonts w:ascii="Arial" w:eastAsia="Times New Roman" w:hAnsi="Arial" w:cs="Arial"/>
          <w:kern w:val="0"/>
          <w:sz w:val="22"/>
          <w:szCs w:val="22"/>
          <w14:ligatures w14:val="none"/>
        </w:rPr>
      </w:pPr>
    </w:p>
    <w:p w14:paraId="610A2E21" w14:textId="77777777" w:rsidR="00DC34B1" w:rsidRPr="00DC34B1" w:rsidRDefault="00DC34B1" w:rsidP="005B06FD">
      <w:pPr>
        <w:widowControl w:val="0"/>
        <w:autoSpaceDE w:val="0"/>
        <w:autoSpaceDN w:val="0"/>
        <w:spacing w:after="0" w:line="240" w:lineRule="auto"/>
        <w:jc w:val="both"/>
        <w:rPr>
          <w:rFonts w:ascii="Arial" w:eastAsia="Times New Roman" w:hAnsi="Arial" w:cs="Arial"/>
          <w:color w:val="000000"/>
          <w:kern w:val="0"/>
          <w:sz w:val="22"/>
          <w:szCs w:val="22"/>
          <w14:ligatures w14:val="none"/>
        </w:rPr>
      </w:pPr>
      <w:r w:rsidRPr="00DC34B1">
        <w:rPr>
          <w:rFonts w:ascii="Arial" w:eastAsia="Times New Roman" w:hAnsi="Arial" w:cs="Arial"/>
          <w:color w:val="000000"/>
          <w:kern w:val="0"/>
          <w:sz w:val="22"/>
          <w:szCs w:val="22"/>
          <w14:ligatures w14:val="none"/>
        </w:rPr>
        <w:t>During the performance of this contract, the Contractor agrees as follows:</w:t>
      </w:r>
    </w:p>
    <w:p w14:paraId="5E989BFA" w14:textId="77777777" w:rsidR="00DC34B1" w:rsidRPr="00DC34B1" w:rsidRDefault="00DC34B1" w:rsidP="005B06FD">
      <w:pPr>
        <w:widowControl w:val="0"/>
        <w:autoSpaceDE w:val="0"/>
        <w:autoSpaceDN w:val="0"/>
        <w:spacing w:after="0" w:line="240" w:lineRule="auto"/>
        <w:jc w:val="both"/>
        <w:rPr>
          <w:rFonts w:ascii="Arial" w:eastAsia="Times New Roman" w:hAnsi="Arial" w:cs="Arial"/>
          <w:color w:val="000000"/>
          <w:kern w:val="0"/>
          <w:sz w:val="22"/>
          <w:szCs w:val="22"/>
          <w14:ligatures w14:val="none"/>
        </w:rPr>
      </w:pPr>
    </w:p>
    <w:p w14:paraId="1FA4A68E" w14:textId="77777777" w:rsidR="00DC34B1" w:rsidRPr="00DC34B1" w:rsidRDefault="00DC34B1" w:rsidP="005B06FD">
      <w:pPr>
        <w:widowControl w:val="0"/>
        <w:numPr>
          <w:ilvl w:val="0"/>
          <w:numId w:val="4"/>
        </w:numPr>
        <w:autoSpaceDE w:val="0"/>
        <w:autoSpaceDN w:val="0"/>
        <w:spacing w:after="0" w:line="240" w:lineRule="auto"/>
        <w:contextualSpacing/>
        <w:jc w:val="both"/>
        <w:rPr>
          <w:rFonts w:ascii="Arial" w:eastAsia="Calibri" w:hAnsi="Arial" w:cs="Arial"/>
          <w:color w:val="000000"/>
          <w:kern w:val="0"/>
          <w:sz w:val="22"/>
          <w:szCs w:val="22"/>
          <w14:ligatures w14:val="none"/>
        </w:rPr>
      </w:pPr>
      <w:r w:rsidRPr="00DC34B1">
        <w:rPr>
          <w:rFonts w:ascii="Arial" w:eastAsia="Calibri" w:hAnsi="Arial" w:cs="Arial"/>
          <w:color w:val="000000"/>
          <w:kern w:val="0"/>
          <w:sz w:val="22"/>
          <w:szCs w:val="22"/>
          <w14:ligatures w14:val="none"/>
        </w:rPr>
        <w:lastRenderedPageBreak/>
        <w:t xml:space="preserve">The Contractor shall not discriminate against any employee or applicant for employment because of race, color, religion, sex, age forty (40) and over, disability, veteran status, or national origin or.  </w:t>
      </w:r>
    </w:p>
    <w:p w14:paraId="0A965C2C" w14:textId="77777777" w:rsidR="00DC34B1" w:rsidRPr="00DC34B1" w:rsidRDefault="00DC34B1" w:rsidP="005B06FD">
      <w:pPr>
        <w:widowControl w:val="0"/>
        <w:numPr>
          <w:ilvl w:val="0"/>
          <w:numId w:val="4"/>
        </w:numPr>
        <w:autoSpaceDE w:val="0"/>
        <w:autoSpaceDN w:val="0"/>
        <w:spacing w:after="0" w:line="240" w:lineRule="auto"/>
        <w:contextualSpacing/>
        <w:jc w:val="both"/>
        <w:rPr>
          <w:rFonts w:ascii="Arial" w:eastAsia="Times New Roman" w:hAnsi="Arial" w:cs="Arial"/>
          <w:color w:val="000000"/>
          <w:kern w:val="0"/>
          <w:sz w:val="22"/>
          <w:szCs w:val="22"/>
          <w14:ligatures w14:val="none"/>
        </w:rPr>
      </w:pPr>
      <w:r w:rsidRPr="00DC34B1">
        <w:rPr>
          <w:rFonts w:ascii="Arial" w:eastAsia="Times New Roman" w:hAnsi="Arial" w:cs="Arial"/>
          <w:color w:val="000000"/>
          <w:kern w:val="0"/>
          <w:sz w:val="22"/>
          <w:szCs w:val="22"/>
          <w14:ligatures w14:val="none"/>
        </w:rPr>
        <w:t xml:space="preserve">The Contractor shall take affirmative action in regard to employment, upgrading, demotion or transfer; recruitment or recruitment advertising; layoff or termination </w:t>
      </w:r>
      <w:r w:rsidRPr="00DC34B1">
        <w:rPr>
          <w:rFonts w:ascii="Arial" w:eastAsia="Times New Roman" w:hAnsi="Arial" w:cs="Arial"/>
          <w:kern w:val="0"/>
          <w:sz w:val="22"/>
          <w:szCs w:val="22"/>
          <w14:ligatures w14:val="none"/>
        </w:rPr>
        <w:t>rates of pay or other forms of compensation, and selection for training, so as to</w:t>
      </w:r>
      <w:r w:rsidRPr="00DC34B1">
        <w:rPr>
          <w:rFonts w:ascii="Arial" w:eastAsia="Times New Roman" w:hAnsi="Arial" w:cs="Arial"/>
          <w:color w:val="000000"/>
          <w:kern w:val="0"/>
          <w:sz w:val="22"/>
          <w:szCs w:val="22"/>
          <w14:ligatures w14:val="none"/>
        </w:rPr>
        <w:t xml:space="preserve"> ensure that applicants are employed and that employees are treated during employment without regard to their race, color, religion, </w:t>
      </w:r>
      <w:r w:rsidRPr="00DC34B1">
        <w:rPr>
          <w:rFonts w:ascii="Arial" w:eastAsia="Times New Roman" w:hAnsi="Arial" w:cs="Arial"/>
          <w:kern w:val="0"/>
          <w:sz w:val="22"/>
          <w:szCs w:val="22"/>
          <w14:ligatures w14:val="none"/>
        </w:rPr>
        <w:t xml:space="preserve">sex, age forty (40) and over, disability, veteran status, and </w:t>
      </w:r>
      <w:r w:rsidRPr="00DC34B1">
        <w:rPr>
          <w:rFonts w:ascii="Arial" w:eastAsia="Times New Roman" w:hAnsi="Arial" w:cs="Arial"/>
          <w:color w:val="000000"/>
          <w:kern w:val="0"/>
          <w:sz w:val="22"/>
          <w:szCs w:val="22"/>
          <w14:ligatures w14:val="none"/>
        </w:rPr>
        <w:t xml:space="preserve">national origin.  </w:t>
      </w:r>
    </w:p>
    <w:p w14:paraId="455ABB82" w14:textId="77777777" w:rsidR="00DC34B1" w:rsidRPr="00DC34B1" w:rsidRDefault="00DC34B1" w:rsidP="005B06FD">
      <w:pPr>
        <w:widowControl w:val="0"/>
        <w:numPr>
          <w:ilvl w:val="0"/>
          <w:numId w:val="4"/>
        </w:numPr>
        <w:autoSpaceDE w:val="0"/>
        <w:autoSpaceDN w:val="0"/>
        <w:spacing w:after="0" w:line="240" w:lineRule="auto"/>
        <w:contextualSpacing/>
        <w:jc w:val="both"/>
        <w:rPr>
          <w:rFonts w:ascii="Arial" w:eastAsia="Times New Roman" w:hAnsi="Arial" w:cs="Arial"/>
          <w:color w:val="000000"/>
          <w:kern w:val="0"/>
          <w:sz w:val="22"/>
          <w:szCs w:val="22"/>
          <w14:ligatures w14:val="none"/>
        </w:rPr>
      </w:pPr>
      <w:r w:rsidRPr="00DC34B1">
        <w:rPr>
          <w:rFonts w:ascii="Arial" w:eastAsia="Times New Roman" w:hAnsi="Arial" w:cs="Arial"/>
          <w:color w:val="000000"/>
          <w:kern w:val="0"/>
          <w:sz w:val="22"/>
          <w:szCs w:val="22"/>
          <w14:ligatures w14:val="none"/>
        </w:rPr>
        <w:t xml:space="preserve">The Contractor shall state in all solicitations or advertisements for employees placed by or on behalf of the Contractor that all qualified applicants will receive consideration for employment without regard to race, color, religion, sex, age forty (40) and over, disability, veteran status, or national origin. </w:t>
      </w:r>
    </w:p>
    <w:p w14:paraId="44D8348E" w14:textId="77777777" w:rsidR="00DC34B1" w:rsidRPr="00DC34B1" w:rsidRDefault="00DC34B1" w:rsidP="005B06FD">
      <w:pPr>
        <w:widowControl w:val="0"/>
        <w:numPr>
          <w:ilvl w:val="0"/>
          <w:numId w:val="4"/>
        </w:numPr>
        <w:autoSpaceDE w:val="0"/>
        <w:autoSpaceDN w:val="0"/>
        <w:spacing w:after="0" w:line="240" w:lineRule="auto"/>
        <w:contextualSpacing/>
        <w:jc w:val="both"/>
        <w:rPr>
          <w:rFonts w:ascii="Arial" w:eastAsia="Calibri" w:hAnsi="Arial" w:cs="Arial"/>
          <w:color w:val="000000"/>
          <w:kern w:val="0"/>
          <w:sz w:val="22"/>
          <w:szCs w:val="22"/>
          <w14:ligatures w14:val="none"/>
        </w:rPr>
      </w:pPr>
      <w:r w:rsidRPr="00DC34B1">
        <w:rPr>
          <w:rFonts w:ascii="Arial" w:eastAsia="Calibri" w:hAnsi="Arial" w:cs="Arial"/>
          <w:color w:val="000000"/>
          <w:kern w:val="0"/>
          <w:sz w:val="22"/>
          <w:szCs w:val="22"/>
          <w14:ligatures w14:val="none"/>
        </w:rPr>
        <w:t xml:space="preserve">The Contractor </w:t>
      </w:r>
      <w:r w:rsidRPr="00DC34B1">
        <w:rPr>
          <w:rFonts w:ascii="Arial" w:eastAsia="Times New Roman" w:hAnsi="Arial" w:cs="Arial"/>
          <w:color w:val="000000"/>
          <w:kern w:val="0"/>
          <w:sz w:val="22"/>
          <w:szCs w:val="22"/>
          <w14:ligatures w14:val="none"/>
        </w:rPr>
        <w:t>shall</w:t>
      </w:r>
      <w:r w:rsidRPr="00DC34B1">
        <w:rPr>
          <w:rFonts w:ascii="Arial" w:eastAsia="Calibri" w:hAnsi="Arial" w:cs="Arial"/>
          <w:color w:val="000000"/>
          <w:kern w:val="0"/>
          <w:sz w:val="22"/>
          <w:szCs w:val="22"/>
          <w14:ligatures w14:val="none"/>
        </w:rPr>
        <w:t xml:space="preserve"> post</w:t>
      </w:r>
      <w:r w:rsidRPr="00DC34B1">
        <w:rPr>
          <w:rFonts w:ascii="Arial" w:eastAsia="Times New Roman" w:hAnsi="Arial" w:cs="Arial"/>
          <w:color w:val="000000"/>
          <w:kern w:val="0"/>
          <w:sz w:val="22"/>
          <w:szCs w:val="22"/>
          <w14:ligatures w14:val="none"/>
        </w:rPr>
        <w:t xml:space="preserve"> notices</w:t>
      </w:r>
      <w:r w:rsidRPr="00DC34B1">
        <w:rPr>
          <w:rFonts w:ascii="Arial" w:eastAsia="Calibri" w:hAnsi="Arial" w:cs="Arial"/>
          <w:color w:val="000000"/>
          <w:kern w:val="0"/>
          <w:sz w:val="22"/>
          <w:szCs w:val="22"/>
          <w14:ligatures w14:val="none"/>
        </w:rPr>
        <w:t xml:space="preserve"> in conspicuous places, available to employees and applicants for employment, setting forth the provisions of this non-discrimination clause.</w:t>
      </w:r>
    </w:p>
    <w:p w14:paraId="35650C9E" w14:textId="77777777" w:rsidR="00DC34B1" w:rsidRPr="00DC34B1" w:rsidRDefault="00DC34B1" w:rsidP="005B06FD">
      <w:pPr>
        <w:widowControl w:val="0"/>
        <w:autoSpaceDE w:val="0"/>
        <w:autoSpaceDN w:val="0"/>
        <w:spacing w:after="0" w:line="240" w:lineRule="auto"/>
        <w:jc w:val="both"/>
        <w:rPr>
          <w:rFonts w:ascii="Arial" w:eastAsia="Times New Roman" w:hAnsi="Arial" w:cs="Arial"/>
          <w:color w:val="000000"/>
          <w:kern w:val="0"/>
          <w:sz w:val="22"/>
          <w:szCs w:val="22"/>
          <w14:ligatures w14:val="none"/>
        </w:rPr>
      </w:pPr>
    </w:p>
    <w:p w14:paraId="00A1EBDC" w14:textId="77777777" w:rsidR="00DC34B1" w:rsidRPr="00DC34B1" w:rsidRDefault="00DC34B1" w:rsidP="005B06FD">
      <w:pPr>
        <w:widowControl w:val="0"/>
        <w:autoSpaceDE w:val="0"/>
        <w:autoSpaceDN w:val="0"/>
        <w:spacing w:after="0" w:line="240" w:lineRule="auto"/>
        <w:ind w:left="1080"/>
        <w:jc w:val="both"/>
        <w:rPr>
          <w:rFonts w:ascii="Arial" w:eastAsia="Times New Roman" w:hAnsi="Arial" w:cs="Arial"/>
          <w:color w:val="000000"/>
          <w:kern w:val="0"/>
          <w:sz w:val="22"/>
          <w:szCs w:val="22"/>
          <w14:ligatures w14:val="none"/>
        </w:rPr>
      </w:pPr>
      <w:r w:rsidRPr="00DC34B1">
        <w:rPr>
          <w:rFonts w:ascii="Arial" w:eastAsia="Times New Roman" w:hAnsi="Arial" w:cs="Arial"/>
          <w:color w:val="000000"/>
          <w:kern w:val="0"/>
          <w:sz w:val="22"/>
          <w:szCs w:val="22"/>
          <w14:ligatures w14:val="none"/>
        </w:rPr>
        <w:t>The Contractor shall send a notice to each labor union or representative of workers with which he/she has a collective bargaining agreement or other contract or understanding advising the said labor union or workers' representative of the Contractor's commitments under this nondiscrimination clause.</w:t>
      </w:r>
    </w:p>
    <w:p w14:paraId="5EE1FDF5" w14:textId="77777777" w:rsidR="00DC34B1" w:rsidRPr="00DC34B1" w:rsidRDefault="00DC34B1" w:rsidP="005B06FD">
      <w:pPr>
        <w:widowControl w:val="0"/>
        <w:autoSpaceDE w:val="0"/>
        <w:autoSpaceDN w:val="0"/>
        <w:spacing w:after="0" w:line="240" w:lineRule="auto"/>
        <w:jc w:val="both"/>
        <w:rPr>
          <w:rFonts w:ascii="Arial" w:eastAsia="Times New Roman" w:hAnsi="Arial" w:cs="Arial"/>
          <w:color w:val="000000"/>
          <w:kern w:val="0"/>
          <w:sz w:val="22"/>
          <w:szCs w:val="22"/>
          <w14:ligatures w14:val="none"/>
        </w:rPr>
      </w:pPr>
    </w:p>
    <w:p w14:paraId="1ED89233" w14:textId="77777777" w:rsidR="00DC34B1" w:rsidRPr="00DC34B1" w:rsidRDefault="00DC34B1" w:rsidP="005B06FD">
      <w:pPr>
        <w:widowControl w:val="0"/>
        <w:autoSpaceDE w:val="0"/>
        <w:autoSpaceDN w:val="0"/>
        <w:spacing w:after="0" w:line="240" w:lineRule="auto"/>
        <w:jc w:val="both"/>
        <w:rPr>
          <w:rFonts w:ascii="Arial" w:eastAsia="Times New Roman" w:hAnsi="Arial" w:cs="Arial"/>
          <w:color w:val="000000"/>
          <w:kern w:val="0"/>
          <w:sz w:val="22"/>
          <w:szCs w:val="22"/>
          <w14:ligatures w14:val="none"/>
        </w:rPr>
      </w:pPr>
      <w:r w:rsidRPr="00DC34B1">
        <w:rPr>
          <w:rFonts w:ascii="Arial" w:eastAsia="Times New Roman" w:hAnsi="Arial" w:cs="Arial"/>
          <w:color w:val="000000"/>
          <w:kern w:val="0"/>
          <w:sz w:val="22"/>
          <w:szCs w:val="22"/>
          <w14:ligatures w14:val="none"/>
        </w:rPr>
        <w:t>The Contractor's noncompliance with the nondiscrimination clauses of this contract shall constitute a material breach of the contract.</w:t>
      </w:r>
    </w:p>
    <w:p w14:paraId="756D6692" w14:textId="77777777" w:rsidR="00DC34B1" w:rsidRPr="00DC34B1" w:rsidRDefault="00DC34B1" w:rsidP="005B06FD">
      <w:pPr>
        <w:widowControl w:val="0"/>
        <w:autoSpaceDE w:val="0"/>
        <w:autoSpaceDN w:val="0"/>
        <w:spacing w:after="0" w:line="240" w:lineRule="auto"/>
        <w:jc w:val="both"/>
        <w:rPr>
          <w:rFonts w:ascii="Arial" w:eastAsia="Times New Roman" w:hAnsi="Arial" w:cs="Arial"/>
          <w:color w:val="000000"/>
          <w:kern w:val="0"/>
          <w:sz w:val="22"/>
          <w:szCs w:val="22"/>
          <w14:ligatures w14:val="none"/>
        </w:rPr>
      </w:pPr>
    </w:p>
    <w:p w14:paraId="0104EA27" w14:textId="77777777" w:rsidR="00DC34B1" w:rsidRPr="00DC34B1" w:rsidRDefault="00DC34B1" w:rsidP="005B06FD">
      <w:pPr>
        <w:widowControl w:val="0"/>
        <w:autoSpaceDE w:val="0"/>
        <w:autoSpaceDN w:val="0"/>
        <w:spacing w:after="0" w:line="240" w:lineRule="auto"/>
        <w:jc w:val="both"/>
        <w:rPr>
          <w:rFonts w:ascii="Arial" w:eastAsia="Times New Roman" w:hAnsi="Arial" w:cs="Arial"/>
          <w:kern w:val="0"/>
          <w:sz w:val="22"/>
          <w:szCs w:val="22"/>
          <w14:ligatures w14:val="none"/>
        </w:rPr>
      </w:pPr>
      <w:r w:rsidRPr="00DC34B1">
        <w:rPr>
          <w:rFonts w:ascii="Arial" w:eastAsia="Times New Roman" w:hAnsi="Arial" w:cs="Arial"/>
          <w:kern w:val="0"/>
          <w:sz w:val="22"/>
          <w:szCs w:val="22"/>
          <w14:ligatures w14:val="none"/>
        </w:rPr>
        <w:t>Each Contractor shall, for the length of the contract or at the point at which the contract is covered by this Act and until its conclusion, furnish such information as required by the Act and any rules, regulations and orders issued pursuant thereto and permit access to all books and records pertaining to his employment practices and work sites by the contracting agency and the Cabinet to ascertain compliance with the Act.</w:t>
      </w:r>
    </w:p>
    <w:p w14:paraId="34977811" w14:textId="77777777" w:rsidR="00DC34B1" w:rsidRPr="00DC34B1" w:rsidRDefault="00DC34B1" w:rsidP="005B06FD">
      <w:pPr>
        <w:widowControl w:val="0"/>
        <w:autoSpaceDE w:val="0"/>
        <w:autoSpaceDN w:val="0"/>
        <w:spacing w:after="0" w:line="240" w:lineRule="auto"/>
        <w:jc w:val="both"/>
        <w:rPr>
          <w:rFonts w:ascii="Arial" w:eastAsia="Times New Roman" w:hAnsi="Arial" w:cs="Arial"/>
          <w:kern w:val="0"/>
          <w:sz w:val="22"/>
          <w:szCs w:val="22"/>
          <w14:ligatures w14:val="none"/>
        </w:rPr>
      </w:pPr>
    </w:p>
    <w:p w14:paraId="31E5E9DD" w14:textId="77777777" w:rsidR="00DC34B1" w:rsidRPr="00DC34B1" w:rsidRDefault="00DC34B1" w:rsidP="005B06FD">
      <w:pPr>
        <w:widowControl w:val="0"/>
        <w:autoSpaceDE w:val="0"/>
        <w:autoSpaceDN w:val="0"/>
        <w:spacing w:after="0" w:line="240" w:lineRule="auto"/>
        <w:jc w:val="both"/>
        <w:rPr>
          <w:rFonts w:ascii="Arial" w:eastAsia="Times New Roman" w:hAnsi="Arial" w:cs="Arial"/>
          <w:kern w:val="0"/>
          <w:sz w:val="22"/>
          <w:szCs w:val="22"/>
          <w14:ligatures w14:val="none"/>
        </w:rPr>
      </w:pPr>
      <w:r w:rsidRPr="00DC34B1">
        <w:rPr>
          <w:rFonts w:ascii="Arial" w:eastAsia="Times New Roman" w:hAnsi="Arial" w:cs="Arial"/>
          <w:kern w:val="0"/>
          <w:sz w:val="22"/>
          <w:szCs w:val="22"/>
          <w14:ligatures w14:val="none"/>
        </w:rPr>
        <w:t>This section applies to agreements disbursing federal funds, in whole or part, only when the terms for receiving those funds mandate its inclusion.</w:t>
      </w:r>
    </w:p>
    <w:p w14:paraId="5C497F6A" w14:textId="77777777" w:rsidR="00DC34B1" w:rsidRPr="00DC34B1" w:rsidRDefault="00DC34B1" w:rsidP="005B06FD">
      <w:pPr>
        <w:widowControl w:val="0"/>
        <w:autoSpaceDE w:val="0"/>
        <w:autoSpaceDN w:val="0"/>
        <w:spacing w:after="0" w:line="240" w:lineRule="auto"/>
        <w:jc w:val="both"/>
        <w:rPr>
          <w:rFonts w:ascii="Arial" w:eastAsia="Times New Roman" w:hAnsi="Arial" w:cs="Arial"/>
          <w:kern w:val="0"/>
          <w:sz w:val="22"/>
          <w:szCs w:val="22"/>
          <w14:ligatures w14:val="none"/>
        </w:rPr>
      </w:pPr>
    </w:p>
    <w:p w14:paraId="0AA9E994" w14:textId="77777777" w:rsidR="00DC34B1" w:rsidRPr="00DC34B1" w:rsidRDefault="00DC34B1" w:rsidP="005B06FD">
      <w:pPr>
        <w:widowControl w:val="0"/>
        <w:numPr>
          <w:ilvl w:val="0"/>
          <w:numId w:val="5"/>
        </w:numPr>
        <w:autoSpaceDE w:val="0"/>
        <w:autoSpaceDN w:val="0"/>
        <w:spacing w:after="0" w:line="240" w:lineRule="auto"/>
        <w:jc w:val="both"/>
        <w:rPr>
          <w:rFonts w:ascii="Arial" w:eastAsia="Times New Roman" w:hAnsi="Arial" w:cs="Arial"/>
          <w:b/>
          <w:bCs/>
          <w:kern w:val="0"/>
          <w:sz w:val="22"/>
          <w:szCs w:val="22"/>
          <w14:ligatures w14:val="none"/>
        </w:rPr>
      </w:pPr>
      <w:bookmarkStart w:id="1" w:name="_Hlk222994774"/>
      <w:r w:rsidRPr="00DC34B1">
        <w:rPr>
          <w:rFonts w:ascii="Arial" w:eastAsia="Times New Roman" w:hAnsi="Arial" w:cs="Arial"/>
          <w:b/>
          <w:bCs/>
          <w:kern w:val="0"/>
          <w:sz w:val="22"/>
          <w:szCs w:val="22"/>
          <w14:ligatures w14:val="none"/>
        </w:rPr>
        <w:t>Artificial Intelligence (AI)</w:t>
      </w:r>
    </w:p>
    <w:bookmarkEnd w:id="0"/>
    <w:p w14:paraId="33728951" w14:textId="77777777" w:rsidR="00DC34B1" w:rsidRPr="00DC34B1" w:rsidRDefault="00DC34B1" w:rsidP="005B06FD">
      <w:pPr>
        <w:shd w:val="clear" w:color="auto" w:fill="FFFFFF"/>
        <w:spacing w:after="0" w:line="240" w:lineRule="auto"/>
        <w:jc w:val="both"/>
        <w:rPr>
          <w:rFonts w:ascii="Arial" w:eastAsia="Calibri" w:hAnsi="Arial" w:cs="Arial"/>
          <w:kern w:val="0"/>
          <w:sz w:val="22"/>
          <w:szCs w:val="22"/>
          <w14:ligatures w14:val="none"/>
        </w:rPr>
      </w:pPr>
      <w:r w:rsidRPr="00DC34B1">
        <w:rPr>
          <w:rFonts w:ascii="Arial" w:eastAsia="Calibri" w:hAnsi="Arial" w:cs="Arial"/>
          <w:kern w:val="0"/>
          <w:sz w:val="22"/>
          <w:szCs w:val="22"/>
          <w14:ligatures w14:val="none"/>
        </w:rPr>
        <w:t xml:space="preserve">Vendor agrees to adhere to </w:t>
      </w:r>
      <w:hyperlink r:id="rId10" w:tooltip="https://technology.ky.gov/policies-and-procedures/PoliciesProcedures/CIO-126%20Artificial%20Intelligence%20Policy.pdf" w:history="1">
        <w:r w:rsidRPr="00DC34B1">
          <w:rPr>
            <w:rFonts w:ascii="Arial" w:eastAsia="Calibri" w:hAnsi="Arial" w:cs="Arial"/>
            <w:color w:val="0000FF"/>
            <w:kern w:val="0"/>
            <w:sz w:val="22"/>
            <w:szCs w:val="22"/>
            <w:u w:val="single"/>
            <w14:ligatures w14:val="none"/>
          </w:rPr>
          <w:t>CIO-126 Artificial Intelligence Policy.pdf</w:t>
        </w:r>
      </w:hyperlink>
      <w:r w:rsidRPr="00DC34B1">
        <w:rPr>
          <w:rFonts w:ascii="Arial" w:eastAsia="Calibri" w:hAnsi="Arial" w:cs="Arial"/>
          <w:kern w:val="0"/>
          <w:sz w:val="22"/>
          <w:szCs w:val="22"/>
          <w14:ligatures w14:val="none"/>
        </w:rPr>
        <w:t>,  which includes but is not limited to, the required written disclosure, in advance, of every use of generative AI and/or integrations with generative AI system.  Vendor agrees to disclose all parts of contracted work that is expected to be or will be performed with the assistance of AI.  Further, Vendor understands and agrees to take appropriate measures to ensure Generative AI shall not be used for any activities that are illegal or in violation of state policy, COT policy, or agency policy per CIO-126.   Vendors may not use Commonwealth confidential or internal data in generative AI queries or for building or training proprietary generative AI programs unless explicitly approved in writing by the agency head with consultation from the COT Chief Information Officer.  Vendor agrees to provide reasonable written notice of any issue of noncompliance with these requirements.</w:t>
      </w:r>
    </w:p>
    <w:bookmarkEnd w:id="1"/>
    <w:p w14:paraId="4C0AA4E4" w14:textId="77777777" w:rsidR="00DC34B1" w:rsidRPr="00DC34B1" w:rsidRDefault="00DC34B1" w:rsidP="00DC34B1">
      <w:pPr>
        <w:widowControl w:val="0"/>
        <w:autoSpaceDE w:val="0"/>
        <w:autoSpaceDN w:val="0"/>
        <w:spacing w:after="0" w:line="240" w:lineRule="auto"/>
        <w:jc w:val="both"/>
        <w:rPr>
          <w:rFonts w:ascii="Arial" w:eastAsia="Times New Roman" w:hAnsi="Arial" w:cs="Arial"/>
          <w:kern w:val="0"/>
          <w14:ligatures w14:val="none"/>
        </w:rPr>
      </w:pPr>
    </w:p>
    <w:p w14:paraId="4F64AF12" w14:textId="77777777" w:rsidR="00DC34B1" w:rsidRPr="00DC34B1" w:rsidRDefault="00DC34B1" w:rsidP="00DC34B1">
      <w:pPr>
        <w:widowControl w:val="0"/>
        <w:autoSpaceDE w:val="0"/>
        <w:autoSpaceDN w:val="0"/>
        <w:spacing w:after="0" w:line="240" w:lineRule="auto"/>
        <w:rPr>
          <w:rFonts w:ascii="Arial" w:eastAsia="Times New Roman" w:hAnsi="Arial" w:cs="Arial"/>
          <w:bCs/>
          <w:kern w:val="0"/>
          <w:sz w:val="20"/>
          <w:szCs w:val="20"/>
          <w14:ligatures w14:val="none"/>
        </w:rPr>
      </w:pPr>
    </w:p>
    <w:p w14:paraId="2DC1698C" w14:textId="77777777" w:rsidR="00093C0E" w:rsidRPr="00E53315" w:rsidRDefault="00093C0E" w:rsidP="008E045B">
      <w:pPr>
        <w:spacing w:after="0" w:line="240" w:lineRule="auto"/>
        <w:rPr>
          <w:rFonts w:ascii="Times New Roman" w:hAnsi="Times New Roman" w:cs="Times New Roman"/>
          <w:u w:val="single"/>
        </w:rPr>
      </w:pPr>
    </w:p>
    <w:sectPr w:rsidR="00093C0E" w:rsidRPr="00E5331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4C42" w14:textId="77777777" w:rsidR="00CF0CE3" w:rsidRDefault="00CF0CE3" w:rsidP="0039484C">
      <w:pPr>
        <w:spacing w:after="0" w:line="240" w:lineRule="auto"/>
      </w:pPr>
      <w:r>
        <w:separator/>
      </w:r>
    </w:p>
  </w:endnote>
  <w:endnote w:type="continuationSeparator" w:id="0">
    <w:p w14:paraId="05B43F87" w14:textId="77777777" w:rsidR="00CF0CE3" w:rsidRDefault="00CF0CE3" w:rsidP="0039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05254" w14:textId="77777777" w:rsidR="0039484C" w:rsidRDefault="003948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9F7AC" w14:textId="77777777" w:rsidR="0039484C" w:rsidRDefault="003948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99281" w14:textId="77777777" w:rsidR="0039484C" w:rsidRDefault="003948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4C536" w14:textId="77777777" w:rsidR="00CF0CE3" w:rsidRDefault="00CF0CE3" w:rsidP="0039484C">
      <w:pPr>
        <w:spacing w:after="0" w:line="240" w:lineRule="auto"/>
      </w:pPr>
      <w:r>
        <w:separator/>
      </w:r>
    </w:p>
  </w:footnote>
  <w:footnote w:type="continuationSeparator" w:id="0">
    <w:p w14:paraId="79663E05" w14:textId="77777777" w:rsidR="00CF0CE3" w:rsidRDefault="00CF0CE3" w:rsidP="0039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0FC60" w14:textId="77777777" w:rsidR="0039484C" w:rsidRDefault="003948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853364"/>
      <w:docPartObj>
        <w:docPartGallery w:val="Watermarks"/>
        <w:docPartUnique/>
      </w:docPartObj>
    </w:sdtPr>
    <w:sdtContent>
      <w:p w14:paraId="226486EA" w14:textId="596EA826" w:rsidR="0039484C" w:rsidRDefault="0039484C">
        <w:pPr>
          <w:pStyle w:val="Header"/>
        </w:pPr>
        <w:r>
          <w:rPr>
            <w:noProof/>
          </w:rPr>
          <w:pict w14:anchorId="031EE5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86CD1" w14:textId="77777777" w:rsidR="0039484C" w:rsidRDefault="003948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6799D"/>
    <w:multiLevelType w:val="hybridMultilevel"/>
    <w:tmpl w:val="2CD44E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D02DF0"/>
    <w:multiLevelType w:val="hybridMultilevel"/>
    <w:tmpl w:val="50C04140"/>
    <w:lvl w:ilvl="0" w:tplc="93DA8B84">
      <w:start w:val="1"/>
      <w:numFmt w:val="lowerLetter"/>
      <w:lvlText w:val="(%1)"/>
      <w:lvlJc w:val="left"/>
      <w:pPr>
        <w:ind w:left="1080" w:hanging="72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722781"/>
    <w:multiLevelType w:val="hybridMultilevel"/>
    <w:tmpl w:val="69FC5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126309"/>
    <w:multiLevelType w:val="multilevel"/>
    <w:tmpl w:val="55261B4E"/>
    <w:lvl w:ilvl="0">
      <w:start w:val="8"/>
      <w:numFmt w:val="decimal"/>
      <w:lvlText w:val="%1.0"/>
      <w:lvlJc w:val="left"/>
      <w:pPr>
        <w:ind w:left="468" w:hanging="468"/>
      </w:pPr>
    </w:lvl>
    <w:lvl w:ilvl="1">
      <w:start w:val="1"/>
      <w:numFmt w:val="decimalZero"/>
      <w:lvlText w:val="%1.%2"/>
      <w:lvlJc w:val="left"/>
      <w:pPr>
        <w:ind w:left="1188" w:hanging="468"/>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4" w15:restartNumberingAfterBreak="0">
    <w:nsid w:val="628A0116"/>
    <w:multiLevelType w:val="hybridMultilevel"/>
    <w:tmpl w:val="B6460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3006051">
    <w:abstractNumId w:val="2"/>
  </w:num>
  <w:num w:numId="2" w16cid:durableId="140343304">
    <w:abstractNumId w:val="0"/>
  </w:num>
  <w:num w:numId="3" w16cid:durableId="1324622508">
    <w:abstractNumId w:val="4"/>
  </w:num>
  <w:num w:numId="4" w16cid:durableId="18869429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4745987">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45B"/>
    <w:rsid w:val="00005BAB"/>
    <w:rsid w:val="00011961"/>
    <w:rsid w:val="00020E3B"/>
    <w:rsid w:val="00021C74"/>
    <w:rsid w:val="00040021"/>
    <w:rsid w:val="00044537"/>
    <w:rsid w:val="00056556"/>
    <w:rsid w:val="00093AF1"/>
    <w:rsid w:val="00093C0E"/>
    <w:rsid w:val="000A6B6C"/>
    <w:rsid w:val="000B14FC"/>
    <w:rsid w:val="000B3BD9"/>
    <w:rsid w:val="000D0166"/>
    <w:rsid w:val="000D6BF1"/>
    <w:rsid w:val="000E2BE8"/>
    <w:rsid w:val="000E7339"/>
    <w:rsid w:val="000F6E76"/>
    <w:rsid w:val="00105677"/>
    <w:rsid w:val="00115211"/>
    <w:rsid w:val="00116123"/>
    <w:rsid w:val="00126DD5"/>
    <w:rsid w:val="00131457"/>
    <w:rsid w:val="00135636"/>
    <w:rsid w:val="001374A3"/>
    <w:rsid w:val="00146E13"/>
    <w:rsid w:val="00150982"/>
    <w:rsid w:val="00155F82"/>
    <w:rsid w:val="0015633A"/>
    <w:rsid w:val="00157FEF"/>
    <w:rsid w:val="001617A3"/>
    <w:rsid w:val="00164BE8"/>
    <w:rsid w:val="001663DF"/>
    <w:rsid w:val="001B5A12"/>
    <w:rsid w:val="001C7F79"/>
    <w:rsid w:val="001F1BB9"/>
    <w:rsid w:val="0021601C"/>
    <w:rsid w:val="00216F90"/>
    <w:rsid w:val="00227DF7"/>
    <w:rsid w:val="002350EF"/>
    <w:rsid w:val="00241CBA"/>
    <w:rsid w:val="00244A97"/>
    <w:rsid w:val="00263CD0"/>
    <w:rsid w:val="00267D97"/>
    <w:rsid w:val="002805AB"/>
    <w:rsid w:val="00283892"/>
    <w:rsid w:val="00285E0E"/>
    <w:rsid w:val="0029325D"/>
    <w:rsid w:val="002A31EE"/>
    <w:rsid w:val="002B5913"/>
    <w:rsid w:val="002D3021"/>
    <w:rsid w:val="002D4871"/>
    <w:rsid w:val="0030303B"/>
    <w:rsid w:val="003114EE"/>
    <w:rsid w:val="0032163E"/>
    <w:rsid w:val="00333D9B"/>
    <w:rsid w:val="00370450"/>
    <w:rsid w:val="0037242C"/>
    <w:rsid w:val="003840E6"/>
    <w:rsid w:val="00393438"/>
    <w:rsid w:val="0039484C"/>
    <w:rsid w:val="003A0366"/>
    <w:rsid w:val="003B5950"/>
    <w:rsid w:val="003F0562"/>
    <w:rsid w:val="003F66E5"/>
    <w:rsid w:val="004266CF"/>
    <w:rsid w:val="004365D2"/>
    <w:rsid w:val="0044375B"/>
    <w:rsid w:val="00480BE4"/>
    <w:rsid w:val="00485A8F"/>
    <w:rsid w:val="00494170"/>
    <w:rsid w:val="004A5788"/>
    <w:rsid w:val="004A6999"/>
    <w:rsid w:val="004A7624"/>
    <w:rsid w:val="004B2AD6"/>
    <w:rsid w:val="004B46FA"/>
    <w:rsid w:val="004C6F14"/>
    <w:rsid w:val="004D72D0"/>
    <w:rsid w:val="00517309"/>
    <w:rsid w:val="0052618A"/>
    <w:rsid w:val="00530587"/>
    <w:rsid w:val="00531406"/>
    <w:rsid w:val="00534390"/>
    <w:rsid w:val="00551D28"/>
    <w:rsid w:val="005555F5"/>
    <w:rsid w:val="0058121B"/>
    <w:rsid w:val="005951BD"/>
    <w:rsid w:val="005B06FD"/>
    <w:rsid w:val="005B5C30"/>
    <w:rsid w:val="005B6440"/>
    <w:rsid w:val="005D16F8"/>
    <w:rsid w:val="005D25F3"/>
    <w:rsid w:val="0060090E"/>
    <w:rsid w:val="00607AA2"/>
    <w:rsid w:val="006106CE"/>
    <w:rsid w:val="006347EF"/>
    <w:rsid w:val="00641766"/>
    <w:rsid w:val="00641895"/>
    <w:rsid w:val="00646B72"/>
    <w:rsid w:val="00694B9A"/>
    <w:rsid w:val="00694FAF"/>
    <w:rsid w:val="00697263"/>
    <w:rsid w:val="006A01A3"/>
    <w:rsid w:val="006A3E23"/>
    <w:rsid w:val="006C14E4"/>
    <w:rsid w:val="006C62C5"/>
    <w:rsid w:val="006C7F59"/>
    <w:rsid w:val="006F4D5F"/>
    <w:rsid w:val="006F5C6C"/>
    <w:rsid w:val="0070035F"/>
    <w:rsid w:val="007061A5"/>
    <w:rsid w:val="00711A19"/>
    <w:rsid w:val="00714C0E"/>
    <w:rsid w:val="00727CB7"/>
    <w:rsid w:val="0073625B"/>
    <w:rsid w:val="00742723"/>
    <w:rsid w:val="00753092"/>
    <w:rsid w:val="007539DB"/>
    <w:rsid w:val="007602C9"/>
    <w:rsid w:val="0077135D"/>
    <w:rsid w:val="007B2AFE"/>
    <w:rsid w:val="007B6893"/>
    <w:rsid w:val="007C29FF"/>
    <w:rsid w:val="007F66E6"/>
    <w:rsid w:val="008006FB"/>
    <w:rsid w:val="00806287"/>
    <w:rsid w:val="00814CAF"/>
    <w:rsid w:val="00823847"/>
    <w:rsid w:val="008546BA"/>
    <w:rsid w:val="00861CBE"/>
    <w:rsid w:val="00864392"/>
    <w:rsid w:val="008816E8"/>
    <w:rsid w:val="008902D6"/>
    <w:rsid w:val="008956EB"/>
    <w:rsid w:val="008C68F8"/>
    <w:rsid w:val="008C6C4F"/>
    <w:rsid w:val="008E045B"/>
    <w:rsid w:val="0090188A"/>
    <w:rsid w:val="00911654"/>
    <w:rsid w:val="00912EA2"/>
    <w:rsid w:val="009261BE"/>
    <w:rsid w:val="009663E9"/>
    <w:rsid w:val="009924A2"/>
    <w:rsid w:val="009A6181"/>
    <w:rsid w:val="009C05B5"/>
    <w:rsid w:val="009C1F80"/>
    <w:rsid w:val="009C2AFB"/>
    <w:rsid w:val="009C5385"/>
    <w:rsid w:val="009E2BBC"/>
    <w:rsid w:val="009E5646"/>
    <w:rsid w:val="009E5CB8"/>
    <w:rsid w:val="00A04F5C"/>
    <w:rsid w:val="00A36ABE"/>
    <w:rsid w:val="00A43842"/>
    <w:rsid w:val="00A57743"/>
    <w:rsid w:val="00A61507"/>
    <w:rsid w:val="00A7398A"/>
    <w:rsid w:val="00A9334A"/>
    <w:rsid w:val="00AB00B8"/>
    <w:rsid w:val="00AB378F"/>
    <w:rsid w:val="00AC0977"/>
    <w:rsid w:val="00AC5485"/>
    <w:rsid w:val="00AE00A0"/>
    <w:rsid w:val="00AE0A19"/>
    <w:rsid w:val="00AE4481"/>
    <w:rsid w:val="00AF2778"/>
    <w:rsid w:val="00B04DF4"/>
    <w:rsid w:val="00B227CE"/>
    <w:rsid w:val="00B501A0"/>
    <w:rsid w:val="00B577A5"/>
    <w:rsid w:val="00B65D85"/>
    <w:rsid w:val="00B73C32"/>
    <w:rsid w:val="00BB2337"/>
    <w:rsid w:val="00BB7ADB"/>
    <w:rsid w:val="00BC1499"/>
    <w:rsid w:val="00BC3AF9"/>
    <w:rsid w:val="00BC63FD"/>
    <w:rsid w:val="00BD56BE"/>
    <w:rsid w:val="00BE2BB0"/>
    <w:rsid w:val="00BE3E63"/>
    <w:rsid w:val="00BF09F5"/>
    <w:rsid w:val="00BF6060"/>
    <w:rsid w:val="00C2314F"/>
    <w:rsid w:val="00C355BA"/>
    <w:rsid w:val="00C412D2"/>
    <w:rsid w:val="00C44507"/>
    <w:rsid w:val="00CA338D"/>
    <w:rsid w:val="00CE1F14"/>
    <w:rsid w:val="00CE3600"/>
    <w:rsid w:val="00CF0CE3"/>
    <w:rsid w:val="00CF53C8"/>
    <w:rsid w:val="00CF7A6E"/>
    <w:rsid w:val="00D2483B"/>
    <w:rsid w:val="00D42839"/>
    <w:rsid w:val="00D50A31"/>
    <w:rsid w:val="00D5240C"/>
    <w:rsid w:val="00D653AE"/>
    <w:rsid w:val="00D74018"/>
    <w:rsid w:val="00D75FB6"/>
    <w:rsid w:val="00D8286C"/>
    <w:rsid w:val="00D8703D"/>
    <w:rsid w:val="00D92320"/>
    <w:rsid w:val="00DA0E80"/>
    <w:rsid w:val="00DA58B7"/>
    <w:rsid w:val="00DC34B1"/>
    <w:rsid w:val="00DC7960"/>
    <w:rsid w:val="00DE66A7"/>
    <w:rsid w:val="00DF7EC7"/>
    <w:rsid w:val="00E00E58"/>
    <w:rsid w:val="00E357AC"/>
    <w:rsid w:val="00E37CFB"/>
    <w:rsid w:val="00E437ED"/>
    <w:rsid w:val="00E44F83"/>
    <w:rsid w:val="00E53315"/>
    <w:rsid w:val="00E53DB8"/>
    <w:rsid w:val="00E658C9"/>
    <w:rsid w:val="00E676AD"/>
    <w:rsid w:val="00E75F45"/>
    <w:rsid w:val="00E82EB6"/>
    <w:rsid w:val="00E830D2"/>
    <w:rsid w:val="00E95B8F"/>
    <w:rsid w:val="00EA0A10"/>
    <w:rsid w:val="00EA261A"/>
    <w:rsid w:val="00EA76A0"/>
    <w:rsid w:val="00EB46B9"/>
    <w:rsid w:val="00EB53E0"/>
    <w:rsid w:val="00EC5489"/>
    <w:rsid w:val="00EC5623"/>
    <w:rsid w:val="00EE7954"/>
    <w:rsid w:val="00EF1BC6"/>
    <w:rsid w:val="00F014A4"/>
    <w:rsid w:val="00F175B2"/>
    <w:rsid w:val="00F26775"/>
    <w:rsid w:val="00F26BC0"/>
    <w:rsid w:val="00F42264"/>
    <w:rsid w:val="00F44687"/>
    <w:rsid w:val="00F47B3E"/>
    <w:rsid w:val="00F60602"/>
    <w:rsid w:val="00F6161E"/>
    <w:rsid w:val="00F71F57"/>
    <w:rsid w:val="00F72C27"/>
    <w:rsid w:val="00F760A3"/>
    <w:rsid w:val="00FB6526"/>
    <w:rsid w:val="00FB708A"/>
    <w:rsid w:val="00FC445C"/>
    <w:rsid w:val="00FD610C"/>
    <w:rsid w:val="00FD7830"/>
    <w:rsid w:val="00FE424A"/>
    <w:rsid w:val="00FF2831"/>
    <w:rsid w:val="00FF7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B7D15"/>
  <w15:chartTrackingRefBased/>
  <w15:docId w15:val="{B3A557FF-15F7-4041-8A81-EB9F90235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4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04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04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04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04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04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4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4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4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4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04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04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04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04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04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4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4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45B"/>
    <w:rPr>
      <w:rFonts w:eastAsiaTheme="majorEastAsia" w:cstheme="majorBidi"/>
      <w:color w:val="272727" w:themeColor="text1" w:themeTint="D8"/>
    </w:rPr>
  </w:style>
  <w:style w:type="paragraph" w:styleId="Title">
    <w:name w:val="Title"/>
    <w:basedOn w:val="Normal"/>
    <w:next w:val="Normal"/>
    <w:link w:val="TitleChar"/>
    <w:uiPriority w:val="10"/>
    <w:qFormat/>
    <w:rsid w:val="008E04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4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4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4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45B"/>
    <w:pPr>
      <w:spacing w:before="160"/>
      <w:jc w:val="center"/>
    </w:pPr>
    <w:rPr>
      <w:i/>
      <w:iCs/>
      <w:color w:val="404040" w:themeColor="text1" w:themeTint="BF"/>
    </w:rPr>
  </w:style>
  <w:style w:type="character" w:customStyle="1" w:styleId="QuoteChar">
    <w:name w:val="Quote Char"/>
    <w:basedOn w:val="DefaultParagraphFont"/>
    <w:link w:val="Quote"/>
    <w:uiPriority w:val="29"/>
    <w:rsid w:val="008E045B"/>
    <w:rPr>
      <w:i/>
      <w:iCs/>
      <w:color w:val="404040" w:themeColor="text1" w:themeTint="BF"/>
    </w:rPr>
  </w:style>
  <w:style w:type="paragraph" w:styleId="ListParagraph">
    <w:name w:val="List Paragraph"/>
    <w:basedOn w:val="Normal"/>
    <w:uiPriority w:val="34"/>
    <w:qFormat/>
    <w:rsid w:val="008E045B"/>
    <w:pPr>
      <w:ind w:left="720"/>
      <w:contextualSpacing/>
    </w:pPr>
  </w:style>
  <w:style w:type="character" w:styleId="IntenseEmphasis">
    <w:name w:val="Intense Emphasis"/>
    <w:basedOn w:val="DefaultParagraphFont"/>
    <w:uiPriority w:val="21"/>
    <w:qFormat/>
    <w:rsid w:val="008E045B"/>
    <w:rPr>
      <w:i/>
      <w:iCs/>
      <w:color w:val="0F4761" w:themeColor="accent1" w:themeShade="BF"/>
    </w:rPr>
  </w:style>
  <w:style w:type="paragraph" w:styleId="IntenseQuote">
    <w:name w:val="Intense Quote"/>
    <w:basedOn w:val="Normal"/>
    <w:next w:val="Normal"/>
    <w:link w:val="IntenseQuoteChar"/>
    <w:uiPriority w:val="30"/>
    <w:qFormat/>
    <w:rsid w:val="008E04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045B"/>
    <w:rPr>
      <w:i/>
      <w:iCs/>
      <w:color w:val="0F4761" w:themeColor="accent1" w:themeShade="BF"/>
    </w:rPr>
  </w:style>
  <w:style w:type="character" w:styleId="IntenseReference">
    <w:name w:val="Intense Reference"/>
    <w:basedOn w:val="DefaultParagraphFont"/>
    <w:uiPriority w:val="32"/>
    <w:qFormat/>
    <w:rsid w:val="008E045B"/>
    <w:rPr>
      <w:b/>
      <w:bCs/>
      <w:smallCaps/>
      <w:color w:val="0F4761" w:themeColor="accent1" w:themeShade="BF"/>
      <w:spacing w:val="5"/>
    </w:rPr>
  </w:style>
  <w:style w:type="character" w:styleId="CommentReference">
    <w:name w:val="annotation reference"/>
    <w:basedOn w:val="DefaultParagraphFont"/>
    <w:uiPriority w:val="99"/>
    <w:semiHidden/>
    <w:unhideWhenUsed/>
    <w:rsid w:val="00BC1499"/>
    <w:rPr>
      <w:sz w:val="16"/>
      <w:szCs w:val="16"/>
    </w:rPr>
  </w:style>
  <w:style w:type="paragraph" w:styleId="CommentText">
    <w:name w:val="annotation text"/>
    <w:basedOn w:val="Normal"/>
    <w:link w:val="CommentTextChar"/>
    <w:uiPriority w:val="99"/>
    <w:unhideWhenUsed/>
    <w:rsid w:val="00BC1499"/>
    <w:pPr>
      <w:spacing w:line="240" w:lineRule="auto"/>
    </w:pPr>
    <w:rPr>
      <w:sz w:val="20"/>
      <w:szCs w:val="20"/>
    </w:rPr>
  </w:style>
  <w:style w:type="character" w:customStyle="1" w:styleId="CommentTextChar">
    <w:name w:val="Comment Text Char"/>
    <w:basedOn w:val="DefaultParagraphFont"/>
    <w:link w:val="CommentText"/>
    <w:uiPriority w:val="99"/>
    <w:rsid w:val="00BC1499"/>
    <w:rPr>
      <w:sz w:val="20"/>
      <w:szCs w:val="20"/>
    </w:rPr>
  </w:style>
  <w:style w:type="paragraph" w:styleId="CommentSubject">
    <w:name w:val="annotation subject"/>
    <w:basedOn w:val="CommentText"/>
    <w:next w:val="CommentText"/>
    <w:link w:val="CommentSubjectChar"/>
    <w:uiPriority w:val="99"/>
    <w:semiHidden/>
    <w:unhideWhenUsed/>
    <w:rsid w:val="00BC1499"/>
    <w:rPr>
      <w:b/>
      <w:bCs/>
    </w:rPr>
  </w:style>
  <w:style w:type="character" w:customStyle="1" w:styleId="CommentSubjectChar">
    <w:name w:val="Comment Subject Char"/>
    <w:basedOn w:val="CommentTextChar"/>
    <w:link w:val="CommentSubject"/>
    <w:uiPriority w:val="99"/>
    <w:semiHidden/>
    <w:rsid w:val="00BC1499"/>
    <w:rPr>
      <w:b/>
      <w:bCs/>
      <w:sz w:val="20"/>
      <w:szCs w:val="20"/>
    </w:rPr>
  </w:style>
  <w:style w:type="paragraph" w:styleId="Revision">
    <w:name w:val="Revision"/>
    <w:hidden/>
    <w:uiPriority w:val="99"/>
    <w:semiHidden/>
    <w:rsid w:val="00697263"/>
    <w:pPr>
      <w:spacing w:after="0" w:line="240" w:lineRule="auto"/>
    </w:pPr>
  </w:style>
  <w:style w:type="paragraph" w:styleId="Header">
    <w:name w:val="header"/>
    <w:basedOn w:val="Normal"/>
    <w:link w:val="HeaderChar"/>
    <w:uiPriority w:val="99"/>
    <w:unhideWhenUsed/>
    <w:rsid w:val="003948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84C"/>
  </w:style>
  <w:style w:type="paragraph" w:styleId="Footer">
    <w:name w:val="footer"/>
    <w:basedOn w:val="Normal"/>
    <w:link w:val="FooterChar"/>
    <w:uiPriority w:val="99"/>
    <w:unhideWhenUsed/>
    <w:rsid w:val="003948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technology.ky.gov/policies-and-procedures/PoliciesProcedures/CIO-126%20Artificial%20Intelligence%20Policy.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671c38d-c3d8-4ed4-9f5b-9046c3c44b4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2E099D0536FD4C89F55460D56A82E9" ma:contentTypeVersion="12" ma:contentTypeDescription="Create a new document." ma:contentTypeScope="" ma:versionID="1dbc830279212465e5719f3c54633624">
  <xsd:schema xmlns:xsd="http://www.w3.org/2001/XMLSchema" xmlns:xs="http://www.w3.org/2001/XMLSchema" xmlns:p="http://schemas.microsoft.com/office/2006/metadata/properties" xmlns:ns3="3671c38d-c3d8-4ed4-9f5b-9046c3c44b40" targetNamespace="http://schemas.microsoft.com/office/2006/metadata/properties" ma:root="true" ma:fieldsID="5c80fb0e05970e9979a5148f6ea2f039" ns3:_="">
    <xsd:import namespace="3671c38d-c3d8-4ed4-9f5b-9046c3c44b4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bjectDetectorVersions" minOccurs="0"/>
                <xsd:element ref="ns3:_activity" minOccurs="0"/>
                <xsd:element ref="ns3:MediaServiceSearchProperties"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1c38d-c3d8-4ed4-9f5b-9046c3c44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34C65D-4C72-45A8-BF80-E832ECB4D002}">
  <ds:schemaRefs>
    <ds:schemaRef ds:uri="http://schemas.microsoft.com/office/2006/metadata/properties"/>
    <ds:schemaRef ds:uri="http://schemas.microsoft.com/office/infopath/2007/PartnerControls"/>
    <ds:schemaRef ds:uri="3671c38d-c3d8-4ed4-9f5b-9046c3c44b40"/>
  </ds:schemaRefs>
</ds:datastoreItem>
</file>

<file path=customXml/itemProps2.xml><?xml version="1.0" encoding="utf-8"?>
<ds:datastoreItem xmlns:ds="http://schemas.openxmlformats.org/officeDocument/2006/customXml" ds:itemID="{EC114824-E345-458B-9446-862C2D354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1c38d-c3d8-4ed4-9f5b-9046c3c44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9AA81D-4A73-49A6-9623-10FBA0D1E8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2867</Words>
  <Characters>16348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McFarlan, Scotty (CHFS OLS)</dc:creator>
  <cp:keywords/>
  <dc:description/>
  <cp:lastModifiedBy>Flynn, Sam R (Gov Office)</cp:lastModifiedBy>
  <cp:revision>4</cp:revision>
  <dcterms:created xsi:type="dcterms:W3CDTF">2026-07-31T14:07:00Z</dcterms:created>
  <dcterms:modified xsi:type="dcterms:W3CDTF">2026-07-31T14:37:00Z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0x010100EA2E099D0536FD4C89F55460D56A82E9</vt:lpwstr>
  </property>
</Properties>
</file>