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73D1" w14:textId="5C3A5B8C" w:rsidR="00DD1D1C" w:rsidRPr="00DD1D1C" w:rsidRDefault="00B82D03" w:rsidP="00DD1D1C">
      <w:pPr>
        <w:pStyle w:val="CompanyName"/>
        <w:tabs>
          <w:tab w:val="left" w:pos="9810"/>
        </w:tabs>
        <w:spacing w:before="1000" w:after="0"/>
        <w:ind w:left="-86" w:right="-43"/>
        <w:jc w:val="center"/>
        <w:rPr>
          <w:color w:val="0000FF"/>
          <w:sz w:val="72"/>
          <w:szCs w:val="72"/>
        </w:rPr>
      </w:pPr>
      <w:r w:rsidRPr="00DD1D1C">
        <w:rPr>
          <w:color w:val="0000FF"/>
          <w:sz w:val="72"/>
          <w:szCs w:val="72"/>
        </w:rPr>
        <w:t>paintsville Independent</w:t>
      </w:r>
      <w:r w:rsidR="009625D6" w:rsidRPr="00DD1D1C">
        <w:rPr>
          <w:color w:val="0000FF"/>
          <w:sz w:val="72"/>
          <w:szCs w:val="72"/>
        </w:rPr>
        <w:t xml:space="preserve"> </w:t>
      </w:r>
    </w:p>
    <w:p w14:paraId="565CD3BE" w14:textId="77777777" w:rsidR="009625D6" w:rsidRPr="00F65070" w:rsidRDefault="009625D6" w:rsidP="00AB5C12">
      <w:pPr>
        <w:pStyle w:val="CompanyName"/>
        <w:tabs>
          <w:tab w:val="left" w:pos="9810"/>
        </w:tabs>
        <w:spacing w:before="240" w:after="2400"/>
        <w:ind w:left="-86" w:right="-43"/>
        <w:jc w:val="center"/>
        <w:rPr>
          <w:sz w:val="52"/>
        </w:rPr>
      </w:pPr>
      <w:r w:rsidRPr="00DD1D1C">
        <w:rPr>
          <w:color w:val="0000FF"/>
          <w:sz w:val="72"/>
          <w:szCs w:val="72"/>
        </w:rPr>
        <w:t>School</w:t>
      </w:r>
      <w:r w:rsidR="005A5F06">
        <w:rPr>
          <w:color w:val="0000FF"/>
          <w:sz w:val="72"/>
          <w:szCs w:val="72"/>
        </w:rPr>
        <w:t>s</w:t>
      </w:r>
    </w:p>
    <w:p w14:paraId="4234106B" w14:textId="7A35661D" w:rsidR="009625D6" w:rsidRPr="00F65070" w:rsidRDefault="009625D6">
      <w:pPr>
        <w:pStyle w:val="BodyText3"/>
        <w:spacing w:before="600"/>
        <w:ind w:left="-86" w:right="418"/>
      </w:pPr>
      <w:r w:rsidRPr="00F65070">
        <w:t>20</w:t>
      </w:r>
      <w:r w:rsidR="00E578D4">
        <w:t>2</w:t>
      </w:r>
      <w:ins w:id="0" w:author="Barker, Kim - KSBA" w:date="2026-06-17T14:48:00Z" w16du:dateUtc="2026-06-17T18:48:00Z">
        <w:r w:rsidR="0049184D">
          <w:t>6</w:t>
        </w:r>
      </w:ins>
      <w:del w:id="1" w:author="Barker, Kim - KSBA" w:date="2026-06-17T14:48:00Z" w16du:dateUtc="2026-06-17T18:48:00Z">
        <w:r w:rsidR="00FB6F8B" w:rsidDel="0049184D">
          <w:delText>5</w:delText>
        </w:r>
      </w:del>
      <w:r w:rsidRPr="00F65070">
        <w:t xml:space="preserve"> - 20</w:t>
      </w:r>
      <w:r w:rsidR="00323691">
        <w:t>2</w:t>
      </w:r>
      <w:ins w:id="2" w:author="Barker, Kim - KSBA" w:date="2026-06-17T14:48:00Z" w16du:dateUtc="2026-06-17T18:48:00Z">
        <w:r w:rsidR="0049184D">
          <w:t>7</w:t>
        </w:r>
      </w:ins>
      <w:del w:id="3" w:author="Barker, Kim - KSBA" w:date="2026-06-17T14:48:00Z" w16du:dateUtc="2026-06-17T18:48:00Z">
        <w:r w:rsidR="00FB6F8B" w:rsidDel="0049184D">
          <w:delText>6</w:delText>
        </w:r>
      </w:del>
      <w:r w:rsidRPr="00F65070">
        <w:t xml:space="preserve"> Employee Handbook</w:t>
      </w:r>
    </w:p>
    <w:p w14:paraId="62669E07" w14:textId="77777777" w:rsidR="009625D6" w:rsidRPr="00F65070" w:rsidRDefault="009625D6"/>
    <w:p w14:paraId="15C9657C" w14:textId="77777777" w:rsidR="009625D6" w:rsidRPr="00F65070" w:rsidRDefault="009625D6">
      <w:pPr>
        <w:ind w:left="2340"/>
        <w:sectPr w:rsidR="009625D6" w:rsidRPr="00F65070" w:rsidSect="00B25CF4">
          <w:pgSz w:w="12240" w:h="15840" w:code="1"/>
          <w:pgMar w:top="1800" w:right="1195" w:bottom="1800" w:left="1195" w:header="965" w:footer="965" w:gutter="0"/>
          <w:pgNumType w:fmt="lowerRoman" w:start="1"/>
          <w:cols w:space="720"/>
          <w:titlePg/>
        </w:sectPr>
      </w:pPr>
    </w:p>
    <w:p w14:paraId="6A4711F2" w14:textId="77777777" w:rsidR="009625D6" w:rsidRPr="00F65070" w:rsidRDefault="00B82D03">
      <w:pPr>
        <w:pStyle w:val="Subtitle"/>
      </w:pPr>
      <w:r>
        <w:lastRenderedPageBreak/>
        <w:t>paintsville independent</w:t>
      </w:r>
      <w:r w:rsidR="009625D6" w:rsidRPr="00F65070">
        <w:t xml:space="preserve"> Schools</w:t>
      </w:r>
    </w:p>
    <w:p w14:paraId="43887131" w14:textId="2C1C3378" w:rsidR="009625D6" w:rsidRPr="00F65070" w:rsidRDefault="009625D6" w:rsidP="00F44728">
      <w:pPr>
        <w:pStyle w:val="Title"/>
        <w:spacing w:after="5280"/>
      </w:pPr>
      <w:r w:rsidRPr="00F65070">
        <w:t>20</w:t>
      </w:r>
      <w:r w:rsidR="00E578D4">
        <w:t>2</w:t>
      </w:r>
      <w:ins w:id="4" w:author="Barker, Kim - KSBA" w:date="2026-06-17T14:48:00Z" w16du:dateUtc="2026-06-17T18:48:00Z">
        <w:r w:rsidR="0049184D">
          <w:t>6</w:t>
        </w:r>
      </w:ins>
      <w:del w:id="5" w:author="Barker, Kim - KSBA" w:date="2026-06-17T14:48:00Z" w16du:dateUtc="2026-06-17T18:48:00Z">
        <w:r w:rsidR="00FB6F8B" w:rsidDel="0049184D">
          <w:delText>5</w:delText>
        </w:r>
      </w:del>
      <w:r w:rsidRPr="00F65070">
        <w:t xml:space="preserve"> - 20</w:t>
      </w:r>
      <w:r w:rsidR="00323691">
        <w:t>2</w:t>
      </w:r>
      <w:ins w:id="6" w:author="Barker, Kim - KSBA" w:date="2026-06-17T14:48:00Z" w16du:dateUtc="2026-06-17T18:48:00Z">
        <w:r w:rsidR="0049184D">
          <w:t>7</w:t>
        </w:r>
      </w:ins>
      <w:del w:id="7" w:author="Barker, Kim - KSBA" w:date="2026-06-17T14:48:00Z" w16du:dateUtc="2026-06-17T18:48:00Z">
        <w:r w:rsidR="00FB6F8B" w:rsidDel="0049184D">
          <w:delText>6</w:delText>
        </w:r>
      </w:del>
      <w:r w:rsidRPr="00F65070">
        <w:t xml:space="preserve"> Employee Handbook</w:t>
      </w:r>
    </w:p>
    <w:p w14:paraId="646B3D70" w14:textId="2DF8AC4F" w:rsidR="009625D6" w:rsidRPr="00F65070" w:rsidRDefault="00B11669">
      <w:pPr>
        <w:pStyle w:val="ReturnAddress"/>
        <w:rPr>
          <w:sz w:val="24"/>
        </w:rPr>
      </w:pPr>
      <w:r>
        <w:rPr>
          <w:i/>
          <w:iCs/>
          <w:sz w:val="24"/>
        </w:rPr>
        <w:t>Mr</w:t>
      </w:r>
      <w:r w:rsidR="00256DEA">
        <w:rPr>
          <w:i/>
          <w:iCs/>
          <w:sz w:val="24"/>
        </w:rPr>
        <w:t>. Bryan Auxier</w:t>
      </w:r>
      <w:r w:rsidR="00B82D03">
        <w:rPr>
          <w:i/>
          <w:iCs/>
          <w:sz w:val="24"/>
        </w:rPr>
        <w:t>,</w:t>
      </w:r>
      <w:r w:rsidR="009625D6" w:rsidRPr="00F65070">
        <w:rPr>
          <w:i/>
          <w:iCs/>
          <w:sz w:val="24"/>
        </w:rPr>
        <w:t xml:space="preserve"> </w:t>
      </w:r>
      <w:r w:rsidR="009625D6" w:rsidRPr="00F65070">
        <w:rPr>
          <w:sz w:val="24"/>
        </w:rPr>
        <w:t>Superintendent</w:t>
      </w:r>
    </w:p>
    <w:p w14:paraId="0120ED53" w14:textId="77777777" w:rsidR="009625D6" w:rsidRPr="00F65070" w:rsidRDefault="00B82D03">
      <w:pPr>
        <w:pStyle w:val="ReturnAddress"/>
        <w:rPr>
          <w:sz w:val="24"/>
        </w:rPr>
      </w:pPr>
      <w:r>
        <w:rPr>
          <w:sz w:val="24"/>
        </w:rPr>
        <w:t>Paintsville Independent</w:t>
      </w:r>
      <w:r w:rsidR="009625D6" w:rsidRPr="00F65070">
        <w:rPr>
          <w:sz w:val="24"/>
        </w:rPr>
        <w:t xml:space="preserve"> Board of Education</w:t>
      </w:r>
    </w:p>
    <w:p w14:paraId="673D3163" w14:textId="0FCA0396" w:rsidR="009625D6" w:rsidRPr="00F65070" w:rsidRDefault="00B43D97">
      <w:pPr>
        <w:pStyle w:val="ReturnAddress"/>
        <w:rPr>
          <w:sz w:val="24"/>
        </w:rPr>
      </w:pPr>
      <w:r>
        <w:rPr>
          <w:sz w:val="24"/>
        </w:rPr>
        <w:t>220</w:t>
      </w:r>
      <w:r w:rsidR="009625D6" w:rsidRPr="00F65070">
        <w:rPr>
          <w:sz w:val="24"/>
        </w:rPr>
        <w:t xml:space="preserve"> </w:t>
      </w:r>
      <w:r>
        <w:rPr>
          <w:sz w:val="24"/>
        </w:rPr>
        <w:t xml:space="preserve">Main </w:t>
      </w:r>
      <w:r w:rsidR="009625D6" w:rsidRPr="00F65070">
        <w:rPr>
          <w:sz w:val="24"/>
        </w:rPr>
        <w:t>Street</w:t>
      </w:r>
    </w:p>
    <w:p w14:paraId="319C9190" w14:textId="77777777" w:rsidR="009625D6" w:rsidRPr="00F65070" w:rsidRDefault="00B82D03">
      <w:pPr>
        <w:pStyle w:val="ReturnAddress"/>
        <w:rPr>
          <w:sz w:val="24"/>
        </w:rPr>
      </w:pPr>
      <w:smartTag w:uri="urn:schemas-microsoft-com:office:smarttags" w:element="place">
        <w:smartTag w:uri="urn:schemas-microsoft-com:office:smarttags" w:element="City">
          <w:r>
            <w:rPr>
              <w:sz w:val="24"/>
            </w:rPr>
            <w:t>Paintsville</w:t>
          </w:r>
        </w:smartTag>
        <w:r w:rsidR="009625D6" w:rsidRPr="00F65070">
          <w:rPr>
            <w:sz w:val="24"/>
          </w:rPr>
          <w:t xml:space="preserve">, </w:t>
        </w:r>
        <w:smartTag w:uri="urn:schemas-microsoft-com:office:smarttags" w:element="State">
          <w:r w:rsidR="009625D6" w:rsidRPr="00F65070">
            <w:rPr>
              <w:sz w:val="24"/>
            </w:rPr>
            <w:t>KY</w:t>
          </w:r>
        </w:smartTag>
        <w:r w:rsidR="009625D6" w:rsidRPr="00F65070">
          <w:rPr>
            <w:sz w:val="24"/>
          </w:rPr>
          <w:t xml:space="preserve"> </w:t>
        </w:r>
        <w:smartTag w:uri="urn:schemas-microsoft-com:office:smarttags" w:element="PostalCode">
          <w:r w:rsidR="009625D6" w:rsidRPr="00F65070">
            <w:rPr>
              <w:sz w:val="24"/>
            </w:rPr>
            <w:t>4</w:t>
          </w:r>
          <w:r>
            <w:rPr>
              <w:sz w:val="24"/>
            </w:rPr>
            <w:t>1240</w:t>
          </w:r>
        </w:smartTag>
      </w:smartTag>
    </w:p>
    <w:p w14:paraId="5E890426" w14:textId="77777777" w:rsidR="009625D6" w:rsidRPr="00F65070" w:rsidRDefault="009625D6">
      <w:pPr>
        <w:pStyle w:val="ReturnAddress"/>
        <w:rPr>
          <w:sz w:val="24"/>
        </w:rPr>
      </w:pPr>
      <w:r w:rsidRPr="00F65070">
        <w:rPr>
          <w:sz w:val="24"/>
        </w:rPr>
        <w:t xml:space="preserve">Phone </w:t>
      </w:r>
      <w:r w:rsidR="00B82D03">
        <w:rPr>
          <w:sz w:val="24"/>
        </w:rPr>
        <w:t>606</w:t>
      </w:r>
      <w:r w:rsidRPr="00F65070">
        <w:rPr>
          <w:sz w:val="24"/>
        </w:rPr>
        <w:t>.</w:t>
      </w:r>
      <w:r w:rsidR="00B82D03">
        <w:rPr>
          <w:sz w:val="24"/>
        </w:rPr>
        <w:t>789</w:t>
      </w:r>
      <w:r w:rsidRPr="00F65070">
        <w:rPr>
          <w:sz w:val="24"/>
        </w:rPr>
        <w:t>.</w:t>
      </w:r>
      <w:r w:rsidR="00B82D03">
        <w:rPr>
          <w:sz w:val="24"/>
        </w:rPr>
        <w:t>2654</w:t>
      </w:r>
      <w:r w:rsidRPr="00F65070">
        <w:rPr>
          <w:sz w:val="24"/>
        </w:rPr>
        <w:t xml:space="preserve"> • Fax </w:t>
      </w:r>
      <w:r w:rsidR="00B82D03">
        <w:rPr>
          <w:sz w:val="24"/>
        </w:rPr>
        <w:t>606</w:t>
      </w:r>
      <w:r w:rsidRPr="00F65070">
        <w:rPr>
          <w:sz w:val="24"/>
        </w:rPr>
        <w:t>.</w:t>
      </w:r>
      <w:r w:rsidR="00B82D03">
        <w:rPr>
          <w:sz w:val="24"/>
        </w:rPr>
        <w:t>789</w:t>
      </w:r>
      <w:r w:rsidRPr="00F65070">
        <w:rPr>
          <w:sz w:val="24"/>
        </w:rPr>
        <w:t>.7</w:t>
      </w:r>
      <w:r w:rsidR="00B82D03">
        <w:rPr>
          <w:sz w:val="24"/>
        </w:rPr>
        <w:t>412</w:t>
      </w:r>
    </w:p>
    <w:p w14:paraId="4971008B" w14:textId="77777777" w:rsidR="009625D6" w:rsidRDefault="00B82D03">
      <w:pPr>
        <w:pStyle w:val="ReturnAddress"/>
        <w:spacing w:after="120"/>
        <w:rPr>
          <w:sz w:val="24"/>
        </w:rPr>
      </w:pPr>
      <w:hyperlink r:id="rId8" w:history="1">
        <w:r w:rsidRPr="00C057B5">
          <w:rPr>
            <w:rStyle w:val="Hyperlink"/>
            <w:sz w:val="24"/>
          </w:rPr>
          <w:t>www.paintsville.kyschools.us</w:t>
        </w:r>
      </w:hyperlink>
    </w:p>
    <w:p w14:paraId="0F2EAD11" w14:textId="52C8B50F" w:rsidR="00323691" w:rsidRDefault="00323691" w:rsidP="00323691">
      <w:pPr>
        <w:pStyle w:val="policytext"/>
        <w:pBdr>
          <w:top w:val="single" w:sz="4" w:space="1" w:color="auto"/>
          <w:left w:val="single" w:sz="4" w:space="4" w:color="auto"/>
          <w:bottom w:val="single" w:sz="4" w:space="1" w:color="auto"/>
          <w:right w:val="single" w:sz="4" w:space="4" w:color="auto"/>
        </w:pBdr>
        <w:spacing w:after="60"/>
        <w:rPr>
          <w:rStyle w:val="ksbanormal"/>
          <w:rFonts w:ascii="Garamond" w:hAnsi="Garamond"/>
        </w:rPr>
      </w:pPr>
      <w:r w:rsidRPr="008D0259">
        <w:rPr>
          <w:rFonts w:ascii="Garamond" w:hAnsi="Garamond"/>
          <w:bCs/>
        </w:rPr>
        <w:t>As required by law, the Board of Education does not discriminate on the basis of race, color, national or ethnic origin, age, religion</w:t>
      </w:r>
      <w:r w:rsidRPr="00B43D97">
        <w:rPr>
          <w:rFonts w:ascii="Garamond" w:hAnsi="Garamond"/>
          <w:bCs/>
        </w:rPr>
        <w:t>, sex</w:t>
      </w:r>
      <w:r w:rsidR="00F44728" w:rsidRPr="00B43D97">
        <w:rPr>
          <w:rFonts w:ascii="Garamond" w:hAnsi="Garamond"/>
          <w:bCs/>
        </w:rPr>
        <w:t xml:space="preserve"> (including sexual orientation or gender identity)</w:t>
      </w:r>
      <w:r w:rsidRPr="00B43D97">
        <w:rPr>
          <w:rFonts w:ascii="Garamond" w:hAnsi="Garamond"/>
          <w:bCs/>
        </w:rPr>
        <w:t xml:space="preserve">, </w:t>
      </w:r>
      <w:r w:rsidRPr="00B43D97">
        <w:rPr>
          <w:rStyle w:val="ksbanormal"/>
          <w:rFonts w:ascii="Garamond" w:hAnsi="Garamond"/>
        </w:rPr>
        <w:t>genetic information,</w:t>
      </w:r>
      <w:r w:rsidRPr="00B43D97">
        <w:rPr>
          <w:rFonts w:ascii="Garamond" w:hAnsi="Garamond"/>
          <w:bCs/>
        </w:rPr>
        <w:t xml:space="preserve"> disability, or limitations related to pregnancy, childbirth, or related medical conditions</w:t>
      </w:r>
      <w:r w:rsidRPr="008D0259">
        <w:rPr>
          <w:rFonts w:ascii="Garamond" w:hAnsi="Garamond"/>
          <w:bCs/>
        </w:rPr>
        <w:t xml:space="preserve"> in </w:t>
      </w:r>
      <w:r w:rsidRPr="008D0259">
        <w:rPr>
          <w:rStyle w:val="ksbanormal"/>
          <w:rFonts w:ascii="Garamond" w:hAnsi="Garamond"/>
        </w:rPr>
        <w:t>its programs</w:t>
      </w:r>
      <w:r>
        <w:rPr>
          <w:rStyle w:val="ksbanormal"/>
          <w:rFonts w:ascii="Garamond" w:hAnsi="Garamond"/>
        </w:rPr>
        <w:t xml:space="preserve"> and activities and provides equal access to its facilities to the Boy Scouts and other designated youth groups.</w:t>
      </w:r>
    </w:p>
    <w:p w14:paraId="0CB20D1E" w14:textId="77777777" w:rsidR="009625D6" w:rsidRPr="00F65070" w:rsidRDefault="009625D6">
      <w:pPr>
        <w:pStyle w:val="ReturnAddress"/>
        <w:rPr>
          <w:sz w:val="24"/>
        </w:rPr>
      </w:pPr>
    </w:p>
    <w:p w14:paraId="25ADE442" w14:textId="77777777" w:rsidR="009625D6" w:rsidRPr="00F65070" w:rsidRDefault="009625D6">
      <w:pPr>
        <w:pStyle w:val="ReturnAddress"/>
        <w:sectPr w:rsidR="009625D6" w:rsidRPr="00F65070" w:rsidSect="00B25CF4">
          <w:pgSz w:w="12240" w:h="15840" w:code="1"/>
          <w:pgMar w:top="1800" w:right="1200" w:bottom="1800" w:left="1620" w:header="960" w:footer="960" w:gutter="0"/>
          <w:pgNumType w:fmt="lowerRoman" w:start="1"/>
          <w:cols w:space="720"/>
          <w:titlePg/>
        </w:sectPr>
      </w:pPr>
    </w:p>
    <w:p w14:paraId="1B1A7FD6" w14:textId="77777777" w:rsidR="009625D6" w:rsidRPr="00F65070" w:rsidRDefault="009625D6">
      <w:pPr>
        <w:pStyle w:val="ChapterTitle"/>
        <w:tabs>
          <w:tab w:val="left" w:pos="1800"/>
        </w:tabs>
        <w:ind w:left="1620"/>
      </w:pPr>
      <w:bookmarkStart w:id="8" w:name="_Toc478788736"/>
      <w:bookmarkStart w:id="9" w:name="_Toc478789092"/>
      <w:bookmarkStart w:id="10" w:name="_Toc478789158"/>
      <w:bookmarkStart w:id="11" w:name="_Toc479739447"/>
      <w:bookmarkStart w:id="12" w:name="_Toc479739563"/>
      <w:bookmarkStart w:id="13" w:name="_Toc479991161"/>
      <w:bookmarkStart w:id="14" w:name="_Toc479992769"/>
      <w:bookmarkStart w:id="15" w:name="_Toc480009412"/>
      <w:bookmarkStart w:id="16" w:name="_Toc480016000"/>
      <w:bookmarkStart w:id="17" w:name="_Toc480016058"/>
      <w:bookmarkStart w:id="18" w:name="_Toc480254684"/>
      <w:bookmarkStart w:id="19" w:name="_Toc480345518"/>
      <w:bookmarkStart w:id="20" w:name="_Toc480606702"/>
      <w:bookmarkStart w:id="21" w:name="_Toc480686126"/>
      <w:bookmarkStart w:id="22" w:name="_Toc483210468"/>
      <w:bookmarkStart w:id="23" w:name="_Toc232601619"/>
      <w:r w:rsidRPr="00F65070">
        <w:lastRenderedPageBreak/>
        <w:t>Table of Contents</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61026FB0" w14:textId="431846AC" w:rsidR="001F2389" w:rsidRDefault="009625D6">
      <w:pPr>
        <w:pStyle w:val="TOC1"/>
        <w:rPr>
          <w:rFonts w:asciiTheme="minorHAnsi" w:eastAsiaTheme="minorEastAsia" w:hAnsiTheme="minorHAnsi" w:cstheme="minorBidi"/>
          <w:kern w:val="2"/>
          <w14:ligatures w14:val="standardContextual"/>
        </w:rPr>
      </w:pPr>
      <w:r w:rsidRPr="00F65070">
        <w:rPr>
          <w:rFonts w:ascii="Arial" w:hAnsi="Arial" w:cs="Arial"/>
          <w:b/>
          <w:bCs/>
          <w:caps/>
          <w:sz w:val="20"/>
        </w:rPr>
        <w:fldChar w:fldCharType="begin"/>
      </w:r>
      <w:r w:rsidRPr="00F65070">
        <w:rPr>
          <w:rFonts w:ascii="Arial" w:hAnsi="Arial" w:cs="Arial"/>
          <w:b/>
          <w:bCs/>
          <w:caps/>
          <w:sz w:val="20"/>
        </w:rPr>
        <w:instrText xml:space="preserve"> TOC \h \z \t "Heading 1,2,Heading 2,3,Chapter Title,1" </w:instrText>
      </w:r>
      <w:r w:rsidRPr="00F65070">
        <w:rPr>
          <w:rFonts w:ascii="Arial" w:hAnsi="Arial" w:cs="Arial"/>
          <w:b/>
          <w:bCs/>
          <w:caps/>
          <w:sz w:val="20"/>
        </w:rPr>
        <w:fldChar w:fldCharType="separate"/>
      </w:r>
      <w:hyperlink w:anchor="_Toc232601619" w:history="1">
        <w:r w:rsidR="001F2389" w:rsidRPr="00421EE0">
          <w:rPr>
            <w:rStyle w:val="Hyperlink"/>
          </w:rPr>
          <w:t>Table of Contents</w:t>
        </w:r>
        <w:r w:rsidR="001F2389">
          <w:rPr>
            <w:webHidden/>
          </w:rPr>
          <w:tab/>
        </w:r>
        <w:r w:rsidR="001F2389">
          <w:rPr>
            <w:webHidden/>
          </w:rPr>
          <w:fldChar w:fldCharType="begin"/>
        </w:r>
        <w:r w:rsidR="001F2389">
          <w:rPr>
            <w:webHidden/>
          </w:rPr>
          <w:instrText xml:space="preserve"> PAGEREF _Toc232601619 \h </w:instrText>
        </w:r>
        <w:r w:rsidR="001F2389">
          <w:rPr>
            <w:webHidden/>
          </w:rPr>
        </w:r>
        <w:r w:rsidR="001F2389">
          <w:rPr>
            <w:webHidden/>
          </w:rPr>
          <w:fldChar w:fldCharType="separate"/>
        </w:r>
        <w:r w:rsidR="001F2389">
          <w:rPr>
            <w:webHidden/>
          </w:rPr>
          <w:t>i</w:t>
        </w:r>
        <w:r w:rsidR="001F2389">
          <w:rPr>
            <w:webHidden/>
          </w:rPr>
          <w:fldChar w:fldCharType="end"/>
        </w:r>
      </w:hyperlink>
    </w:p>
    <w:p w14:paraId="3583A102" w14:textId="08508FCF" w:rsidR="001F2389" w:rsidRDefault="001F2389">
      <w:pPr>
        <w:pStyle w:val="TOC1"/>
        <w:rPr>
          <w:rFonts w:asciiTheme="minorHAnsi" w:eastAsiaTheme="minorEastAsia" w:hAnsiTheme="minorHAnsi" w:cstheme="minorBidi"/>
          <w:kern w:val="2"/>
          <w14:ligatures w14:val="standardContextual"/>
        </w:rPr>
      </w:pPr>
      <w:hyperlink w:anchor="_Toc232601620" w:history="1">
        <w:r w:rsidRPr="00421EE0">
          <w:rPr>
            <w:rStyle w:val="Hyperlink"/>
          </w:rPr>
          <w:t>Introduction</w:t>
        </w:r>
        <w:r>
          <w:rPr>
            <w:webHidden/>
          </w:rPr>
          <w:tab/>
        </w:r>
        <w:r>
          <w:rPr>
            <w:webHidden/>
          </w:rPr>
          <w:fldChar w:fldCharType="begin"/>
        </w:r>
        <w:r>
          <w:rPr>
            <w:webHidden/>
          </w:rPr>
          <w:instrText xml:space="preserve"> PAGEREF _Toc232601620 \h </w:instrText>
        </w:r>
        <w:r>
          <w:rPr>
            <w:webHidden/>
          </w:rPr>
        </w:r>
        <w:r>
          <w:rPr>
            <w:webHidden/>
          </w:rPr>
          <w:fldChar w:fldCharType="separate"/>
        </w:r>
        <w:r>
          <w:rPr>
            <w:webHidden/>
          </w:rPr>
          <w:t>1</w:t>
        </w:r>
        <w:r>
          <w:rPr>
            <w:webHidden/>
          </w:rPr>
          <w:fldChar w:fldCharType="end"/>
        </w:r>
      </w:hyperlink>
    </w:p>
    <w:p w14:paraId="15C49D0D" w14:textId="2B0EC7C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21" w:history="1">
        <w:r w:rsidRPr="00421EE0">
          <w:rPr>
            <w:rStyle w:val="Hyperlink"/>
          </w:rPr>
          <w:t>Welcome</w:t>
        </w:r>
        <w:r>
          <w:rPr>
            <w:webHidden/>
          </w:rPr>
          <w:tab/>
        </w:r>
        <w:r>
          <w:rPr>
            <w:webHidden/>
          </w:rPr>
          <w:fldChar w:fldCharType="begin"/>
        </w:r>
        <w:r>
          <w:rPr>
            <w:webHidden/>
          </w:rPr>
          <w:instrText xml:space="preserve"> PAGEREF _Toc232601621 \h </w:instrText>
        </w:r>
        <w:r>
          <w:rPr>
            <w:webHidden/>
          </w:rPr>
        </w:r>
        <w:r>
          <w:rPr>
            <w:webHidden/>
          </w:rPr>
          <w:fldChar w:fldCharType="separate"/>
        </w:r>
        <w:r>
          <w:rPr>
            <w:webHidden/>
          </w:rPr>
          <w:t>1</w:t>
        </w:r>
        <w:r>
          <w:rPr>
            <w:webHidden/>
          </w:rPr>
          <w:fldChar w:fldCharType="end"/>
        </w:r>
      </w:hyperlink>
    </w:p>
    <w:p w14:paraId="32C9AE9A" w14:textId="1648600C"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22" w:history="1">
        <w:r w:rsidRPr="00421EE0">
          <w:rPr>
            <w:rStyle w:val="Hyperlink"/>
          </w:rPr>
          <w:t>District Mission</w:t>
        </w:r>
        <w:r>
          <w:rPr>
            <w:webHidden/>
          </w:rPr>
          <w:tab/>
        </w:r>
        <w:r>
          <w:rPr>
            <w:webHidden/>
          </w:rPr>
          <w:fldChar w:fldCharType="begin"/>
        </w:r>
        <w:r>
          <w:rPr>
            <w:webHidden/>
          </w:rPr>
          <w:instrText xml:space="preserve"> PAGEREF _Toc232601622 \h </w:instrText>
        </w:r>
        <w:r>
          <w:rPr>
            <w:webHidden/>
          </w:rPr>
        </w:r>
        <w:r>
          <w:rPr>
            <w:webHidden/>
          </w:rPr>
          <w:fldChar w:fldCharType="separate"/>
        </w:r>
        <w:r>
          <w:rPr>
            <w:webHidden/>
          </w:rPr>
          <w:t>1</w:t>
        </w:r>
        <w:r>
          <w:rPr>
            <w:webHidden/>
          </w:rPr>
          <w:fldChar w:fldCharType="end"/>
        </w:r>
      </w:hyperlink>
    </w:p>
    <w:p w14:paraId="7E3C0A3B" w14:textId="2534D873"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23" w:history="1">
        <w:r w:rsidRPr="00421EE0">
          <w:rPr>
            <w:rStyle w:val="Hyperlink"/>
          </w:rPr>
          <w:t>Future Policy Changes</w:t>
        </w:r>
        <w:r>
          <w:rPr>
            <w:webHidden/>
          </w:rPr>
          <w:tab/>
        </w:r>
        <w:r>
          <w:rPr>
            <w:webHidden/>
          </w:rPr>
          <w:fldChar w:fldCharType="begin"/>
        </w:r>
        <w:r>
          <w:rPr>
            <w:webHidden/>
          </w:rPr>
          <w:instrText xml:space="preserve"> PAGEREF _Toc232601623 \h </w:instrText>
        </w:r>
        <w:r>
          <w:rPr>
            <w:webHidden/>
          </w:rPr>
        </w:r>
        <w:r>
          <w:rPr>
            <w:webHidden/>
          </w:rPr>
          <w:fldChar w:fldCharType="separate"/>
        </w:r>
        <w:r>
          <w:rPr>
            <w:webHidden/>
          </w:rPr>
          <w:t>1</w:t>
        </w:r>
        <w:r>
          <w:rPr>
            <w:webHidden/>
          </w:rPr>
          <w:fldChar w:fldCharType="end"/>
        </w:r>
      </w:hyperlink>
    </w:p>
    <w:p w14:paraId="606173CA" w14:textId="4AA4E06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24" w:history="1">
        <w:r w:rsidRPr="00421EE0">
          <w:rPr>
            <w:rStyle w:val="Hyperlink"/>
          </w:rPr>
          <w:t>Central Office Personnel and School Administrators</w:t>
        </w:r>
        <w:r>
          <w:rPr>
            <w:webHidden/>
          </w:rPr>
          <w:tab/>
        </w:r>
        <w:r>
          <w:rPr>
            <w:webHidden/>
          </w:rPr>
          <w:fldChar w:fldCharType="begin"/>
        </w:r>
        <w:r>
          <w:rPr>
            <w:webHidden/>
          </w:rPr>
          <w:instrText xml:space="preserve"> PAGEREF _Toc232601624 \h </w:instrText>
        </w:r>
        <w:r>
          <w:rPr>
            <w:webHidden/>
          </w:rPr>
        </w:r>
        <w:r>
          <w:rPr>
            <w:webHidden/>
          </w:rPr>
          <w:fldChar w:fldCharType="separate"/>
        </w:r>
        <w:r>
          <w:rPr>
            <w:webHidden/>
          </w:rPr>
          <w:t>2</w:t>
        </w:r>
        <w:r>
          <w:rPr>
            <w:webHidden/>
          </w:rPr>
          <w:fldChar w:fldCharType="end"/>
        </w:r>
      </w:hyperlink>
    </w:p>
    <w:p w14:paraId="15A3FE0D" w14:textId="35F1702A" w:rsidR="001F2389" w:rsidRDefault="001F2389">
      <w:pPr>
        <w:pStyle w:val="TOC1"/>
        <w:rPr>
          <w:rFonts w:asciiTheme="minorHAnsi" w:eastAsiaTheme="minorEastAsia" w:hAnsiTheme="minorHAnsi" w:cstheme="minorBidi"/>
          <w:kern w:val="2"/>
          <w14:ligatures w14:val="standardContextual"/>
        </w:rPr>
      </w:pPr>
      <w:hyperlink w:anchor="_Toc232601625" w:history="1">
        <w:r w:rsidRPr="00421EE0">
          <w:rPr>
            <w:rStyle w:val="Hyperlink"/>
          </w:rPr>
          <w:t>General Terms of Employment</w:t>
        </w:r>
        <w:r>
          <w:rPr>
            <w:webHidden/>
          </w:rPr>
          <w:tab/>
        </w:r>
        <w:r>
          <w:rPr>
            <w:webHidden/>
          </w:rPr>
          <w:fldChar w:fldCharType="begin"/>
        </w:r>
        <w:r>
          <w:rPr>
            <w:webHidden/>
          </w:rPr>
          <w:instrText xml:space="preserve"> PAGEREF _Toc232601625 \h </w:instrText>
        </w:r>
        <w:r>
          <w:rPr>
            <w:webHidden/>
          </w:rPr>
        </w:r>
        <w:r>
          <w:rPr>
            <w:webHidden/>
          </w:rPr>
          <w:fldChar w:fldCharType="separate"/>
        </w:r>
        <w:r>
          <w:rPr>
            <w:webHidden/>
          </w:rPr>
          <w:t>3</w:t>
        </w:r>
        <w:r>
          <w:rPr>
            <w:webHidden/>
          </w:rPr>
          <w:fldChar w:fldCharType="end"/>
        </w:r>
      </w:hyperlink>
    </w:p>
    <w:p w14:paraId="4F560141" w14:textId="731A2DDF"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26" w:history="1">
        <w:r w:rsidRPr="00421EE0">
          <w:rPr>
            <w:rStyle w:val="Hyperlink"/>
          </w:rPr>
          <w:t>Equal Opportunity Employment</w:t>
        </w:r>
        <w:r>
          <w:rPr>
            <w:webHidden/>
          </w:rPr>
          <w:tab/>
        </w:r>
        <w:r>
          <w:rPr>
            <w:webHidden/>
          </w:rPr>
          <w:fldChar w:fldCharType="begin"/>
        </w:r>
        <w:r>
          <w:rPr>
            <w:webHidden/>
          </w:rPr>
          <w:instrText xml:space="preserve"> PAGEREF _Toc232601626 \h </w:instrText>
        </w:r>
        <w:r>
          <w:rPr>
            <w:webHidden/>
          </w:rPr>
        </w:r>
        <w:r>
          <w:rPr>
            <w:webHidden/>
          </w:rPr>
          <w:fldChar w:fldCharType="separate"/>
        </w:r>
        <w:r>
          <w:rPr>
            <w:webHidden/>
          </w:rPr>
          <w:t>3</w:t>
        </w:r>
        <w:r>
          <w:rPr>
            <w:webHidden/>
          </w:rPr>
          <w:fldChar w:fldCharType="end"/>
        </w:r>
      </w:hyperlink>
    </w:p>
    <w:p w14:paraId="317AEDDC" w14:textId="2341534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27" w:history="1">
        <w:r w:rsidRPr="00421EE0">
          <w:rPr>
            <w:rStyle w:val="Hyperlink"/>
          </w:rPr>
          <w:t>Harassment/Discrimination/Title IX Sexual Harassment</w:t>
        </w:r>
        <w:r>
          <w:rPr>
            <w:webHidden/>
          </w:rPr>
          <w:tab/>
        </w:r>
        <w:r>
          <w:rPr>
            <w:webHidden/>
          </w:rPr>
          <w:fldChar w:fldCharType="begin"/>
        </w:r>
        <w:r>
          <w:rPr>
            <w:webHidden/>
          </w:rPr>
          <w:instrText xml:space="preserve"> PAGEREF _Toc232601627 \h </w:instrText>
        </w:r>
        <w:r>
          <w:rPr>
            <w:webHidden/>
          </w:rPr>
        </w:r>
        <w:r>
          <w:rPr>
            <w:webHidden/>
          </w:rPr>
          <w:fldChar w:fldCharType="separate"/>
        </w:r>
        <w:r>
          <w:rPr>
            <w:webHidden/>
          </w:rPr>
          <w:t>3</w:t>
        </w:r>
        <w:r>
          <w:rPr>
            <w:webHidden/>
          </w:rPr>
          <w:fldChar w:fldCharType="end"/>
        </w:r>
      </w:hyperlink>
    </w:p>
    <w:p w14:paraId="5403E331" w14:textId="1727DA3C"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28" w:history="1">
        <w:r w:rsidRPr="00421EE0">
          <w:rPr>
            <w:rStyle w:val="Hyperlink"/>
          </w:rPr>
          <w:t>Hiring</w:t>
        </w:r>
        <w:r>
          <w:rPr>
            <w:webHidden/>
          </w:rPr>
          <w:tab/>
        </w:r>
        <w:r>
          <w:rPr>
            <w:webHidden/>
          </w:rPr>
          <w:fldChar w:fldCharType="begin"/>
        </w:r>
        <w:r>
          <w:rPr>
            <w:webHidden/>
          </w:rPr>
          <w:instrText xml:space="preserve"> PAGEREF _Toc232601628 \h </w:instrText>
        </w:r>
        <w:r>
          <w:rPr>
            <w:webHidden/>
          </w:rPr>
        </w:r>
        <w:r>
          <w:rPr>
            <w:webHidden/>
          </w:rPr>
          <w:fldChar w:fldCharType="separate"/>
        </w:r>
        <w:r>
          <w:rPr>
            <w:webHidden/>
          </w:rPr>
          <w:t>5</w:t>
        </w:r>
        <w:r>
          <w:rPr>
            <w:webHidden/>
          </w:rPr>
          <w:fldChar w:fldCharType="end"/>
        </w:r>
      </w:hyperlink>
    </w:p>
    <w:p w14:paraId="342FB993" w14:textId="6E437A84"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29" w:history="1">
        <w:r w:rsidRPr="00421EE0">
          <w:rPr>
            <w:rStyle w:val="Hyperlink"/>
          </w:rPr>
          <w:t>Contract</w:t>
        </w:r>
        <w:r>
          <w:rPr>
            <w:webHidden/>
          </w:rPr>
          <w:tab/>
        </w:r>
        <w:r>
          <w:rPr>
            <w:webHidden/>
          </w:rPr>
          <w:fldChar w:fldCharType="begin"/>
        </w:r>
        <w:r>
          <w:rPr>
            <w:webHidden/>
          </w:rPr>
          <w:instrText xml:space="preserve"> PAGEREF _Toc232601629 \h </w:instrText>
        </w:r>
        <w:r>
          <w:rPr>
            <w:webHidden/>
          </w:rPr>
        </w:r>
        <w:r>
          <w:rPr>
            <w:webHidden/>
          </w:rPr>
          <w:fldChar w:fldCharType="separate"/>
        </w:r>
        <w:r>
          <w:rPr>
            <w:webHidden/>
          </w:rPr>
          <w:t>5</w:t>
        </w:r>
        <w:r>
          <w:rPr>
            <w:webHidden/>
          </w:rPr>
          <w:fldChar w:fldCharType="end"/>
        </w:r>
      </w:hyperlink>
    </w:p>
    <w:p w14:paraId="25EF1006" w14:textId="3C81D03F"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0" w:history="1">
        <w:r w:rsidRPr="00421EE0">
          <w:rPr>
            <w:rStyle w:val="Hyperlink"/>
          </w:rPr>
          <w:t>Transfer of Tenure</w:t>
        </w:r>
        <w:r>
          <w:rPr>
            <w:webHidden/>
          </w:rPr>
          <w:tab/>
        </w:r>
        <w:r>
          <w:rPr>
            <w:webHidden/>
          </w:rPr>
          <w:fldChar w:fldCharType="begin"/>
        </w:r>
        <w:r>
          <w:rPr>
            <w:webHidden/>
          </w:rPr>
          <w:instrText xml:space="preserve"> PAGEREF _Toc232601630 \h </w:instrText>
        </w:r>
        <w:r>
          <w:rPr>
            <w:webHidden/>
          </w:rPr>
        </w:r>
        <w:r>
          <w:rPr>
            <w:webHidden/>
          </w:rPr>
          <w:fldChar w:fldCharType="separate"/>
        </w:r>
        <w:r>
          <w:rPr>
            <w:webHidden/>
          </w:rPr>
          <w:t>5</w:t>
        </w:r>
        <w:r>
          <w:rPr>
            <w:webHidden/>
          </w:rPr>
          <w:fldChar w:fldCharType="end"/>
        </w:r>
      </w:hyperlink>
    </w:p>
    <w:p w14:paraId="5F4684EE" w14:textId="4869926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1" w:history="1">
        <w:r w:rsidRPr="00421EE0">
          <w:rPr>
            <w:rStyle w:val="Hyperlink"/>
          </w:rPr>
          <w:t>Job Responsibilities</w:t>
        </w:r>
        <w:r>
          <w:rPr>
            <w:webHidden/>
          </w:rPr>
          <w:tab/>
        </w:r>
        <w:r>
          <w:rPr>
            <w:webHidden/>
          </w:rPr>
          <w:fldChar w:fldCharType="begin"/>
        </w:r>
        <w:r>
          <w:rPr>
            <w:webHidden/>
          </w:rPr>
          <w:instrText xml:space="preserve"> PAGEREF _Toc232601631 \h </w:instrText>
        </w:r>
        <w:r>
          <w:rPr>
            <w:webHidden/>
          </w:rPr>
        </w:r>
        <w:r>
          <w:rPr>
            <w:webHidden/>
          </w:rPr>
          <w:fldChar w:fldCharType="separate"/>
        </w:r>
        <w:r>
          <w:rPr>
            <w:webHidden/>
          </w:rPr>
          <w:t>5</w:t>
        </w:r>
        <w:r>
          <w:rPr>
            <w:webHidden/>
          </w:rPr>
          <w:fldChar w:fldCharType="end"/>
        </w:r>
      </w:hyperlink>
    </w:p>
    <w:p w14:paraId="2F6674A1" w14:textId="36162983"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2" w:history="1">
        <w:r w:rsidRPr="00421EE0">
          <w:rPr>
            <w:rStyle w:val="Hyperlink"/>
          </w:rPr>
          <w:t>Criminal Background Check and Testing</w:t>
        </w:r>
        <w:r>
          <w:rPr>
            <w:webHidden/>
          </w:rPr>
          <w:tab/>
        </w:r>
        <w:r>
          <w:rPr>
            <w:webHidden/>
          </w:rPr>
          <w:fldChar w:fldCharType="begin"/>
        </w:r>
        <w:r>
          <w:rPr>
            <w:webHidden/>
          </w:rPr>
          <w:instrText xml:space="preserve"> PAGEREF _Toc232601632 \h </w:instrText>
        </w:r>
        <w:r>
          <w:rPr>
            <w:webHidden/>
          </w:rPr>
        </w:r>
        <w:r>
          <w:rPr>
            <w:webHidden/>
          </w:rPr>
          <w:fldChar w:fldCharType="separate"/>
        </w:r>
        <w:r>
          <w:rPr>
            <w:webHidden/>
          </w:rPr>
          <w:t>6</w:t>
        </w:r>
        <w:r>
          <w:rPr>
            <w:webHidden/>
          </w:rPr>
          <w:fldChar w:fldCharType="end"/>
        </w:r>
      </w:hyperlink>
    </w:p>
    <w:p w14:paraId="089519FC" w14:textId="2F3C7726"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3" w:history="1">
        <w:r w:rsidRPr="00421EE0">
          <w:rPr>
            <w:rStyle w:val="Hyperlink"/>
          </w:rPr>
          <w:t>Confidentiality</w:t>
        </w:r>
        <w:r>
          <w:rPr>
            <w:webHidden/>
          </w:rPr>
          <w:tab/>
        </w:r>
        <w:r>
          <w:rPr>
            <w:webHidden/>
          </w:rPr>
          <w:fldChar w:fldCharType="begin"/>
        </w:r>
        <w:r>
          <w:rPr>
            <w:webHidden/>
          </w:rPr>
          <w:instrText xml:space="preserve"> PAGEREF _Toc232601633 \h </w:instrText>
        </w:r>
        <w:r>
          <w:rPr>
            <w:webHidden/>
          </w:rPr>
        </w:r>
        <w:r>
          <w:rPr>
            <w:webHidden/>
          </w:rPr>
          <w:fldChar w:fldCharType="separate"/>
        </w:r>
        <w:r>
          <w:rPr>
            <w:webHidden/>
          </w:rPr>
          <w:t>6</w:t>
        </w:r>
        <w:r>
          <w:rPr>
            <w:webHidden/>
          </w:rPr>
          <w:fldChar w:fldCharType="end"/>
        </w:r>
      </w:hyperlink>
    </w:p>
    <w:p w14:paraId="5B1295B0" w14:textId="31CD7CA9"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4" w:history="1">
        <w:r w:rsidRPr="00421EE0">
          <w:rPr>
            <w:rStyle w:val="Hyperlink"/>
          </w:rPr>
          <w:t>Information Security Breach</w:t>
        </w:r>
        <w:r>
          <w:rPr>
            <w:webHidden/>
          </w:rPr>
          <w:tab/>
        </w:r>
        <w:r>
          <w:rPr>
            <w:webHidden/>
          </w:rPr>
          <w:fldChar w:fldCharType="begin"/>
        </w:r>
        <w:r>
          <w:rPr>
            <w:webHidden/>
          </w:rPr>
          <w:instrText xml:space="preserve"> PAGEREF _Toc232601634 \h </w:instrText>
        </w:r>
        <w:r>
          <w:rPr>
            <w:webHidden/>
          </w:rPr>
        </w:r>
        <w:r>
          <w:rPr>
            <w:webHidden/>
          </w:rPr>
          <w:fldChar w:fldCharType="separate"/>
        </w:r>
        <w:r>
          <w:rPr>
            <w:webHidden/>
          </w:rPr>
          <w:t>6</w:t>
        </w:r>
        <w:r>
          <w:rPr>
            <w:webHidden/>
          </w:rPr>
          <w:fldChar w:fldCharType="end"/>
        </w:r>
      </w:hyperlink>
    </w:p>
    <w:p w14:paraId="7305632A" w14:textId="76171DDF"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5" w:history="1">
        <w:r w:rsidRPr="00421EE0">
          <w:rPr>
            <w:rStyle w:val="Hyperlink"/>
          </w:rPr>
          <w:t>Salaries and Payroll Distribution</w:t>
        </w:r>
        <w:r>
          <w:rPr>
            <w:webHidden/>
          </w:rPr>
          <w:tab/>
        </w:r>
        <w:r>
          <w:rPr>
            <w:webHidden/>
          </w:rPr>
          <w:fldChar w:fldCharType="begin"/>
        </w:r>
        <w:r>
          <w:rPr>
            <w:webHidden/>
          </w:rPr>
          <w:instrText xml:space="preserve"> PAGEREF _Toc232601635 \h </w:instrText>
        </w:r>
        <w:r>
          <w:rPr>
            <w:webHidden/>
          </w:rPr>
        </w:r>
        <w:r>
          <w:rPr>
            <w:webHidden/>
          </w:rPr>
          <w:fldChar w:fldCharType="separate"/>
        </w:r>
        <w:r>
          <w:rPr>
            <w:webHidden/>
          </w:rPr>
          <w:t>7</w:t>
        </w:r>
        <w:r>
          <w:rPr>
            <w:webHidden/>
          </w:rPr>
          <w:fldChar w:fldCharType="end"/>
        </w:r>
      </w:hyperlink>
    </w:p>
    <w:p w14:paraId="30BA477B" w14:textId="4791341D"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6" w:history="1">
        <w:r w:rsidRPr="00421EE0">
          <w:rPr>
            <w:rStyle w:val="Hyperlink"/>
          </w:rPr>
          <w:t>Hours of Duty</w:t>
        </w:r>
        <w:r>
          <w:rPr>
            <w:webHidden/>
          </w:rPr>
          <w:tab/>
        </w:r>
        <w:r>
          <w:rPr>
            <w:webHidden/>
          </w:rPr>
          <w:fldChar w:fldCharType="begin"/>
        </w:r>
        <w:r>
          <w:rPr>
            <w:webHidden/>
          </w:rPr>
          <w:instrText xml:space="preserve"> PAGEREF _Toc232601636 \h </w:instrText>
        </w:r>
        <w:r>
          <w:rPr>
            <w:webHidden/>
          </w:rPr>
        </w:r>
        <w:r>
          <w:rPr>
            <w:webHidden/>
          </w:rPr>
          <w:fldChar w:fldCharType="separate"/>
        </w:r>
        <w:r>
          <w:rPr>
            <w:webHidden/>
          </w:rPr>
          <w:t>7</w:t>
        </w:r>
        <w:r>
          <w:rPr>
            <w:webHidden/>
          </w:rPr>
          <w:fldChar w:fldCharType="end"/>
        </w:r>
      </w:hyperlink>
    </w:p>
    <w:p w14:paraId="75551205" w14:textId="2DE735A7"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7" w:history="1">
        <w:r w:rsidRPr="00421EE0">
          <w:rPr>
            <w:rStyle w:val="Hyperlink"/>
          </w:rPr>
          <w:t>Moment of Silence or Reflection</w:t>
        </w:r>
        <w:r>
          <w:rPr>
            <w:webHidden/>
          </w:rPr>
          <w:tab/>
        </w:r>
        <w:r>
          <w:rPr>
            <w:webHidden/>
          </w:rPr>
          <w:fldChar w:fldCharType="begin"/>
        </w:r>
        <w:r>
          <w:rPr>
            <w:webHidden/>
          </w:rPr>
          <w:instrText xml:space="preserve"> PAGEREF _Toc232601637 \h </w:instrText>
        </w:r>
        <w:r>
          <w:rPr>
            <w:webHidden/>
          </w:rPr>
        </w:r>
        <w:r>
          <w:rPr>
            <w:webHidden/>
          </w:rPr>
          <w:fldChar w:fldCharType="separate"/>
        </w:r>
        <w:r>
          <w:rPr>
            <w:webHidden/>
          </w:rPr>
          <w:t>7</w:t>
        </w:r>
        <w:r>
          <w:rPr>
            <w:webHidden/>
          </w:rPr>
          <w:fldChar w:fldCharType="end"/>
        </w:r>
      </w:hyperlink>
    </w:p>
    <w:p w14:paraId="5BA14FF0" w14:textId="5C4E269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8" w:history="1">
        <w:r w:rsidRPr="00421EE0">
          <w:rPr>
            <w:rStyle w:val="Hyperlink"/>
          </w:rPr>
          <w:t>Student Telecommunication Devices</w:t>
        </w:r>
        <w:r>
          <w:rPr>
            <w:webHidden/>
          </w:rPr>
          <w:tab/>
        </w:r>
        <w:r>
          <w:rPr>
            <w:webHidden/>
          </w:rPr>
          <w:fldChar w:fldCharType="begin"/>
        </w:r>
        <w:r>
          <w:rPr>
            <w:webHidden/>
          </w:rPr>
          <w:instrText xml:space="preserve"> PAGEREF _Toc232601638 \h </w:instrText>
        </w:r>
        <w:r>
          <w:rPr>
            <w:webHidden/>
          </w:rPr>
        </w:r>
        <w:r>
          <w:rPr>
            <w:webHidden/>
          </w:rPr>
          <w:fldChar w:fldCharType="separate"/>
        </w:r>
        <w:r>
          <w:rPr>
            <w:webHidden/>
          </w:rPr>
          <w:t>7</w:t>
        </w:r>
        <w:r>
          <w:rPr>
            <w:webHidden/>
          </w:rPr>
          <w:fldChar w:fldCharType="end"/>
        </w:r>
      </w:hyperlink>
    </w:p>
    <w:p w14:paraId="5684896C" w14:textId="5C5DE62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39" w:history="1">
        <w:r w:rsidRPr="00421EE0">
          <w:rPr>
            <w:rStyle w:val="Hyperlink"/>
          </w:rPr>
          <w:t>Supervision Responsibilities</w:t>
        </w:r>
        <w:r>
          <w:rPr>
            <w:webHidden/>
          </w:rPr>
          <w:tab/>
        </w:r>
        <w:r>
          <w:rPr>
            <w:webHidden/>
          </w:rPr>
          <w:fldChar w:fldCharType="begin"/>
        </w:r>
        <w:r>
          <w:rPr>
            <w:webHidden/>
          </w:rPr>
          <w:instrText xml:space="preserve"> PAGEREF _Toc232601639 \h </w:instrText>
        </w:r>
        <w:r>
          <w:rPr>
            <w:webHidden/>
          </w:rPr>
        </w:r>
        <w:r>
          <w:rPr>
            <w:webHidden/>
          </w:rPr>
          <w:fldChar w:fldCharType="separate"/>
        </w:r>
        <w:r>
          <w:rPr>
            <w:webHidden/>
          </w:rPr>
          <w:t>7</w:t>
        </w:r>
        <w:r>
          <w:rPr>
            <w:webHidden/>
          </w:rPr>
          <w:fldChar w:fldCharType="end"/>
        </w:r>
      </w:hyperlink>
    </w:p>
    <w:p w14:paraId="3598C8E8" w14:textId="019E6D21"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0" w:history="1">
        <w:r w:rsidRPr="00421EE0">
          <w:rPr>
            <w:rStyle w:val="Hyperlink"/>
            <w:highlight w:val="yellow"/>
          </w:rPr>
          <w:t>Student Activities</w:t>
        </w:r>
        <w:r>
          <w:rPr>
            <w:webHidden/>
          </w:rPr>
          <w:tab/>
        </w:r>
        <w:r>
          <w:rPr>
            <w:webHidden/>
          </w:rPr>
          <w:fldChar w:fldCharType="begin"/>
        </w:r>
        <w:r>
          <w:rPr>
            <w:webHidden/>
          </w:rPr>
          <w:instrText xml:space="preserve"> PAGEREF _Toc232601640 \h </w:instrText>
        </w:r>
        <w:r>
          <w:rPr>
            <w:webHidden/>
          </w:rPr>
        </w:r>
        <w:r>
          <w:rPr>
            <w:webHidden/>
          </w:rPr>
          <w:fldChar w:fldCharType="separate"/>
        </w:r>
        <w:r>
          <w:rPr>
            <w:webHidden/>
          </w:rPr>
          <w:t>8</w:t>
        </w:r>
        <w:r>
          <w:rPr>
            <w:webHidden/>
          </w:rPr>
          <w:fldChar w:fldCharType="end"/>
        </w:r>
      </w:hyperlink>
    </w:p>
    <w:p w14:paraId="4160297F" w14:textId="1FDC1625"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1" w:history="1">
        <w:r w:rsidRPr="00421EE0">
          <w:rPr>
            <w:rStyle w:val="Hyperlink"/>
          </w:rPr>
          <w:t>Bullying/Hazing</w:t>
        </w:r>
        <w:r>
          <w:rPr>
            <w:webHidden/>
          </w:rPr>
          <w:tab/>
        </w:r>
        <w:r>
          <w:rPr>
            <w:webHidden/>
          </w:rPr>
          <w:fldChar w:fldCharType="begin"/>
        </w:r>
        <w:r>
          <w:rPr>
            <w:webHidden/>
          </w:rPr>
          <w:instrText xml:space="preserve"> PAGEREF _Toc232601641 \h </w:instrText>
        </w:r>
        <w:r>
          <w:rPr>
            <w:webHidden/>
          </w:rPr>
        </w:r>
        <w:r>
          <w:rPr>
            <w:webHidden/>
          </w:rPr>
          <w:fldChar w:fldCharType="separate"/>
        </w:r>
        <w:r>
          <w:rPr>
            <w:webHidden/>
          </w:rPr>
          <w:t>8</w:t>
        </w:r>
        <w:r>
          <w:rPr>
            <w:webHidden/>
          </w:rPr>
          <w:fldChar w:fldCharType="end"/>
        </w:r>
      </w:hyperlink>
    </w:p>
    <w:p w14:paraId="2124D657" w14:textId="12405BD4" w:rsidR="001F2389" w:rsidRDefault="001F2389">
      <w:pPr>
        <w:pStyle w:val="TOC1"/>
        <w:rPr>
          <w:rFonts w:asciiTheme="minorHAnsi" w:eastAsiaTheme="minorEastAsia" w:hAnsiTheme="minorHAnsi" w:cstheme="minorBidi"/>
          <w:kern w:val="2"/>
          <w14:ligatures w14:val="standardContextual"/>
        </w:rPr>
      </w:pPr>
      <w:hyperlink w:anchor="_Toc232601642" w:history="1">
        <w:r w:rsidRPr="00421EE0">
          <w:rPr>
            <w:rStyle w:val="Hyperlink"/>
          </w:rPr>
          <w:t>Benefits and Leave</w:t>
        </w:r>
        <w:r>
          <w:rPr>
            <w:webHidden/>
          </w:rPr>
          <w:tab/>
        </w:r>
        <w:r>
          <w:rPr>
            <w:webHidden/>
          </w:rPr>
          <w:fldChar w:fldCharType="begin"/>
        </w:r>
        <w:r>
          <w:rPr>
            <w:webHidden/>
          </w:rPr>
          <w:instrText xml:space="preserve"> PAGEREF _Toc232601642 \h </w:instrText>
        </w:r>
        <w:r>
          <w:rPr>
            <w:webHidden/>
          </w:rPr>
        </w:r>
        <w:r>
          <w:rPr>
            <w:webHidden/>
          </w:rPr>
          <w:fldChar w:fldCharType="separate"/>
        </w:r>
        <w:r>
          <w:rPr>
            <w:webHidden/>
          </w:rPr>
          <w:t>10</w:t>
        </w:r>
        <w:r>
          <w:rPr>
            <w:webHidden/>
          </w:rPr>
          <w:fldChar w:fldCharType="end"/>
        </w:r>
      </w:hyperlink>
    </w:p>
    <w:p w14:paraId="1D3F7BFC" w14:textId="510A1BB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3" w:history="1">
        <w:r w:rsidRPr="00421EE0">
          <w:rPr>
            <w:rStyle w:val="Hyperlink"/>
          </w:rPr>
          <w:t>Insurance</w:t>
        </w:r>
        <w:r>
          <w:rPr>
            <w:webHidden/>
          </w:rPr>
          <w:tab/>
        </w:r>
        <w:r>
          <w:rPr>
            <w:webHidden/>
          </w:rPr>
          <w:fldChar w:fldCharType="begin"/>
        </w:r>
        <w:r>
          <w:rPr>
            <w:webHidden/>
          </w:rPr>
          <w:instrText xml:space="preserve"> PAGEREF _Toc232601643 \h </w:instrText>
        </w:r>
        <w:r>
          <w:rPr>
            <w:webHidden/>
          </w:rPr>
        </w:r>
        <w:r>
          <w:rPr>
            <w:webHidden/>
          </w:rPr>
          <w:fldChar w:fldCharType="separate"/>
        </w:r>
        <w:r>
          <w:rPr>
            <w:webHidden/>
          </w:rPr>
          <w:t>10</w:t>
        </w:r>
        <w:r>
          <w:rPr>
            <w:webHidden/>
          </w:rPr>
          <w:fldChar w:fldCharType="end"/>
        </w:r>
      </w:hyperlink>
    </w:p>
    <w:p w14:paraId="278424C0" w14:textId="4471E552"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4" w:history="1">
        <w:r w:rsidRPr="00421EE0">
          <w:rPr>
            <w:rStyle w:val="Hyperlink"/>
          </w:rPr>
          <w:t>Salary Deductions</w:t>
        </w:r>
        <w:r>
          <w:rPr>
            <w:webHidden/>
          </w:rPr>
          <w:tab/>
        </w:r>
        <w:r>
          <w:rPr>
            <w:webHidden/>
          </w:rPr>
          <w:fldChar w:fldCharType="begin"/>
        </w:r>
        <w:r>
          <w:rPr>
            <w:webHidden/>
          </w:rPr>
          <w:instrText xml:space="preserve"> PAGEREF _Toc232601644 \h </w:instrText>
        </w:r>
        <w:r>
          <w:rPr>
            <w:webHidden/>
          </w:rPr>
        </w:r>
        <w:r>
          <w:rPr>
            <w:webHidden/>
          </w:rPr>
          <w:fldChar w:fldCharType="separate"/>
        </w:r>
        <w:r>
          <w:rPr>
            <w:webHidden/>
          </w:rPr>
          <w:t>10</w:t>
        </w:r>
        <w:r>
          <w:rPr>
            <w:webHidden/>
          </w:rPr>
          <w:fldChar w:fldCharType="end"/>
        </w:r>
      </w:hyperlink>
    </w:p>
    <w:p w14:paraId="1382A80E" w14:textId="5B4469B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5" w:history="1">
        <w:r w:rsidRPr="00421EE0">
          <w:rPr>
            <w:rStyle w:val="Hyperlink"/>
          </w:rPr>
          <w:t>Cafeteria Plan</w:t>
        </w:r>
        <w:r>
          <w:rPr>
            <w:webHidden/>
          </w:rPr>
          <w:tab/>
        </w:r>
        <w:r>
          <w:rPr>
            <w:webHidden/>
          </w:rPr>
          <w:fldChar w:fldCharType="begin"/>
        </w:r>
        <w:r>
          <w:rPr>
            <w:webHidden/>
          </w:rPr>
          <w:instrText xml:space="preserve"> PAGEREF _Toc232601645 \h </w:instrText>
        </w:r>
        <w:r>
          <w:rPr>
            <w:webHidden/>
          </w:rPr>
        </w:r>
        <w:r>
          <w:rPr>
            <w:webHidden/>
          </w:rPr>
          <w:fldChar w:fldCharType="separate"/>
        </w:r>
        <w:r>
          <w:rPr>
            <w:webHidden/>
          </w:rPr>
          <w:t>11</w:t>
        </w:r>
        <w:r>
          <w:rPr>
            <w:webHidden/>
          </w:rPr>
          <w:fldChar w:fldCharType="end"/>
        </w:r>
      </w:hyperlink>
    </w:p>
    <w:p w14:paraId="1675CD72" w14:textId="4D4F5C2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6" w:history="1">
        <w:r w:rsidRPr="00421EE0">
          <w:rPr>
            <w:rStyle w:val="Hyperlink"/>
          </w:rPr>
          <w:t>Expense Reimbursement</w:t>
        </w:r>
        <w:r>
          <w:rPr>
            <w:webHidden/>
          </w:rPr>
          <w:tab/>
        </w:r>
        <w:r>
          <w:rPr>
            <w:webHidden/>
          </w:rPr>
          <w:fldChar w:fldCharType="begin"/>
        </w:r>
        <w:r>
          <w:rPr>
            <w:webHidden/>
          </w:rPr>
          <w:instrText xml:space="preserve"> PAGEREF _Toc232601646 \h </w:instrText>
        </w:r>
        <w:r>
          <w:rPr>
            <w:webHidden/>
          </w:rPr>
        </w:r>
        <w:r>
          <w:rPr>
            <w:webHidden/>
          </w:rPr>
          <w:fldChar w:fldCharType="separate"/>
        </w:r>
        <w:r>
          <w:rPr>
            <w:webHidden/>
          </w:rPr>
          <w:t>11</w:t>
        </w:r>
        <w:r>
          <w:rPr>
            <w:webHidden/>
          </w:rPr>
          <w:fldChar w:fldCharType="end"/>
        </w:r>
      </w:hyperlink>
    </w:p>
    <w:p w14:paraId="40575645" w14:textId="0018133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7" w:history="1">
        <w:r w:rsidRPr="00421EE0">
          <w:rPr>
            <w:rStyle w:val="Hyperlink"/>
          </w:rPr>
          <w:t>Holidays</w:t>
        </w:r>
        <w:r>
          <w:rPr>
            <w:webHidden/>
          </w:rPr>
          <w:tab/>
        </w:r>
        <w:r>
          <w:rPr>
            <w:webHidden/>
          </w:rPr>
          <w:fldChar w:fldCharType="begin"/>
        </w:r>
        <w:r>
          <w:rPr>
            <w:webHidden/>
          </w:rPr>
          <w:instrText xml:space="preserve"> PAGEREF _Toc232601647 \h </w:instrText>
        </w:r>
        <w:r>
          <w:rPr>
            <w:webHidden/>
          </w:rPr>
        </w:r>
        <w:r>
          <w:rPr>
            <w:webHidden/>
          </w:rPr>
          <w:fldChar w:fldCharType="separate"/>
        </w:r>
        <w:r>
          <w:rPr>
            <w:webHidden/>
          </w:rPr>
          <w:t>11</w:t>
        </w:r>
        <w:r>
          <w:rPr>
            <w:webHidden/>
          </w:rPr>
          <w:fldChar w:fldCharType="end"/>
        </w:r>
      </w:hyperlink>
    </w:p>
    <w:p w14:paraId="71957652" w14:textId="6A1BAE18"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8" w:history="1">
        <w:r w:rsidRPr="00421EE0">
          <w:rPr>
            <w:rStyle w:val="Hyperlink"/>
          </w:rPr>
          <w:t>Leave Policies</w:t>
        </w:r>
        <w:r>
          <w:rPr>
            <w:webHidden/>
          </w:rPr>
          <w:tab/>
        </w:r>
        <w:r>
          <w:rPr>
            <w:webHidden/>
          </w:rPr>
          <w:fldChar w:fldCharType="begin"/>
        </w:r>
        <w:r>
          <w:rPr>
            <w:webHidden/>
          </w:rPr>
          <w:instrText xml:space="preserve"> PAGEREF _Toc232601648 \h </w:instrText>
        </w:r>
        <w:r>
          <w:rPr>
            <w:webHidden/>
          </w:rPr>
        </w:r>
        <w:r>
          <w:rPr>
            <w:webHidden/>
          </w:rPr>
          <w:fldChar w:fldCharType="separate"/>
        </w:r>
        <w:r>
          <w:rPr>
            <w:webHidden/>
          </w:rPr>
          <w:t>11</w:t>
        </w:r>
        <w:r>
          <w:rPr>
            <w:webHidden/>
          </w:rPr>
          <w:fldChar w:fldCharType="end"/>
        </w:r>
      </w:hyperlink>
    </w:p>
    <w:p w14:paraId="0DE91F27" w14:textId="75FF1C2A"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49" w:history="1">
        <w:r w:rsidRPr="00421EE0">
          <w:rPr>
            <w:rStyle w:val="Hyperlink"/>
          </w:rPr>
          <w:t>Personal Leave</w:t>
        </w:r>
        <w:r>
          <w:rPr>
            <w:webHidden/>
          </w:rPr>
          <w:tab/>
        </w:r>
        <w:r>
          <w:rPr>
            <w:webHidden/>
          </w:rPr>
          <w:fldChar w:fldCharType="begin"/>
        </w:r>
        <w:r>
          <w:rPr>
            <w:webHidden/>
          </w:rPr>
          <w:instrText xml:space="preserve"> PAGEREF _Toc232601649 \h </w:instrText>
        </w:r>
        <w:r>
          <w:rPr>
            <w:webHidden/>
          </w:rPr>
        </w:r>
        <w:r>
          <w:rPr>
            <w:webHidden/>
          </w:rPr>
          <w:fldChar w:fldCharType="separate"/>
        </w:r>
        <w:r>
          <w:rPr>
            <w:webHidden/>
          </w:rPr>
          <w:t>12</w:t>
        </w:r>
        <w:r>
          <w:rPr>
            <w:webHidden/>
          </w:rPr>
          <w:fldChar w:fldCharType="end"/>
        </w:r>
      </w:hyperlink>
    </w:p>
    <w:p w14:paraId="435CDC48" w14:textId="2EA08299"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0" w:history="1">
        <w:r w:rsidRPr="00421EE0">
          <w:rPr>
            <w:rStyle w:val="Hyperlink"/>
          </w:rPr>
          <w:t>Sick Leave</w:t>
        </w:r>
        <w:r>
          <w:rPr>
            <w:webHidden/>
          </w:rPr>
          <w:tab/>
        </w:r>
        <w:r>
          <w:rPr>
            <w:webHidden/>
          </w:rPr>
          <w:fldChar w:fldCharType="begin"/>
        </w:r>
        <w:r>
          <w:rPr>
            <w:webHidden/>
          </w:rPr>
          <w:instrText xml:space="preserve"> PAGEREF _Toc232601650 \h </w:instrText>
        </w:r>
        <w:r>
          <w:rPr>
            <w:webHidden/>
          </w:rPr>
        </w:r>
        <w:r>
          <w:rPr>
            <w:webHidden/>
          </w:rPr>
          <w:fldChar w:fldCharType="separate"/>
        </w:r>
        <w:r>
          <w:rPr>
            <w:webHidden/>
          </w:rPr>
          <w:t>12</w:t>
        </w:r>
        <w:r>
          <w:rPr>
            <w:webHidden/>
          </w:rPr>
          <w:fldChar w:fldCharType="end"/>
        </w:r>
      </w:hyperlink>
    </w:p>
    <w:p w14:paraId="5C7B8A13" w14:textId="607B3FD8"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1" w:history="1">
        <w:r w:rsidRPr="00421EE0">
          <w:rPr>
            <w:rStyle w:val="Hyperlink"/>
          </w:rPr>
          <w:t>Sick Leave Donation Program</w:t>
        </w:r>
        <w:r>
          <w:rPr>
            <w:webHidden/>
          </w:rPr>
          <w:tab/>
        </w:r>
        <w:r>
          <w:rPr>
            <w:webHidden/>
          </w:rPr>
          <w:fldChar w:fldCharType="begin"/>
        </w:r>
        <w:r>
          <w:rPr>
            <w:webHidden/>
          </w:rPr>
          <w:instrText xml:space="preserve"> PAGEREF _Toc232601651 \h </w:instrText>
        </w:r>
        <w:r>
          <w:rPr>
            <w:webHidden/>
          </w:rPr>
        </w:r>
        <w:r>
          <w:rPr>
            <w:webHidden/>
          </w:rPr>
          <w:fldChar w:fldCharType="separate"/>
        </w:r>
        <w:r>
          <w:rPr>
            <w:webHidden/>
          </w:rPr>
          <w:t>12</w:t>
        </w:r>
        <w:r>
          <w:rPr>
            <w:webHidden/>
          </w:rPr>
          <w:fldChar w:fldCharType="end"/>
        </w:r>
      </w:hyperlink>
    </w:p>
    <w:p w14:paraId="0A6CE587" w14:textId="738FEFAA"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2" w:history="1">
        <w:r w:rsidRPr="00421EE0">
          <w:rPr>
            <w:rStyle w:val="Hyperlink"/>
          </w:rPr>
          <w:t>Family and Medical Leave</w:t>
        </w:r>
        <w:r>
          <w:rPr>
            <w:webHidden/>
          </w:rPr>
          <w:tab/>
        </w:r>
        <w:r>
          <w:rPr>
            <w:webHidden/>
          </w:rPr>
          <w:fldChar w:fldCharType="begin"/>
        </w:r>
        <w:r>
          <w:rPr>
            <w:webHidden/>
          </w:rPr>
          <w:instrText xml:space="preserve"> PAGEREF _Toc232601652 \h </w:instrText>
        </w:r>
        <w:r>
          <w:rPr>
            <w:webHidden/>
          </w:rPr>
        </w:r>
        <w:r>
          <w:rPr>
            <w:webHidden/>
          </w:rPr>
          <w:fldChar w:fldCharType="separate"/>
        </w:r>
        <w:r>
          <w:rPr>
            <w:webHidden/>
          </w:rPr>
          <w:t>13</w:t>
        </w:r>
        <w:r>
          <w:rPr>
            <w:webHidden/>
          </w:rPr>
          <w:fldChar w:fldCharType="end"/>
        </w:r>
      </w:hyperlink>
    </w:p>
    <w:p w14:paraId="0EAE31BB" w14:textId="7EA88A56"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3" w:history="1">
        <w:r w:rsidRPr="00421EE0">
          <w:rPr>
            <w:rStyle w:val="Hyperlink"/>
            <w:rFonts w:ascii="Garamond" w:hAnsi="Garamond"/>
          </w:rPr>
          <w:t>FML Basic Leave Entitlement</w:t>
        </w:r>
        <w:r>
          <w:rPr>
            <w:webHidden/>
          </w:rPr>
          <w:tab/>
        </w:r>
        <w:r>
          <w:rPr>
            <w:webHidden/>
          </w:rPr>
          <w:fldChar w:fldCharType="begin"/>
        </w:r>
        <w:r>
          <w:rPr>
            <w:webHidden/>
          </w:rPr>
          <w:instrText xml:space="preserve"> PAGEREF _Toc232601653 \h </w:instrText>
        </w:r>
        <w:r>
          <w:rPr>
            <w:webHidden/>
          </w:rPr>
        </w:r>
        <w:r>
          <w:rPr>
            <w:webHidden/>
          </w:rPr>
          <w:fldChar w:fldCharType="separate"/>
        </w:r>
        <w:r>
          <w:rPr>
            <w:webHidden/>
          </w:rPr>
          <w:t>14</w:t>
        </w:r>
        <w:r>
          <w:rPr>
            <w:webHidden/>
          </w:rPr>
          <w:fldChar w:fldCharType="end"/>
        </w:r>
      </w:hyperlink>
    </w:p>
    <w:p w14:paraId="4BB68390" w14:textId="1EB61776"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4" w:history="1">
        <w:r w:rsidRPr="00421EE0">
          <w:rPr>
            <w:rStyle w:val="Hyperlink"/>
          </w:rPr>
          <w:t>Quarantine Leave</w:t>
        </w:r>
        <w:r>
          <w:rPr>
            <w:webHidden/>
          </w:rPr>
          <w:tab/>
        </w:r>
        <w:r>
          <w:rPr>
            <w:webHidden/>
          </w:rPr>
          <w:fldChar w:fldCharType="begin"/>
        </w:r>
        <w:r>
          <w:rPr>
            <w:webHidden/>
          </w:rPr>
          <w:instrText xml:space="preserve"> PAGEREF _Toc232601654 \h </w:instrText>
        </w:r>
        <w:r>
          <w:rPr>
            <w:webHidden/>
          </w:rPr>
        </w:r>
        <w:r>
          <w:rPr>
            <w:webHidden/>
          </w:rPr>
          <w:fldChar w:fldCharType="separate"/>
        </w:r>
        <w:r>
          <w:rPr>
            <w:webHidden/>
          </w:rPr>
          <w:t>15</w:t>
        </w:r>
        <w:r>
          <w:rPr>
            <w:webHidden/>
          </w:rPr>
          <w:fldChar w:fldCharType="end"/>
        </w:r>
      </w:hyperlink>
    </w:p>
    <w:p w14:paraId="33E200BB" w14:textId="2D96FFA6"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5" w:history="1">
        <w:r w:rsidRPr="00421EE0">
          <w:rPr>
            <w:rStyle w:val="Hyperlink"/>
          </w:rPr>
          <w:t>Maternity Leave</w:t>
        </w:r>
        <w:r>
          <w:rPr>
            <w:webHidden/>
          </w:rPr>
          <w:tab/>
        </w:r>
        <w:r>
          <w:rPr>
            <w:webHidden/>
          </w:rPr>
          <w:fldChar w:fldCharType="begin"/>
        </w:r>
        <w:r>
          <w:rPr>
            <w:webHidden/>
          </w:rPr>
          <w:instrText xml:space="preserve"> PAGEREF _Toc232601655 \h </w:instrText>
        </w:r>
        <w:r>
          <w:rPr>
            <w:webHidden/>
          </w:rPr>
        </w:r>
        <w:r>
          <w:rPr>
            <w:webHidden/>
          </w:rPr>
          <w:fldChar w:fldCharType="separate"/>
        </w:r>
        <w:r>
          <w:rPr>
            <w:webHidden/>
          </w:rPr>
          <w:t>15</w:t>
        </w:r>
        <w:r>
          <w:rPr>
            <w:webHidden/>
          </w:rPr>
          <w:fldChar w:fldCharType="end"/>
        </w:r>
      </w:hyperlink>
    </w:p>
    <w:p w14:paraId="0042E279" w14:textId="17624F8F"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6" w:history="1">
        <w:r w:rsidRPr="00421EE0">
          <w:rPr>
            <w:rStyle w:val="Hyperlink"/>
          </w:rPr>
          <w:t>Extended Disability Leave</w:t>
        </w:r>
        <w:r>
          <w:rPr>
            <w:webHidden/>
          </w:rPr>
          <w:tab/>
        </w:r>
        <w:r>
          <w:rPr>
            <w:webHidden/>
          </w:rPr>
          <w:fldChar w:fldCharType="begin"/>
        </w:r>
        <w:r>
          <w:rPr>
            <w:webHidden/>
          </w:rPr>
          <w:instrText xml:space="preserve"> PAGEREF _Toc232601656 \h </w:instrText>
        </w:r>
        <w:r>
          <w:rPr>
            <w:webHidden/>
          </w:rPr>
        </w:r>
        <w:r>
          <w:rPr>
            <w:webHidden/>
          </w:rPr>
          <w:fldChar w:fldCharType="separate"/>
        </w:r>
        <w:r>
          <w:rPr>
            <w:webHidden/>
          </w:rPr>
          <w:t>15</w:t>
        </w:r>
        <w:r>
          <w:rPr>
            <w:webHidden/>
          </w:rPr>
          <w:fldChar w:fldCharType="end"/>
        </w:r>
      </w:hyperlink>
    </w:p>
    <w:p w14:paraId="20F6FBF3" w14:textId="67F21685"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7" w:history="1">
        <w:r w:rsidRPr="00421EE0">
          <w:rPr>
            <w:rStyle w:val="Hyperlink"/>
          </w:rPr>
          <w:t>Educational Leave</w:t>
        </w:r>
        <w:r>
          <w:rPr>
            <w:webHidden/>
          </w:rPr>
          <w:tab/>
        </w:r>
        <w:r>
          <w:rPr>
            <w:webHidden/>
          </w:rPr>
          <w:fldChar w:fldCharType="begin"/>
        </w:r>
        <w:r>
          <w:rPr>
            <w:webHidden/>
          </w:rPr>
          <w:instrText xml:space="preserve"> PAGEREF _Toc232601657 \h </w:instrText>
        </w:r>
        <w:r>
          <w:rPr>
            <w:webHidden/>
          </w:rPr>
        </w:r>
        <w:r>
          <w:rPr>
            <w:webHidden/>
          </w:rPr>
          <w:fldChar w:fldCharType="separate"/>
        </w:r>
        <w:r>
          <w:rPr>
            <w:webHidden/>
          </w:rPr>
          <w:t>16</w:t>
        </w:r>
        <w:r>
          <w:rPr>
            <w:webHidden/>
          </w:rPr>
          <w:fldChar w:fldCharType="end"/>
        </w:r>
      </w:hyperlink>
    </w:p>
    <w:p w14:paraId="3E2C5167" w14:textId="16E84817"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8" w:history="1">
        <w:r w:rsidRPr="00421EE0">
          <w:rPr>
            <w:rStyle w:val="Hyperlink"/>
          </w:rPr>
          <w:t>Emergency Leave</w:t>
        </w:r>
        <w:r>
          <w:rPr>
            <w:webHidden/>
          </w:rPr>
          <w:tab/>
        </w:r>
        <w:r>
          <w:rPr>
            <w:webHidden/>
          </w:rPr>
          <w:fldChar w:fldCharType="begin"/>
        </w:r>
        <w:r>
          <w:rPr>
            <w:webHidden/>
          </w:rPr>
          <w:instrText xml:space="preserve"> PAGEREF _Toc232601658 \h </w:instrText>
        </w:r>
        <w:r>
          <w:rPr>
            <w:webHidden/>
          </w:rPr>
        </w:r>
        <w:r>
          <w:rPr>
            <w:webHidden/>
          </w:rPr>
          <w:fldChar w:fldCharType="separate"/>
        </w:r>
        <w:r>
          <w:rPr>
            <w:webHidden/>
          </w:rPr>
          <w:t>16</w:t>
        </w:r>
        <w:r>
          <w:rPr>
            <w:webHidden/>
          </w:rPr>
          <w:fldChar w:fldCharType="end"/>
        </w:r>
      </w:hyperlink>
    </w:p>
    <w:p w14:paraId="453BA027" w14:textId="0A9FED0F"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59" w:history="1">
        <w:r w:rsidRPr="00421EE0">
          <w:rPr>
            <w:rStyle w:val="Hyperlink"/>
          </w:rPr>
          <w:t>Jury Leave</w:t>
        </w:r>
        <w:r>
          <w:rPr>
            <w:webHidden/>
          </w:rPr>
          <w:tab/>
        </w:r>
        <w:r>
          <w:rPr>
            <w:webHidden/>
          </w:rPr>
          <w:fldChar w:fldCharType="begin"/>
        </w:r>
        <w:r>
          <w:rPr>
            <w:webHidden/>
          </w:rPr>
          <w:instrText xml:space="preserve"> PAGEREF _Toc232601659 \h </w:instrText>
        </w:r>
        <w:r>
          <w:rPr>
            <w:webHidden/>
          </w:rPr>
        </w:r>
        <w:r>
          <w:rPr>
            <w:webHidden/>
          </w:rPr>
          <w:fldChar w:fldCharType="separate"/>
        </w:r>
        <w:r>
          <w:rPr>
            <w:webHidden/>
          </w:rPr>
          <w:t>16</w:t>
        </w:r>
        <w:r>
          <w:rPr>
            <w:webHidden/>
          </w:rPr>
          <w:fldChar w:fldCharType="end"/>
        </w:r>
      </w:hyperlink>
    </w:p>
    <w:p w14:paraId="1B7BD9CD" w14:textId="63B57909"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0" w:history="1">
        <w:r w:rsidRPr="00421EE0">
          <w:rPr>
            <w:rStyle w:val="Hyperlink"/>
          </w:rPr>
          <w:t>Military/Disaster Services Leave</w:t>
        </w:r>
        <w:r>
          <w:rPr>
            <w:webHidden/>
          </w:rPr>
          <w:tab/>
        </w:r>
        <w:r>
          <w:rPr>
            <w:webHidden/>
          </w:rPr>
          <w:fldChar w:fldCharType="begin"/>
        </w:r>
        <w:r>
          <w:rPr>
            <w:webHidden/>
          </w:rPr>
          <w:instrText xml:space="preserve"> PAGEREF _Toc232601660 \h </w:instrText>
        </w:r>
        <w:r>
          <w:rPr>
            <w:webHidden/>
          </w:rPr>
        </w:r>
        <w:r>
          <w:rPr>
            <w:webHidden/>
          </w:rPr>
          <w:fldChar w:fldCharType="separate"/>
        </w:r>
        <w:r>
          <w:rPr>
            <w:webHidden/>
          </w:rPr>
          <w:t>17</w:t>
        </w:r>
        <w:r>
          <w:rPr>
            <w:webHidden/>
          </w:rPr>
          <w:fldChar w:fldCharType="end"/>
        </w:r>
      </w:hyperlink>
    </w:p>
    <w:p w14:paraId="795F5AF2" w14:textId="18AD488A" w:rsidR="001F2389" w:rsidRDefault="001F2389">
      <w:pPr>
        <w:pStyle w:val="TOC1"/>
        <w:rPr>
          <w:rFonts w:asciiTheme="minorHAnsi" w:eastAsiaTheme="minorEastAsia" w:hAnsiTheme="minorHAnsi" w:cstheme="minorBidi"/>
          <w:kern w:val="2"/>
          <w14:ligatures w14:val="standardContextual"/>
        </w:rPr>
      </w:pPr>
      <w:hyperlink w:anchor="_Toc232601661" w:history="1">
        <w:r w:rsidRPr="00421EE0">
          <w:rPr>
            <w:rStyle w:val="Hyperlink"/>
          </w:rPr>
          <w:t>Personnel Management</w:t>
        </w:r>
        <w:r>
          <w:rPr>
            <w:webHidden/>
          </w:rPr>
          <w:tab/>
        </w:r>
        <w:r>
          <w:rPr>
            <w:webHidden/>
          </w:rPr>
          <w:fldChar w:fldCharType="begin"/>
        </w:r>
        <w:r>
          <w:rPr>
            <w:webHidden/>
          </w:rPr>
          <w:instrText xml:space="preserve"> PAGEREF _Toc232601661 \h </w:instrText>
        </w:r>
        <w:r>
          <w:rPr>
            <w:webHidden/>
          </w:rPr>
        </w:r>
        <w:r>
          <w:rPr>
            <w:webHidden/>
          </w:rPr>
          <w:fldChar w:fldCharType="separate"/>
        </w:r>
        <w:r>
          <w:rPr>
            <w:webHidden/>
          </w:rPr>
          <w:t>18</w:t>
        </w:r>
        <w:r>
          <w:rPr>
            <w:webHidden/>
          </w:rPr>
          <w:fldChar w:fldCharType="end"/>
        </w:r>
      </w:hyperlink>
    </w:p>
    <w:p w14:paraId="5A30EF12" w14:textId="74AE6B8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2" w:history="1">
        <w:r w:rsidRPr="00421EE0">
          <w:rPr>
            <w:rStyle w:val="Hyperlink"/>
          </w:rPr>
          <w:t>Transfer</w:t>
        </w:r>
        <w:r>
          <w:rPr>
            <w:webHidden/>
          </w:rPr>
          <w:tab/>
        </w:r>
        <w:r>
          <w:rPr>
            <w:webHidden/>
          </w:rPr>
          <w:fldChar w:fldCharType="begin"/>
        </w:r>
        <w:r>
          <w:rPr>
            <w:webHidden/>
          </w:rPr>
          <w:instrText xml:space="preserve"> PAGEREF _Toc232601662 \h </w:instrText>
        </w:r>
        <w:r>
          <w:rPr>
            <w:webHidden/>
          </w:rPr>
        </w:r>
        <w:r>
          <w:rPr>
            <w:webHidden/>
          </w:rPr>
          <w:fldChar w:fldCharType="separate"/>
        </w:r>
        <w:r>
          <w:rPr>
            <w:webHidden/>
          </w:rPr>
          <w:t>18</w:t>
        </w:r>
        <w:r>
          <w:rPr>
            <w:webHidden/>
          </w:rPr>
          <w:fldChar w:fldCharType="end"/>
        </w:r>
      </w:hyperlink>
    </w:p>
    <w:p w14:paraId="22507ACE" w14:textId="71280062"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3" w:history="1">
        <w:r w:rsidRPr="00421EE0">
          <w:rPr>
            <w:rStyle w:val="Hyperlink"/>
          </w:rPr>
          <w:t>Employee Discipline</w:t>
        </w:r>
        <w:r>
          <w:rPr>
            <w:webHidden/>
          </w:rPr>
          <w:tab/>
        </w:r>
        <w:r>
          <w:rPr>
            <w:webHidden/>
          </w:rPr>
          <w:fldChar w:fldCharType="begin"/>
        </w:r>
        <w:r>
          <w:rPr>
            <w:webHidden/>
          </w:rPr>
          <w:instrText xml:space="preserve"> PAGEREF _Toc232601663 \h </w:instrText>
        </w:r>
        <w:r>
          <w:rPr>
            <w:webHidden/>
          </w:rPr>
        </w:r>
        <w:r>
          <w:rPr>
            <w:webHidden/>
          </w:rPr>
          <w:fldChar w:fldCharType="separate"/>
        </w:r>
        <w:r>
          <w:rPr>
            <w:webHidden/>
          </w:rPr>
          <w:t>18</w:t>
        </w:r>
        <w:r>
          <w:rPr>
            <w:webHidden/>
          </w:rPr>
          <w:fldChar w:fldCharType="end"/>
        </w:r>
      </w:hyperlink>
    </w:p>
    <w:p w14:paraId="0483EE95" w14:textId="6DD083D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4" w:history="1">
        <w:r w:rsidRPr="00421EE0">
          <w:rPr>
            <w:rStyle w:val="Hyperlink"/>
          </w:rPr>
          <w:t>Employee Separation</w:t>
        </w:r>
        <w:r>
          <w:rPr>
            <w:webHidden/>
          </w:rPr>
          <w:tab/>
        </w:r>
        <w:r>
          <w:rPr>
            <w:webHidden/>
          </w:rPr>
          <w:fldChar w:fldCharType="begin"/>
        </w:r>
        <w:r>
          <w:rPr>
            <w:webHidden/>
          </w:rPr>
          <w:instrText xml:space="preserve"> PAGEREF _Toc232601664 \h </w:instrText>
        </w:r>
        <w:r>
          <w:rPr>
            <w:webHidden/>
          </w:rPr>
        </w:r>
        <w:r>
          <w:rPr>
            <w:webHidden/>
          </w:rPr>
          <w:fldChar w:fldCharType="separate"/>
        </w:r>
        <w:r>
          <w:rPr>
            <w:webHidden/>
          </w:rPr>
          <w:t>18</w:t>
        </w:r>
        <w:r>
          <w:rPr>
            <w:webHidden/>
          </w:rPr>
          <w:fldChar w:fldCharType="end"/>
        </w:r>
      </w:hyperlink>
    </w:p>
    <w:p w14:paraId="54647104" w14:textId="2ED56C11"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5" w:history="1">
        <w:r w:rsidRPr="00421EE0">
          <w:rPr>
            <w:rStyle w:val="Hyperlink"/>
          </w:rPr>
          <w:t>Retirement</w:t>
        </w:r>
        <w:r>
          <w:rPr>
            <w:webHidden/>
          </w:rPr>
          <w:tab/>
        </w:r>
        <w:r>
          <w:rPr>
            <w:webHidden/>
          </w:rPr>
          <w:fldChar w:fldCharType="begin"/>
        </w:r>
        <w:r>
          <w:rPr>
            <w:webHidden/>
          </w:rPr>
          <w:instrText xml:space="preserve"> PAGEREF _Toc232601665 \h </w:instrText>
        </w:r>
        <w:r>
          <w:rPr>
            <w:webHidden/>
          </w:rPr>
        </w:r>
        <w:r>
          <w:rPr>
            <w:webHidden/>
          </w:rPr>
          <w:fldChar w:fldCharType="separate"/>
        </w:r>
        <w:r>
          <w:rPr>
            <w:webHidden/>
          </w:rPr>
          <w:t>18</w:t>
        </w:r>
        <w:r>
          <w:rPr>
            <w:webHidden/>
          </w:rPr>
          <w:fldChar w:fldCharType="end"/>
        </w:r>
      </w:hyperlink>
    </w:p>
    <w:p w14:paraId="2C508AB5" w14:textId="225F4D67"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6" w:history="1">
        <w:r w:rsidRPr="00421EE0">
          <w:rPr>
            <w:rStyle w:val="Hyperlink"/>
          </w:rPr>
          <w:t>Evaluations</w:t>
        </w:r>
        <w:r>
          <w:rPr>
            <w:webHidden/>
          </w:rPr>
          <w:tab/>
        </w:r>
        <w:r>
          <w:rPr>
            <w:webHidden/>
          </w:rPr>
          <w:fldChar w:fldCharType="begin"/>
        </w:r>
        <w:r>
          <w:rPr>
            <w:webHidden/>
          </w:rPr>
          <w:instrText xml:space="preserve"> PAGEREF _Toc232601666 \h </w:instrText>
        </w:r>
        <w:r>
          <w:rPr>
            <w:webHidden/>
          </w:rPr>
        </w:r>
        <w:r>
          <w:rPr>
            <w:webHidden/>
          </w:rPr>
          <w:fldChar w:fldCharType="separate"/>
        </w:r>
        <w:r>
          <w:rPr>
            <w:webHidden/>
          </w:rPr>
          <w:t>19</w:t>
        </w:r>
        <w:r>
          <w:rPr>
            <w:webHidden/>
          </w:rPr>
          <w:fldChar w:fldCharType="end"/>
        </w:r>
      </w:hyperlink>
    </w:p>
    <w:p w14:paraId="28E61CF2" w14:textId="721678B3"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7" w:history="1">
        <w:r w:rsidRPr="00421EE0">
          <w:rPr>
            <w:rStyle w:val="Hyperlink"/>
          </w:rPr>
          <w:t>Training/In-Service</w:t>
        </w:r>
        <w:r>
          <w:rPr>
            <w:webHidden/>
          </w:rPr>
          <w:tab/>
        </w:r>
        <w:r>
          <w:rPr>
            <w:webHidden/>
          </w:rPr>
          <w:fldChar w:fldCharType="begin"/>
        </w:r>
        <w:r>
          <w:rPr>
            <w:webHidden/>
          </w:rPr>
          <w:instrText xml:space="preserve"> PAGEREF _Toc232601667 \h </w:instrText>
        </w:r>
        <w:r>
          <w:rPr>
            <w:webHidden/>
          </w:rPr>
        </w:r>
        <w:r>
          <w:rPr>
            <w:webHidden/>
          </w:rPr>
          <w:fldChar w:fldCharType="separate"/>
        </w:r>
        <w:r>
          <w:rPr>
            <w:webHidden/>
          </w:rPr>
          <w:t>19</w:t>
        </w:r>
        <w:r>
          <w:rPr>
            <w:webHidden/>
          </w:rPr>
          <w:fldChar w:fldCharType="end"/>
        </w:r>
      </w:hyperlink>
    </w:p>
    <w:p w14:paraId="1EF12591" w14:textId="114728C6"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8" w:history="1">
        <w:r w:rsidRPr="00421EE0">
          <w:rPr>
            <w:rStyle w:val="Hyperlink"/>
          </w:rPr>
          <w:t>District Training</w:t>
        </w:r>
        <w:r>
          <w:rPr>
            <w:webHidden/>
          </w:rPr>
          <w:tab/>
        </w:r>
        <w:r>
          <w:rPr>
            <w:webHidden/>
          </w:rPr>
          <w:fldChar w:fldCharType="begin"/>
        </w:r>
        <w:r>
          <w:rPr>
            <w:webHidden/>
          </w:rPr>
          <w:instrText xml:space="preserve"> PAGEREF _Toc232601668 \h </w:instrText>
        </w:r>
        <w:r>
          <w:rPr>
            <w:webHidden/>
          </w:rPr>
        </w:r>
        <w:r>
          <w:rPr>
            <w:webHidden/>
          </w:rPr>
          <w:fldChar w:fldCharType="separate"/>
        </w:r>
        <w:r>
          <w:rPr>
            <w:webHidden/>
          </w:rPr>
          <w:t>20</w:t>
        </w:r>
        <w:r>
          <w:rPr>
            <w:webHidden/>
          </w:rPr>
          <w:fldChar w:fldCharType="end"/>
        </w:r>
      </w:hyperlink>
    </w:p>
    <w:p w14:paraId="243AE140" w14:textId="3662E28C"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69" w:history="1">
        <w:r w:rsidRPr="00421EE0">
          <w:rPr>
            <w:rStyle w:val="Hyperlink"/>
          </w:rPr>
          <w:t>Personnel Records</w:t>
        </w:r>
        <w:r>
          <w:rPr>
            <w:webHidden/>
          </w:rPr>
          <w:tab/>
        </w:r>
        <w:r>
          <w:rPr>
            <w:webHidden/>
          </w:rPr>
          <w:fldChar w:fldCharType="begin"/>
        </w:r>
        <w:r>
          <w:rPr>
            <w:webHidden/>
          </w:rPr>
          <w:instrText xml:space="preserve"> PAGEREF _Toc232601669 \h </w:instrText>
        </w:r>
        <w:r>
          <w:rPr>
            <w:webHidden/>
          </w:rPr>
        </w:r>
        <w:r>
          <w:rPr>
            <w:webHidden/>
          </w:rPr>
          <w:fldChar w:fldCharType="separate"/>
        </w:r>
        <w:r>
          <w:rPr>
            <w:webHidden/>
          </w:rPr>
          <w:t>20</w:t>
        </w:r>
        <w:r>
          <w:rPr>
            <w:webHidden/>
          </w:rPr>
          <w:fldChar w:fldCharType="end"/>
        </w:r>
      </w:hyperlink>
    </w:p>
    <w:p w14:paraId="01E02939" w14:textId="4D1F6971"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0" w:history="1">
        <w:r w:rsidRPr="00421EE0">
          <w:rPr>
            <w:rStyle w:val="Hyperlink"/>
          </w:rPr>
          <w:t>Retention of Recordings</w:t>
        </w:r>
        <w:r>
          <w:rPr>
            <w:webHidden/>
          </w:rPr>
          <w:tab/>
        </w:r>
        <w:r>
          <w:rPr>
            <w:webHidden/>
          </w:rPr>
          <w:fldChar w:fldCharType="begin"/>
        </w:r>
        <w:r>
          <w:rPr>
            <w:webHidden/>
          </w:rPr>
          <w:instrText xml:space="preserve"> PAGEREF _Toc232601670 \h </w:instrText>
        </w:r>
        <w:r>
          <w:rPr>
            <w:webHidden/>
          </w:rPr>
        </w:r>
        <w:r>
          <w:rPr>
            <w:webHidden/>
          </w:rPr>
          <w:fldChar w:fldCharType="separate"/>
        </w:r>
        <w:r>
          <w:rPr>
            <w:webHidden/>
          </w:rPr>
          <w:t>20</w:t>
        </w:r>
        <w:r>
          <w:rPr>
            <w:webHidden/>
          </w:rPr>
          <w:fldChar w:fldCharType="end"/>
        </w:r>
      </w:hyperlink>
    </w:p>
    <w:p w14:paraId="0F9A2270" w14:textId="773805FA" w:rsidR="001F2389" w:rsidRDefault="001F2389">
      <w:pPr>
        <w:pStyle w:val="TOC1"/>
        <w:rPr>
          <w:rFonts w:asciiTheme="minorHAnsi" w:eastAsiaTheme="minorEastAsia" w:hAnsiTheme="minorHAnsi" w:cstheme="minorBidi"/>
          <w:kern w:val="2"/>
          <w14:ligatures w14:val="standardContextual"/>
        </w:rPr>
      </w:pPr>
      <w:hyperlink w:anchor="_Toc232601671" w:history="1">
        <w:r w:rsidRPr="00421EE0">
          <w:rPr>
            <w:rStyle w:val="Hyperlink"/>
          </w:rPr>
          <w:t>Employee Conduct</w:t>
        </w:r>
        <w:r>
          <w:rPr>
            <w:webHidden/>
          </w:rPr>
          <w:tab/>
        </w:r>
        <w:r>
          <w:rPr>
            <w:webHidden/>
          </w:rPr>
          <w:fldChar w:fldCharType="begin"/>
        </w:r>
        <w:r>
          <w:rPr>
            <w:webHidden/>
          </w:rPr>
          <w:instrText xml:space="preserve"> PAGEREF _Toc232601671 \h </w:instrText>
        </w:r>
        <w:r>
          <w:rPr>
            <w:webHidden/>
          </w:rPr>
        </w:r>
        <w:r>
          <w:rPr>
            <w:webHidden/>
          </w:rPr>
          <w:fldChar w:fldCharType="separate"/>
        </w:r>
        <w:r>
          <w:rPr>
            <w:webHidden/>
          </w:rPr>
          <w:t>21</w:t>
        </w:r>
        <w:r>
          <w:rPr>
            <w:webHidden/>
          </w:rPr>
          <w:fldChar w:fldCharType="end"/>
        </w:r>
      </w:hyperlink>
    </w:p>
    <w:p w14:paraId="2727D50B" w14:textId="2C499976"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2" w:history="1">
        <w:r w:rsidRPr="00421EE0">
          <w:rPr>
            <w:rStyle w:val="Hyperlink"/>
          </w:rPr>
          <w:t>Absenteeism/Tardiness/Substitutes</w:t>
        </w:r>
        <w:r>
          <w:rPr>
            <w:webHidden/>
          </w:rPr>
          <w:tab/>
        </w:r>
        <w:r>
          <w:rPr>
            <w:webHidden/>
          </w:rPr>
          <w:fldChar w:fldCharType="begin"/>
        </w:r>
        <w:r>
          <w:rPr>
            <w:webHidden/>
          </w:rPr>
          <w:instrText xml:space="preserve"> PAGEREF _Toc232601672 \h </w:instrText>
        </w:r>
        <w:r>
          <w:rPr>
            <w:webHidden/>
          </w:rPr>
        </w:r>
        <w:r>
          <w:rPr>
            <w:webHidden/>
          </w:rPr>
          <w:fldChar w:fldCharType="separate"/>
        </w:r>
        <w:r>
          <w:rPr>
            <w:webHidden/>
          </w:rPr>
          <w:t>21</w:t>
        </w:r>
        <w:r>
          <w:rPr>
            <w:webHidden/>
          </w:rPr>
          <w:fldChar w:fldCharType="end"/>
        </w:r>
      </w:hyperlink>
    </w:p>
    <w:p w14:paraId="3E24D3DF" w14:textId="3F0567BF"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3" w:history="1">
        <w:r w:rsidRPr="00421EE0">
          <w:rPr>
            <w:rStyle w:val="Hyperlink"/>
          </w:rPr>
          <w:t>Staff Meetings</w:t>
        </w:r>
        <w:r>
          <w:rPr>
            <w:webHidden/>
          </w:rPr>
          <w:tab/>
        </w:r>
        <w:r>
          <w:rPr>
            <w:webHidden/>
          </w:rPr>
          <w:fldChar w:fldCharType="begin"/>
        </w:r>
        <w:r>
          <w:rPr>
            <w:webHidden/>
          </w:rPr>
          <w:instrText xml:space="preserve"> PAGEREF _Toc232601673 \h </w:instrText>
        </w:r>
        <w:r>
          <w:rPr>
            <w:webHidden/>
          </w:rPr>
        </w:r>
        <w:r>
          <w:rPr>
            <w:webHidden/>
          </w:rPr>
          <w:fldChar w:fldCharType="separate"/>
        </w:r>
        <w:r>
          <w:rPr>
            <w:webHidden/>
          </w:rPr>
          <w:t>21</w:t>
        </w:r>
        <w:r>
          <w:rPr>
            <w:webHidden/>
          </w:rPr>
          <w:fldChar w:fldCharType="end"/>
        </w:r>
      </w:hyperlink>
    </w:p>
    <w:p w14:paraId="25E0F9CA" w14:textId="72B2F33F"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4" w:history="1">
        <w:r w:rsidRPr="00421EE0">
          <w:rPr>
            <w:rStyle w:val="Hyperlink"/>
          </w:rPr>
          <w:t>Political Activities</w:t>
        </w:r>
        <w:r>
          <w:rPr>
            <w:webHidden/>
          </w:rPr>
          <w:tab/>
        </w:r>
        <w:r>
          <w:rPr>
            <w:webHidden/>
          </w:rPr>
          <w:fldChar w:fldCharType="begin"/>
        </w:r>
        <w:r>
          <w:rPr>
            <w:webHidden/>
          </w:rPr>
          <w:instrText xml:space="preserve"> PAGEREF _Toc232601674 \h </w:instrText>
        </w:r>
        <w:r>
          <w:rPr>
            <w:webHidden/>
          </w:rPr>
        </w:r>
        <w:r>
          <w:rPr>
            <w:webHidden/>
          </w:rPr>
          <w:fldChar w:fldCharType="separate"/>
        </w:r>
        <w:r>
          <w:rPr>
            <w:webHidden/>
          </w:rPr>
          <w:t>21</w:t>
        </w:r>
        <w:r>
          <w:rPr>
            <w:webHidden/>
          </w:rPr>
          <w:fldChar w:fldCharType="end"/>
        </w:r>
      </w:hyperlink>
    </w:p>
    <w:p w14:paraId="42DB83D0" w14:textId="40667635"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5" w:history="1">
        <w:r w:rsidRPr="00421EE0">
          <w:rPr>
            <w:rStyle w:val="Hyperlink"/>
          </w:rPr>
          <w:t>Employee Religious Expression</w:t>
        </w:r>
        <w:r>
          <w:rPr>
            <w:webHidden/>
          </w:rPr>
          <w:tab/>
        </w:r>
        <w:r>
          <w:rPr>
            <w:webHidden/>
          </w:rPr>
          <w:fldChar w:fldCharType="begin"/>
        </w:r>
        <w:r>
          <w:rPr>
            <w:webHidden/>
          </w:rPr>
          <w:instrText xml:space="preserve"> PAGEREF _Toc232601675 \h </w:instrText>
        </w:r>
        <w:r>
          <w:rPr>
            <w:webHidden/>
          </w:rPr>
        </w:r>
        <w:r>
          <w:rPr>
            <w:webHidden/>
          </w:rPr>
          <w:fldChar w:fldCharType="separate"/>
        </w:r>
        <w:r>
          <w:rPr>
            <w:webHidden/>
          </w:rPr>
          <w:t>22</w:t>
        </w:r>
        <w:r>
          <w:rPr>
            <w:webHidden/>
          </w:rPr>
          <w:fldChar w:fldCharType="end"/>
        </w:r>
      </w:hyperlink>
    </w:p>
    <w:p w14:paraId="7A5C9CB3" w14:textId="4833E52C"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6" w:history="1">
        <w:r w:rsidRPr="00421EE0">
          <w:rPr>
            <w:rStyle w:val="Hyperlink"/>
          </w:rPr>
          <w:t>Disrupting the Educational Process</w:t>
        </w:r>
        <w:r>
          <w:rPr>
            <w:webHidden/>
          </w:rPr>
          <w:tab/>
        </w:r>
        <w:r>
          <w:rPr>
            <w:webHidden/>
          </w:rPr>
          <w:fldChar w:fldCharType="begin"/>
        </w:r>
        <w:r>
          <w:rPr>
            <w:webHidden/>
          </w:rPr>
          <w:instrText xml:space="preserve"> PAGEREF _Toc232601676 \h </w:instrText>
        </w:r>
        <w:r>
          <w:rPr>
            <w:webHidden/>
          </w:rPr>
        </w:r>
        <w:r>
          <w:rPr>
            <w:webHidden/>
          </w:rPr>
          <w:fldChar w:fldCharType="separate"/>
        </w:r>
        <w:r>
          <w:rPr>
            <w:webHidden/>
          </w:rPr>
          <w:t>22</w:t>
        </w:r>
        <w:r>
          <w:rPr>
            <w:webHidden/>
          </w:rPr>
          <w:fldChar w:fldCharType="end"/>
        </w:r>
      </w:hyperlink>
    </w:p>
    <w:p w14:paraId="4DF46C92" w14:textId="32B50917"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7" w:history="1">
        <w:r w:rsidRPr="00421EE0">
          <w:rPr>
            <w:rStyle w:val="Hyperlink"/>
          </w:rPr>
          <w:t>Restrictions on Instructional Materials</w:t>
        </w:r>
        <w:r>
          <w:rPr>
            <w:webHidden/>
          </w:rPr>
          <w:tab/>
        </w:r>
        <w:r>
          <w:rPr>
            <w:webHidden/>
          </w:rPr>
          <w:fldChar w:fldCharType="begin"/>
        </w:r>
        <w:r>
          <w:rPr>
            <w:webHidden/>
          </w:rPr>
          <w:instrText xml:space="preserve"> PAGEREF _Toc232601677 \h </w:instrText>
        </w:r>
        <w:r>
          <w:rPr>
            <w:webHidden/>
          </w:rPr>
        </w:r>
        <w:r>
          <w:rPr>
            <w:webHidden/>
          </w:rPr>
          <w:fldChar w:fldCharType="separate"/>
        </w:r>
        <w:r>
          <w:rPr>
            <w:webHidden/>
          </w:rPr>
          <w:t>22</w:t>
        </w:r>
        <w:r>
          <w:rPr>
            <w:webHidden/>
          </w:rPr>
          <w:fldChar w:fldCharType="end"/>
        </w:r>
      </w:hyperlink>
    </w:p>
    <w:p w14:paraId="34F60C75" w14:textId="0681C5D6"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8" w:history="1">
        <w:r w:rsidRPr="00421EE0">
          <w:rPr>
            <w:rStyle w:val="Hyperlink"/>
          </w:rPr>
          <w:t>Previewing Student Materials</w:t>
        </w:r>
        <w:r>
          <w:rPr>
            <w:webHidden/>
          </w:rPr>
          <w:tab/>
        </w:r>
        <w:r>
          <w:rPr>
            <w:webHidden/>
          </w:rPr>
          <w:fldChar w:fldCharType="begin"/>
        </w:r>
        <w:r>
          <w:rPr>
            <w:webHidden/>
          </w:rPr>
          <w:instrText xml:space="preserve"> PAGEREF _Toc232601678 \h </w:instrText>
        </w:r>
        <w:r>
          <w:rPr>
            <w:webHidden/>
          </w:rPr>
        </w:r>
        <w:r>
          <w:rPr>
            <w:webHidden/>
          </w:rPr>
          <w:fldChar w:fldCharType="separate"/>
        </w:r>
        <w:r>
          <w:rPr>
            <w:webHidden/>
          </w:rPr>
          <w:t>22</w:t>
        </w:r>
        <w:r>
          <w:rPr>
            <w:webHidden/>
          </w:rPr>
          <w:fldChar w:fldCharType="end"/>
        </w:r>
      </w:hyperlink>
    </w:p>
    <w:p w14:paraId="5E48C22A" w14:textId="0527D14E"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79" w:history="1">
        <w:r w:rsidRPr="00421EE0">
          <w:rPr>
            <w:rStyle w:val="Hyperlink"/>
          </w:rPr>
          <w:t>Controversial Issues</w:t>
        </w:r>
        <w:r>
          <w:rPr>
            <w:webHidden/>
          </w:rPr>
          <w:tab/>
        </w:r>
        <w:r>
          <w:rPr>
            <w:webHidden/>
          </w:rPr>
          <w:fldChar w:fldCharType="begin"/>
        </w:r>
        <w:r>
          <w:rPr>
            <w:webHidden/>
          </w:rPr>
          <w:instrText xml:space="preserve"> PAGEREF _Toc232601679 \h </w:instrText>
        </w:r>
        <w:r>
          <w:rPr>
            <w:webHidden/>
          </w:rPr>
        </w:r>
        <w:r>
          <w:rPr>
            <w:webHidden/>
          </w:rPr>
          <w:fldChar w:fldCharType="separate"/>
        </w:r>
        <w:r>
          <w:rPr>
            <w:webHidden/>
          </w:rPr>
          <w:t>23</w:t>
        </w:r>
        <w:r>
          <w:rPr>
            <w:webHidden/>
          </w:rPr>
          <w:fldChar w:fldCharType="end"/>
        </w:r>
      </w:hyperlink>
    </w:p>
    <w:p w14:paraId="284DA10C" w14:textId="70C03EF3"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0" w:history="1">
        <w:r w:rsidRPr="00421EE0">
          <w:rPr>
            <w:rStyle w:val="Hyperlink"/>
          </w:rPr>
          <w:t>Federal Motor Carrier Safety Administration (FMCSA) Drug and Alcohol Clearinghouse for CDL/CLP Operators</w:t>
        </w:r>
        <w:r>
          <w:rPr>
            <w:webHidden/>
          </w:rPr>
          <w:tab/>
        </w:r>
        <w:r>
          <w:rPr>
            <w:webHidden/>
          </w:rPr>
          <w:fldChar w:fldCharType="begin"/>
        </w:r>
        <w:r>
          <w:rPr>
            <w:webHidden/>
          </w:rPr>
          <w:instrText xml:space="preserve"> PAGEREF _Toc232601680 \h </w:instrText>
        </w:r>
        <w:r>
          <w:rPr>
            <w:webHidden/>
          </w:rPr>
        </w:r>
        <w:r>
          <w:rPr>
            <w:webHidden/>
          </w:rPr>
          <w:fldChar w:fldCharType="separate"/>
        </w:r>
        <w:r>
          <w:rPr>
            <w:webHidden/>
          </w:rPr>
          <w:t>23</w:t>
        </w:r>
        <w:r>
          <w:rPr>
            <w:webHidden/>
          </w:rPr>
          <w:fldChar w:fldCharType="end"/>
        </w:r>
      </w:hyperlink>
    </w:p>
    <w:p w14:paraId="45281064" w14:textId="06D363E3"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1" w:history="1">
        <w:r w:rsidRPr="00421EE0">
          <w:rPr>
            <w:rStyle w:val="Hyperlink"/>
          </w:rPr>
          <w:t>Weapons</w:t>
        </w:r>
        <w:r>
          <w:rPr>
            <w:webHidden/>
          </w:rPr>
          <w:tab/>
        </w:r>
        <w:r>
          <w:rPr>
            <w:webHidden/>
          </w:rPr>
          <w:fldChar w:fldCharType="begin"/>
        </w:r>
        <w:r>
          <w:rPr>
            <w:webHidden/>
          </w:rPr>
          <w:instrText xml:space="preserve"> PAGEREF _Toc232601681 \h </w:instrText>
        </w:r>
        <w:r>
          <w:rPr>
            <w:webHidden/>
          </w:rPr>
        </w:r>
        <w:r>
          <w:rPr>
            <w:webHidden/>
          </w:rPr>
          <w:fldChar w:fldCharType="separate"/>
        </w:r>
        <w:r>
          <w:rPr>
            <w:webHidden/>
          </w:rPr>
          <w:t>23</w:t>
        </w:r>
        <w:r>
          <w:rPr>
            <w:webHidden/>
          </w:rPr>
          <w:fldChar w:fldCharType="end"/>
        </w:r>
      </w:hyperlink>
    </w:p>
    <w:p w14:paraId="2D09ADA9" w14:textId="3496B763"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2" w:history="1">
        <w:r w:rsidRPr="00421EE0">
          <w:rPr>
            <w:rStyle w:val="Hyperlink"/>
          </w:rPr>
          <w:t>Tobacco, Alternative Nicotine Product, or Vapor Product</w:t>
        </w:r>
        <w:r>
          <w:rPr>
            <w:webHidden/>
          </w:rPr>
          <w:tab/>
        </w:r>
        <w:r>
          <w:rPr>
            <w:webHidden/>
          </w:rPr>
          <w:fldChar w:fldCharType="begin"/>
        </w:r>
        <w:r>
          <w:rPr>
            <w:webHidden/>
          </w:rPr>
          <w:instrText xml:space="preserve"> PAGEREF _Toc232601682 \h </w:instrText>
        </w:r>
        <w:r>
          <w:rPr>
            <w:webHidden/>
          </w:rPr>
        </w:r>
        <w:r>
          <w:rPr>
            <w:webHidden/>
          </w:rPr>
          <w:fldChar w:fldCharType="separate"/>
        </w:r>
        <w:r>
          <w:rPr>
            <w:webHidden/>
          </w:rPr>
          <w:t>23</w:t>
        </w:r>
        <w:r>
          <w:rPr>
            <w:webHidden/>
          </w:rPr>
          <w:fldChar w:fldCharType="end"/>
        </w:r>
      </w:hyperlink>
    </w:p>
    <w:p w14:paraId="6758045C" w14:textId="25BF53E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3" w:history="1">
        <w:r w:rsidRPr="00421EE0">
          <w:rPr>
            <w:rStyle w:val="Hyperlink"/>
          </w:rPr>
          <w:t>Use of School Property</w:t>
        </w:r>
        <w:r>
          <w:rPr>
            <w:webHidden/>
          </w:rPr>
          <w:tab/>
        </w:r>
        <w:r>
          <w:rPr>
            <w:webHidden/>
          </w:rPr>
          <w:fldChar w:fldCharType="begin"/>
        </w:r>
        <w:r>
          <w:rPr>
            <w:webHidden/>
          </w:rPr>
          <w:instrText xml:space="preserve"> PAGEREF _Toc232601683 \h </w:instrText>
        </w:r>
        <w:r>
          <w:rPr>
            <w:webHidden/>
          </w:rPr>
        </w:r>
        <w:r>
          <w:rPr>
            <w:webHidden/>
          </w:rPr>
          <w:fldChar w:fldCharType="separate"/>
        </w:r>
        <w:r>
          <w:rPr>
            <w:webHidden/>
          </w:rPr>
          <w:t>24</w:t>
        </w:r>
        <w:r>
          <w:rPr>
            <w:webHidden/>
          </w:rPr>
          <w:fldChar w:fldCharType="end"/>
        </w:r>
      </w:hyperlink>
    </w:p>
    <w:p w14:paraId="36AC20B4" w14:textId="2D9E2D50"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4" w:history="1">
        <w:r w:rsidRPr="00421EE0">
          <w:rPr>
            <w:rStyle w:val="Hyperlink"/>
          </w:rPr>
          <w:t>Use of Personal Cell Phones/Telecommunication Devices</w:t>
        </w:r>
        <w:r>
          <w:rPr>
            <w:webHidden/>
          </w:rPr>
          <w:tab/>
        </w:r>
        <w:r>
          <w:rPr>
            <w:webHidden/>
          </w:rPr>
          <w:fldChar w:fldCharType="begin"/>
        </w:r>
        <w:r>
          <w:rPr>
            <w:webHidden/>
          </w:rPr>
          <w:instrText xml:space="preserve"> PAGEREF _Toc232601684 \h </w:instrText>
        </w:r>
        <w:r>
          <w:rPr>
            <w:webHidden/>
          </w:rPr>
        </w:r>
        <w:r>
          <w:rPr>
            <w:webHidden/>
          </w:rPr>
          <w:fldChar w:fldCharType="separate"/>
        </w:r>
        <w:r>
          <w:rPr>
            <w:webHidden/>
          </w:rPr>
          <w:t>24</w:t>
        </w:r>
        <w:r>
          <w:rPr>
            <w:webHidden/>
          </w:rPr>
          <w:fldChar w:fldCharType="end"/>
        </w:r>
      </w:hyperlink>
    </w:p>
    <w:p w14:paraId="046F66B8" w14:textId="4A756FD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5" w:history="1">
        <w:r w:rsidRPr="00421EE0">
          <w:rPr>
            <w:rStyle w:val="Hyperlink"/>
          </w:rPr>
          <w:t>Health, Safety and Security</w:t>
        </w:r>
        <w:r>
          <w:rPr>
            <w:webHidden/>
          </w:rPr>
          <w:tab/>
        </w:r>
        <w:r>
          <w:rPr>
            <w:webHidden/>
          </w:rPr>
          <w:fldChar w:fldCharType="begin"/>
        </w:r>
        <w:r>
          <w:rPr>
            <w:webHidden/>
          </w:rPr>
          <w:instrText xml:space="preserve"> PAGEREF _Toc232601685 \h </w:instrText>
        </w:r>
        <w:r>
          <w:rPr>
            <w:webHidden/>
          </w:rPr>
        </w:r>
        <w:r>
          <w:rPr>
            <w:webHidden/>
          </w:rPr>
          <w:fldChar w:fldCharType="separate"/>
        </w:r>
        <w:r>
          <w:rPr>
            <w:webHidden/>
          </w:rPr>
          <w:t>25</w:t>
        </w:r>
        <w:r>
          <w:rPr>
            <w:webHidden/>
          </w:rPr>
          <w:fldChar w:fldCharType="end"/>
        </w:r>
      </w:hyperlink>
    </w:p>
    <w:p w14:paraId="40C465B4" w14:textId="39DAFC25"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6" w:history="1">
        <w:r w:rsidRPr="00421EE0">
          <w:rPr>
            <w:rStyle w:val="Hyperlink"/>
          </w:rPr>
          <w:t>Automated External Defibrillators (AEDs)</w:t>
        </w:r>
        <w:r>
          <w:rPr>
            <w:webHidden/>
          </w:rPr>
          <w:tab/>
        </w:r>
        <w:r>
          <w:rPr>
            <w:webHidden/>
          </w:rPr>
          <w:fldChar w:fldCharType="begin"/>
        </w:r>
        <w:r>
          <w:rPr>
            <w:webHidden/>
          </w:rPr>
          <w:instrText xml:space="preserve"> PAGEREF _Toc232601686 \h </w:instrText>
        </w:r>
        <w:r>
          <w:rPr>
            <w:webHidden/>
          </w:rPr>
        </w:r>
        <w:r>
          <w:rPr>
            <w:webHidden/>
          </w:rPr>
          <w:fldChar w:fldCharType="separate"/>
        </w:r>
        <w:r>
          <w:rPr>
            <w:webHidden/>
          </w:rPr>
          <w:t>25</w:t>
        </w:r>
        <w:r>
          <w:rPr>
            <w:webHidden/>
          </w:rPr>
          <w:fldChar w:fldCharType="end"/>
        </w:r>
      </w:hyperlink>
    </w:p>
    <w:p w14:paraId="497E8175" w14:textId="4761789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7" w:history="1">
        <w:r w:rsidRPr="00421EE0">
          <w:rPr>
            <w:rStyle w:val="Hyperlink"/>
          </w:rPr>
          <w:t>Acceptable Use of Technology</w:t>
        </w:r>
        <w:r>
          <w:rPr>
            <w:webHidden/>
          </w:rPr>
          <w:tab/>
        </w:r>
        <w:r>
          <w:rPr>
            <w:webHidden/>
          </w:rPr>
          <w:fldChar w:fldCharType="begin"/>
        </w:r>
        <w:r>
          <w:rPr>
            <w:webHidden/>
          </w:rPr>
          <w:instrText xml:space="preserve"> PAGEREF _Toc232601687 \h </w:instrText>
        </w:r>
        <w:r>
          <w:rPr>
            <w:webHidden/>
          </w:rPr>
        </w:r>
        <w:r>
          <w:rPr>
            <w:webHidden/>
          </w:rPr>
          <w:fldChar w:fldCharType="separate"/>
        </w:r>
        <w:r>
          <w:rPr>
            <w:webHidden/>
          </w:rPr>
          <w:t>25</w:t>
        </w:r>
        <w:r>
          <w:rPr>
            <w:webHidden/>
          </w:rPr>
          <w:fldChar w:fldCharType="end"/>
        </w:r>
      </w:hyperlink>
    </w:p>
    <w:p w14:paraId="153941E5" w14:textId="5BCEF944"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8" w:history="1">
        <w:r w:rsidRPr="00421EE0">
          <w:rPr>
            <w:rStyle w:val="Hyperlink"/>
          </w:rPr>
          <w:t>Traceable Communications</w:t>
        </w:r>
        <w:r>
          <w:rPr>
            <w:webHidden/>
          </w:rPr>
          <w:tab/>
        </w:r>
        <w:r>
          <w:rPr>
            <w:webHidden/>
          </w:rPr>
          <w:fldChar w:fldCharType="begin"/>
        </w:r>
        <w:r>
          <w:rPr>
            <w:webHidden/>
          </w:rPr>
          <w:instrText xml:space="preserve"> PAGEREF _Toc232601688 \h </w:instrText>
        </w:r>
        <w:r>
          <w:rPr>
            <w:webHidden/>
          </w:rPr>
        </w:r>
        <w:r>
          <w:rPr>
            <w:webHidden/>
          </w:rPr>
          <w:fldChar w:fldCharType="separate"/>
        </w:r>
        <w:r>
          <w:rPr>
            <w:webHidden/>
          </w:rPr>
          <w:t>26</w:t>
        </w:r>
        <w:r>
          <w:rPr>
            <w:webHidden/>
          </w:rPr>
          <w:fldChar w:fldCharType="end"/>
        </w:r>
      </w:hyperlink>
    </w:p>
    <w:p w14:paraId="50A1A03E" w14:textId="0D1B5D8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89" w:history="1">
        <w:r w:rsidRPr="00421EE0">
          <w:rPr>
            <w:rStyle w:val="Hyperlink"/>
          </w:rPr>
          <w:t>Assaults and Threats of Violence</w:t>
        </w:r>
        <w:r>
          <w:rPr>
            <w:webHidden/>
          </w:rPr>
          <w:tab/>
        </w:r>
        <w:r>
          <w:rPr>
            <w:webHidden/>
          </w:rPr>
          <w:fldChar w:fldCharType="begin"/>
        </w:r>
        <w:r>
          <w:rPr>
            <w:webHidden/>
          </w:rPr>
          <w:instrText xml:space="preserve"> PAGEREF _Toc232601689 \h </w:instrText>
        </w:r>
        <w:r>
          <w:rPr>
            <w:webHidden/>
          </w:rPr>
        </w:r>
        <w:r>
          <w:rPr>
            <w:webHidden/>
          </w:rPr>
          <w:fldChar w:fldCharType="separate"/>
        </w:r>
        <w:r>
          <w:rPr>
            <w:webHidden/>
          </w:rPr>
          <w:t>26</w:t>
        </w:r>
        <w:r>
          <w:rPr>
            <w:webHidden/>
          </w:rPr>
          <w:fldChar w:fldCharType="end"/>
        </w:r>
      </w:hyperlink>
    </w:p>
    <w:p w14:paraId="638D5140" w14:textId="51A910F7"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0" w:history="1">
        <w:r w:rsidRPr="00421EE0">
          <w:rPr>
            <w:rStyle w:val="Hyperlink"/>
          </w:rPr>
          <w:t>Child Abuse</w:t>
        </w:r>
        <w:r>
          <w:rPr>
            <w:webHidden/>
          </w:rPr>
          <w:tab/>
        </w:r>
        <w:r>
          <w:rPr>
            <w:webHidden/>
          </w:rPr>
          <w:fldChar w:fldCharType="begin"/>
        </w:r>
        <w:r>
          <w:rPr>
            <w:webHidden/>
          </w:rPr>
          <w:instrText xml:space="preserve"> PAGEREF _Toc232601690 \h </w:instrText>
        </w:r>
        <w:r>
          <w:rPr>
            <w:webHidden/>
          </w:rPr>
        </w:r>
        <w:r>
          <w:rPr>
            <w:webHidden/>
          </w:rPr>
          <w:fldChar w:fldCharType="separate"/>
        </w:r>
        <w:r>
          <w:rPr>
            <w:webHidden/>
          </w:rPr>
          <w:t>27</w:t>
        </w:r>
        <w:r>
          <w:rPr>
            <w:webHidden/>
          </w:rPr>
          <w:fldChar w:fldCharType="end"/>
        </w:r>
      </w:hyperlink>
    </w:p>
    <w:p w14:paraId="3F72DF37" w14:textId="41BE0A29"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1" w:history="1">
        <w:r w:rsidRPr="00421EE0">
          <w:rPr>
            <w:rStyle w:val="Hyperlink"/>
          </w:rPr>
          <w:t>Use of Physical Restraint and Seclusion</w:t>
        </w:r>
        <w:r>
          <w:rPr>
            <w:webHidden/>
          </w:rPr>
          <w:tab/>
        </w:r>
        <w:r>
          <w:rPr>
            <w:webHidden/>
          </w:rPr>
          <w:fldChar w:fldCharType="begin"/>
        </w:r>
        <w:r>
          <w:rPr>
            <w:webHidden/>
          </w:rPr>
          <w:instrText xml:space="preserve"> PAGEREF _Toc232601691 \h </w:instrText>
        </w:r>
        <w:r>
          <w:rPr>
            <w:webHidden/>
          </w:rPr>
        </w:r>
        <w:r>
          <w:rPr>
            <w:webHidden/>
          </w:rPr>
          <w:fldChar w:fldCharType="separate"/>
        </w:r>
        <w:r>
          <w:rPr>
            <w:webHidden/>
          </w:rPr>
          <w:t>27</w:t>
        </w:r>
        <w:r>
          <w:rPr>
            <w:webHidden/>
          </w:rPr>
          <w:fldChar w:fldCharType="end"/>
        </w:r>
      </w:hyperlink>
    </w:p>
    <w:p w14:paraId="34EA0817" w14:textId="22A071E3"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2" w:history="1">
        <w:r w:rsidRPr="00421EE0">
          <w:rPr>
            <w:rStyle w:val="Hyperlink"/>
          </w:rPr>
          <w:t>Civility</w:t>
        </w:r>
        <w:r>
          <w:rPr>
            <w:webHidden/>
          </w:rPr>
          <w:tab/>
        </w:r>
        <w:r>
          <w:rPr>
            <w:webHidden/>
          </w:rPr>
          <w:fldChar w:fldCharType="begin"/>
        </w:r>
        <w:r>
          <w:rPr>
            <w:webHidden/>
          </w:rPr>
          <w:instrText xml:space="preserve"> PAGEREF _Toc232601692 \h </w:instrText>
        </w:r>
        <w:r>
          <w:rPr>
            <w:webHidden/>
          </w:rPr>
        </w:r>
        <w:r>
          <w:rPr>
            <w:webHidden/>
          </w:rPr>
          <w:fldChar w:fldCharType="separate"/>
        </w:r>
        <w:r>
          <w:rPr>
            <w:webHidden/>
          </w:rPr>
          <w:t>28</w:t>
        </w:r>
        <w:r>
          <w:rPr>
            <w:webHidden/>
          </w:rPr>
          <w:fldChar w:fldCharType="end"/>
        </w:r>
      </w:hyperlink>
    </w:p>
    <w:p w14:paraId="11451C4C" w14:textId="5FC7000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3" w:history="1">
        <w:r w:rsidRPr="00421EE0">
          <w:rPr>
            <w:rStyle w:val="Hyperlink"/>
          </w:rPr>
          <w:t>Grievances/Communications</w:t>
        </w:r>
        <w:r>
          <w:rPr>
            <w:webHidden/>
          </w:rPr>
          <w:tab/>
        </w:r>
        <w:r>
          <w:rPr>
            <w:webHidden/>
          </w:rPr>
          <w:fldChar w:fldCharType="begin"/>
        </w:r>
        <w:r>
          <w:rPr>
            <w:webHidden/>
          </w:rPr>
          <w:instrText xml:space="preserve"> PAGEREF _Toc232601693 \h </w:instrText>
        </w:r>
        <w:r>
          <w:rPr>
            <w:webHidden/>
          </w:rPr>
        </w:r>
        <w:r>
          <w:rPr>
            <w:webHidden/>
          </w:rPr>
          <w:fldChar w:fldCharType="separate"/>
        </w:r>
        <w:r>
          <w:rPr>
            <w:webHidden/>
          </w:rPr>
          <w:t>28</w:t>
        </w:r>
        <w:r>
          <w:rPr>
            <w:webHidden/>
          </w:rPr>
          <w:fldChar w:fldCharType="end"/>
        </w:r>
      </w:hyperlink>
    </w:p>
    <w:p w14:paraId="235B3D18" w14:textId="38F6A1D9"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4" w:history="1">
        <w:r w:rsidRPr="00421EE0">
          <w:rPr>
            <w:rStyle w:val="Hyperlink"/>
          </w:rPr>
          <w:t>Gifts</w:t>
        </w:r>
        <w:r>
          <w:rPr>
            <w:webHidden/>
          </w:rPr>
          <w:tab/>
        </w:r>
        <w:r>
          <w:rPr>
            <w:webHidden/>
          </w:rPr>
          <w:fldChar w:fldCharType="begin"/>
        </w:r>
        <w:r>
          <w:rPr>
            <w:webHidden/>
          </w:rPr>
          <w:instrText xml:space="preserve"> PAGEREF _Toc232601694 \h </w:instrText>
        </w:r>
        <w:r>
          <w:rPr>
            <w:webHidden/>
          </w:rPr>
        </w:r>
        <w:r>
          <w:rPr>
            <w:webHidden/>
          </w:rPr>
          <w:fldChar w:fldCharType="separate"/>
        </w:r>
        <w:r>
          <w:rPr>
            <w:webHidden/>
          </w:rPr>
          <w:t>28</w:t>
        </w:r>
        <w:r>
          <w:rPr>
            <w:webHidden/>
          </w:rPr>
          <w:fldChar w:fldCharType="end"/>
        </w:r>
      </w:hyperlink>
    </w:p>
    <w:p w14:paraId="7E437F02" w14:textId="2170C5AE"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5" w:history="1">
        <w:r w:rsidRPr="00421EE0">
          <w:rPr>
            <w:rStyle w:val="Hyperlink"/>
          </w:rPr>
          <w:t>Outside Employment or Activities</w:t>
        </w:r>
        <w:r>
          <w:rPr>
            <w:webHidden/>
          </w:rPr>
          <w:tab/>
        </w:r>
        <w:r>
          <w:rPr>
            <w:webHidden/>
          </w:rPr>
          <w:fldChar w:fldCharType="begin"/>
        </w:r>
        <w:r>
          <w:rPr>
            <w:webHidden/>
          </w:rPr>
          <w:instrText xml:space="preserve"> PAGEREF _Toc232601695 \h </w:instrText>
        </w:r>
        <w:r>
          <w:rPr>
            <w:webHidden/>
          </w:rPr>
        </w:r>
        <w:r>
          <w:rPr>
            <w:webHidden/>
          </w:rPr>
          <w:fldChar w:fldCharType="separate"/>
        </w:r>
        <w:r>
          <w:rPr>
            <w:webHidden/>
          </w:rPr>
          <w:t>28</w:t>
        </w:r>
        <w:r>
          <w:rPr>
            <w:webHidden/>
          </w:rPr>
          <w:fldChar w:fldCharType="end"/>
        </w:r>
      </w:hyperlink>
    </w:p>
    <w:p w14:paraId="7E6C5FE4" w14:textId="3990F61B"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6" w:history="1">
        <w:r w:rsidRPr="00421EE0">
          <w:rPr>
            <w:rStyle w:val="Hyperlink"/>
          </w:rPr>
          <w:t>Required Reports</w:t>
        </w:r>
        <w:r>
          <w:rPr>
            <w:webHidden/>
          </w:rPr>
          <w:tab/>
        </w:r>
        <w:r>
          <w:rPr>
            <w:webHidden/>
          </w:rPr>
          <w:fldChar w:fldCharType="begin"/>
        </w:r>
        <w:r>
          <w:rPr>
            <w:webHidden/>
          </w:rPr>
          <w:instrText xml:space="preserve"> PAGEREF _Toc232601696 \h </w:instrText>
        </w:r>
        <w:r>
          <w:rPr>
            <w:webHidden/>
          </w:rPr>
        </w:r>
        <w:r>
          <w:rPr>
            <w:webHidden/>
          </w:rPr>
          <w:fldChar w:fldCharType="separate"/>
        </w:r>
        <w:r>
          <w:rPr>
            <w:webHidden/>
          </w:rPr>
          <w:t>29</w:t>
        </w:r>
        <w:r>
          <w:rPr>
            <w:webHidden/>
          </w:rPr>
          <w:fldChar w:fldCharType="end"/>
        </w:r>
      </w:hyperlink>
    </w:p>
    <w:p w14:paraId="1EA7AAE3" w14:textId="366AF552"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7" w:history="1">
        <w:r w:rsidRPr="00421EE0">
          <w:rPr>
            <w:rStyle w:val="Hyperlink"/>
          </w:rPr>
          <w:t>Code of Ethics for Certified School Personnel</w:t>
        </w:r>
        <w:r>
          <w:rPr>
            <w:webHidden/>
          </w:rPr>
          <w:tab/>
        </w:r>
        <w:r>
          <w:rPr>
            <w:webHidden/>
          </w:rPr>
          <w:fldChar w:fldCharType="begin"/>
        </w:r>
        <w:r>
          <w:rPr>
            <w:webHidden/>
          </w:rPr>
          <w:instrText xml:space="preserve"> PAGEREF _Toc232601697 \h </w:instrText>
        </w:r>
        <w:r>
          <w:rPr>
            <w:webHidden/>
          </w:rPr>
        </w:r>
        <w:r>
          <w:rPr>
            <w:webHidden/>
          </w:rPr>
          <w:fldChar w:fldCharType="separate"/>
        </w:r>
        <w:r>
          <w:rPr>
            <w:webHidden/>
          </w:rPr>
          <w:t>33</w:t>
        </w:r>
        <w:r>
          <w:rPr>
            <w:webHidden/>
          </w:rPr>
          <w:fldChar w:fldCharType="end"/>
        </w:r>
      </w:hyperlink>
    </w:p>
    <w:p w14:paraId="21538016" w14:textId="285FDCAA"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8" w:history="1">
        <w:r w:rsidRPr="00421EE0">
          <w:rPr>
            <w:rStyle w:val="Hyperlink"/>
          </w:rPr>
          <w:t>Drug-Free/Alcohol-Free Schools Policy</w:t>
        </w:r>
        <w:r>
          <w:rPr>
            <w:webHidden/>
          </w:rPr>
          <w:tab/>
        </w:r>
        <w:r>
          <w:rPr>
            <w:webHidden/>
          </w:rPr>
          <w:fldChar w:fldCharType="begin"/>
        </w:r>
        <w:r>
          <w:rPr>
            <w:webHidden/>
          </w:rPr>
          <w:instrText xml:space="preserve"> PAGEREF _Toc232601698 \h </w:instrText>
        </w:r>
        <w:r>
          <w:rPr>
            <w:webHidden/>
          </w:rPr>
        </w:r>
        <w:r>
          <w:rPr>
            <w:webHidden/>
          </w:rPr>
          <w:fldChar w:fldCharType="separate"/>
        </w:r>
        <w:r>
          <w:rPr>
            <w:webHidden/>
          </w:rPr>
          <w:t>35</w:t>
        </w:r>
        <w:r>
          <w:rPr>
            <w:webHidden/>
          </w:rPr>
          <w:fldChar w:fldCharType="end"/>
        </w:r>
      </w:hyperlink>
    </w:p>
    <w:p w14:paraId="1B65999F" w14:textId="433A3777" w:rsidR="001F2389" w:rsidRDefault="001F2389">
      <w:pPr>
        <w:pStyle w:val="TOC2"/>
        <w:rPr>
          <w:rFonts w:asciiTheme="minorHAnsi" w:eastAsiaTheme="minorEastAsia" w:hAnsiTheme="minorHAnsi" w:cstheme="minorBidi"/>
          <w:b w:val="0"/>
          <w:bCs w:val="0"/>
          <w:caps w:val="0"/>
          <w:smallCaps w:val="0"/>
          <w:kern w:val="2"/>
          <w14:ligatures w14:val="standardContextual"/>
        </w:rPr>
      </w:pPr>
      <w:hyperlink w:anchor="_Toc232601699" w:history="1">
        <w:r w:rsidRPr="00421EE0">
          <w:rPr>
            <w:rStyle w:val="Hyperlink"/>
          </w:rPr>
          <w:t>Drug Testing Procedures</w:t>
        </w:r>
        <w:r>
          <w:rPr>
            <w:webHidden/>
          </w:rPr>
          <w:tab/>
        </w:r>
        <w:r>
          <w:rPr>
            <w:webHidden/>
          </w:rPr>
          <w:fldChar w:fldCharType="begin"/>
        </w:r>
        <w:r>
          <w:rPr>
            <w:webHidden/>
          </w:rPr>
          <w:instrText xml:space="preserve"> PAGEREF _Toc232601699 \h </w:instrText>
        </w:r>
        <w:r>
          <w:rPr>
            <w:webHidden/>
          </w:rPr>
        </w:r>
        <w:r>
          <w:rPr>
            <w:webHidden/>
          </w:rPr>
          <w:fldChar w:fldCharType="separate"/>
        </w:r>
        <w:r>
          <w:rPr>
            <w:webHidden/>
          </w:rPr>
          <w:t>39</w:t>
        </w:r>
        <w:r>
          <w:rPr>
            <w:webHidden/>
          </w:rPr>
          <w:fldChar w:fldCharType="end"/>
        </w:r>
      </w:hyperlink>
    </w:p>
    <w:p w14:paraId="23C32322" w14:textId="4D3AABCC" w:rsidR="001F2389" w:rsidRDefault="001F2389">
      <w:pPr>
        <w:pStyle w:val="TOC1"/>
        <w:rPr>
          <w:rFonts w:asciiTheme="minorHAnsi" w:eastAsiaTheme="minorEastAsia" w:hAnsiTheme="minorHAnsi" w:cstheme="minorBidi"/>
          <w:kern w:val="2"/>
          <w14:ligatures w14:val="standardContextual"/>
        </w:rPr>
      </w:pPr>
      <w:hyperlink w:anchor="_Toc232601700" w:history="1">
        <w:r w:rsidRPr="00421EE0">
          <w:rPr>
            <w:rStyle w:val="Hyperlink"/>
          </w:rPr>
          <w:t>Acknowledgement Form</w:t>
        </w:r>
        <w:r>
          <w:rPr>
            <w:webHidden/>
          </w:rPr>
          <w:tab/>
        </w:r>
        <w:r>
          <w:rPr>
            <w:webHidden/>
          </w:rPr>
          <w:fldChar w:fldCharType="begin"/>
        </w:r>
        <w:r>
          <w:rPr>
            <w:webHidden/>
          </w:rPr>
          <w:instrText xml:space="preserve"> PAGEREF _Toc232601700 \h </w:instrText>
        </w:r>
        <w:r>
          <w:rPr>
            <w:webHidden/>
          </w:rPr>
        </w:r>
        <w:r>
          <w:rPr>
            <w:webHidden/>
          </w:rPr>
          <w:fldChar w:fldCharType="separate"/>
        </w:r>
        <w:r>
          <w:rPr>
            <w:webHidden/>
          </w:rPr>
          <w:t>46</w:t>
        </w:r>
        <w:r>
          <w:rPr>
            <w:webHidden/>
          </w:rPr>
          <w:fldChar w:fldCharType="end"/>
        </w:r>
      </w:hyperlink>
    </w:p>
    <w:p w14:paraId="08C283CD" w14:textId="102795F0" w:rsidR="009625D6" w:rsidRPr="00F65070" w:rsidRDefault="009625D6">
      <w:pPr>
        <w:pStyle w:val="BodyText"/>
        <w:tabs>
          <w:tab w:val="left" w:pos="8820"/>
        </w:tabs>
        <w:spacing w:after="120"/>
        <w:ind w:left="1620"/>
        <w:sectPr w:rsidR="009625D6" w:rsidRPr="00F65070" w:rsidSect="00B25CF4">
          <w:headerReference w:type="default" r:id="rId9"/>
          <w:footerReference w:type="default" r:id="rId10"/>
          <w:headerReference w:type="first" r:id="rId11"/>
          <w:footerReference w:type="first" r:id="rId12"/>
          <w:pgSz w:w="12240" w:h="15840" w:code="1"/>
          <w:pgMar w:top="1800" w:right="1195" w:bottom="1800" w:left="1195" w:header="965" w:footer="965" w:gutter="0"/>
          <w:pgNumType w:fmt="lowerRoman" w:start="1"/>
          <w:cols w:space="360"/>
        </w:sectPr>
      </w:pPr>
      <w:r w:rsidRPr="00F65070">
        <w:rPr>
          <w:rFonts w:ascii="Arial" w:hAnsi="Arial" w:cs="Arial"/>
          <w:b/>
          <w:bCs/>
          <w:caps/>
          <w:spacing w:val="0"/>
          <w:sz w:val="20"/>
          <w:szCs w:val="24"/>
        </w:rPr>
        <w:fldChar w:fldCharType="end"/>
      </w:r>
    </w:p>
    <w:p w14:paraId="2946F2B1" w14:textId="77777777" w:rsidR="009625D6" w:rsidRPr="00F65070" w:rsidRDefault="009625D6" w:rsidP="006C0B88">
      <w:pPr>
        <w:pStyle w:val="ChapterTitle"/>
        <w:spacing w:before="240" w:after="120"/>
        <w:ind w:left="1627"/>
      </w:pPr>
      <w:bookmarkStart w:id="24" w:name="_Toc478789093"/>
      <w:bookmarkStart w:id="25" w:name="_Toc479739448"/>
      <w:bookmarkStart w:id="26" w:name="_Toc479991162"/>
      <w:bookmarkStart w:id="27" w:name="_Toc479992770"/>
      <w:bookmarkStart w:id="28" w:name="_Toc480009413"/>
      <w:bookmarkStart w:id="29" w:name="_Toc480016001"/>
      <w:bookmarkStart w:id="30" w:name="_Toc480016059"/>
      <w:bookmarkStart w:id="31" w:name="_Toc480254685"/>
      <w:bookmarkStart w:id="32" w:name="_Toc480345519"/>
      <w:bookmarkStart w:id="33" w:name="_Toc480606703"/>
      <w:bookmarkStart w:id="34" w:name="_Toc232601620"/>
      <w:r w:rsidRPr="00F65070">
        <w:lastRenderedPageBreak/>
        <w:t>Introduction</w:t>
      </w:r>
      <w:bookmarkEnd w:id="24"/>
      <w:bookmarkEnd w:id="25"/>
      <w:bookmarkEnd w:id="26"/>
      <w:bookmarkEnd w:id="27"/>
      <w:bookmarkEnd w:id="28"/>
      <w:bookmarkEnd w:id="29"/>
      <w:bookmarkEnd w:id="30"/>
      <w:bookmarkEnd w:id="31"/>
      <w:bookmarkEnd w:id="32"/>
      <w:bookmarkEnd w:id="33"/>
      <w:bookmarkEnd w:id="34"/>
    </w:p>
    <w:p w14:paraId="21D93204" w14:textId="77777777" w:rsidR="009625D6" w:rsidRPr="00F65070" w:rsidRDefault="009625D6" w:rsidP="00EB6538">
      <w:pPr>
        <w:pStyle w:val="Heading1"/>
        <w:spacing w:before="0" w:after="240"/>
        <w:ind w:left="1627"/>
      </w:pPr>
      <w:bookmarkStart w:id="35" w:name="_Toc478442577"/>
      <w:bookmarkStart w:id="36" w:name="_Toc478789094"/>
      <w:bookmarkStart w:id="37" w:name="_Toc479739449"/>
      <w:bookmarkStart w:id="38" w:name="_Toc479739513"/>
      <w:bookmarkStart w:id="39" w:name="_Toc479991163"/>
      <w:bookmarkStart w:id="40" w:name="_Toc479992771"/>
      <w:bookmarkStart w:id="41" w:name="_Toc480009414"/>
      <w:bookmarkStart w:id="42" w:name="_Toc480016002"/>
      <w:bookmarkStart w:id="43" w:name="_Toc480016060"/>
      <w:bookmarkStart w:id="44" w:name="_Toc480254686"/>
      <w:bookmarkStart w:id="45" w:name="_Toc480345520"/>
      <w:bookmarkStart w:id="46" w:name="_Toc480606704"/>
      <w:bookmarkStart w:id="47" w:name="_Toc232601621"/>
      <w:r w:rsidRPr="00F65070">
        <w:t>Welcome</w:t>
      </w:r>
      <w:bookmarkEnd w:id="35"/>
      <w:bookmarkEnd w:id="36"/>
      <w:bookmarkEnd w:id="37"/>
      <w:bookmarkEnd w:id="38"/>
      <w:bookmarkEnd w:id="39"/>
      <w:bookmarkEnd w:id="40"/>
      <w:bookmarkEnd w:id="41"/>
      <w:bookmarkEnd w:id="42"/>
      <w:bookmarkEnd w:id="43"/>
      <w:bookmarkEnd w:id="44"/>
      <w:bookmarkEnd w:id="45"/>
      <w:bookmarkEnd w:id="46"/>
      <w:bookmarkEnd w:id="47"/>
    </w:p>
    <w:p w14:paraId="24608265" w14:textId="77777777" w:rsidR="009625D6" w:rsidRPr="00F65070" w:rsidRDefault="009625D6" w:rsidP="00EB6538">
      <w:pPr>
        <w:pStyle w:val="Picture"/>
        <w:ind w:left="1627"/>
        <w:rPr>
          <w:i/>
          <w:iCs/>
        </w:rPr>
      </w:pPr>
      <w:r w:rsidRPr="00F65070">
        <w:t xml:space="preserve">Welcome to </w:t>
      </w:r>
      <w:r w:rsidR="00B82D03">
        <w:t>Paintsville Independent</w:t>
      </w:r>
      <w:r w:rsidRPr="00F65070">
        <w:t xml:space="preserve"> Schools.</w:t>
      </w:r>
    </w:p>
    <w:p w14:paraId="25772659" w14:textId="77777777" w:rsidR="009625D6" w:rsidRPr="00F65070" w:rsidRDefault="009625D6" w:rsidP="00EB6538">
      <w:pPr>
        <w:pStyle w:val="Picture"/>
        <w:ind w:left="1627"/>
      </w:pPr>
      <w:r w:rsidRPr="00F65070">
        <w:t>The purpose of the handbook is to acquaint you with general Board of Education policies that govern and affect your employment and to outline the benefits available to you as an employee of the District.</w:t>
      </w:r>
    </w:p>
    <w:p w14:paraId="6706ED03" w14:textId="77777777" w:rsidR="009625D6" w:rsidRPr="00F65070" w:rsidRDefault="009625D6" w:rsidP="00EB6538">
      <w:pPr>
        <w:pStyle w:val="Picture"/>
        <w:ind w:left="1627"/>
      </w:pPr>
      <w:r w:rsidRPr="00F65070">
        <w:t xml:space="preserve">Because this handbook is a general source of information, it is not intended to be, and should not be interpreted as, a contract. It is </w:t>
      </w:r>
      <w:r w:rsidRPr="00F65070">
        <w:rPr>
          <w:b/>
          <w:bCs/>
        </w:rPr>
        <w:t>not</w:t>
      </w:r>
      <w:r w:rsidRPr="00F65070">
        <w:t xml:space="preserve"> an all-encompassing document and may not cover every possible situation or unusual circumstance. If a conflict exists between information in this handbook and Board policy or administrative procedures, the policies and procedures govern. It is the employee’s responsibility to refer to the actual policies and/or administrative procedures for further information. Complete copies of those documents are available at the Central Office and in the Principal’s office. </w:t>
      </w:r>
      <w:r w:rsidR="00012E58" w:rsidRPr="00AE7615">
        <w:rPr>
          <w:rFonts w:cs="Courier New"/>
        </w:rPr>
        <w:t>Policies and procedures</w:t>
      </w:r>
      <w:r w:rsidR="00012E58" w:rsidRPr="001C12FC">
        <w:rPr>
          <w:rFonts w:cs="Courier New"/>
        </w:rPr>
        <w:t xml:space="preserve"> also are available on line via the District’s web site or through this Internet address:</w:t>
      </w:r>
      <w:r w:rsidR="00012E58">
        <w:rPr>
          <w:rFonts w:cs="Courier New"/>
        </w:rPr>
        <w:t xml:space="preserve"> </w:t>
      </w:r>
      <w:hyperlink r:id="rId13" w:history="1">
        <w:r w:rsidR="00012E58" w:rsidRPr="00627427">
          <w:rPr>
            <w:rStyle w:val="Hyperlink"/>
            <w:rFonts w:cs="Courier New"/>
          </w:rPr>
          <w:t>http://policy.ksba.org/P02/</w:t>
        </w:r>
      </w:hyperlink>
      <w:r w:rsidR="00012E58">
        <w:rPr>
          <w:rFonts w:cs="Courier New"/>
        </w:rPr>
        <w:t>.</w:t>
      </w:r>
      <w:r w:rsidR="00012E58" w:rsidRPr="00F65070">
        <w:t xml:space="preserve"> </w:t>
      </w:r>
      <w:r w:rsidRPr="00F65070">
        <w:t>Any employee is free to review official policies and procedures and is expected to be familiar with those related to his/her job responsibilities.</w:t>
      </w:r>
      <w:r w:rsidR="00E462F1" w:rsidRPr="00F65070">
        <w:t xml:space="preserve"> </w:t>
      </w:r>
      <w:r w:rsidR="00E462F1" w:rsidRPr="00F65070">
        <w:rPr>
          <w:rStyle w:val="ksbanormal"/>
          <w:rFonts w:ascii="Garamond" w:hAnsi="Garamond"/>
        </w:rPr>
        <w:t>Employees and students who fail to comply with Board policies may be subject to disciplinary action.</w:t>
      </w:r>
      <w:r w:rsidRPr="00F65070">
        <w:t xml:space="preserve"> </w:t>
      </w:r>
      <w:r w:rsidRPr="00F65070">
        <w:rPr>
          <w:b/>
          <w:bCs/>
        </w:rPr>
        <w:t>01.5</w:t>
      </w:r>
    </w:p>
    <w:p w14:paraId="0FBF6D46" w14:textId="77777777" w:rsidR="009625D6" w:rsidRPr="00F65070" w:rsidRDefault="009625D6" w:rsidP="00EB6538">
      <w:pPr>
        <w:pStyle w:val="Picture"/>
        <w:ind w:left="1627"/>
        <w:rPr>
          <w:b/>
          <w:bCs/>
        </w:rPr>
      </w:pPr>
      <w:r w:rsidRPr="00F65070">
        <w:t xml:space="preserve">School council policies, which are also available from the Principal, may also apply in some instances. </w:t>
      </w:r>
      <w:r w:rsidRPr="00F65070">
        <w:rPr>
          <w:b/>
          <w:bCs/>
        </w:rPr>
        <w:t>02.4241</w:t>
      </w:r>
    </w:p>
    <w:p w14:paraId="3DCFE076" w14:textId="77777777" w:rsidR="009625D6" w:rsidRPr="00F65070" w:rsidRDefault="009625D6" w:rsidP="00EB6538">
      <w:pPr>
        <w:pStyle w:val="Picture"/>
        <w:ind w:left="1627"/>
      </w:pPr>
      <w:r w:rsidRPr="00F65070">
        <w:rPr>
          <w:rFonts w:cs="Arial"/>
        </w:rPr>
        <w:t xml:space="preserve">In this handbook, </w:t>
      </w:r>
      <w:r w:rsidRPr="00F65070">
        <w:rPr>
          <w:rFonts w:cs="Arial"/>
          <w:b/>
          <w:bCs/>
        </w:rPr>
        <w:t xml:space="preserve">bolded policy codes </w:t>
      </w:r>
      <w:r w:rsidRPr="00F65070">
        <w:rPr>
          <w:rFonts w:cs="Arial"/>
        </w:rPr>
        <w:t>indicate related Board of Education policies. If an employee has questions, s/he should contact his/her immediate supervisor in the Central Office.</w:t>
      </w:r>
    </w:p>
    <w:p w14:paraId="6AE2D406" w14:textId="77777777" w:rsidR="009625D6" w:rsidRPr="00F65070" w:rsidRDefault="009625D6" w:rsidP="00EB6538">
      <w:pPr>
        <w:pStyle w:val="Heading1"/>
        <w:spacing w:before="0" w:after="240"/>
        <w:ind w:left="1627"/>
      </w:pPr>
      <w:bookmarkStart w:id="48" w:name="_Toc478442578"/>
      <w:bookmarkStart w:id="49" w:name="_Toc478789095"/>
      <w:bookmarkStart w:id="50" w:name="_Toc479739450"/>
      <w:bookmarkStart w:id="51" w:name="_Toc479739514"/>
      <w:bookmarkStart w:id="52" w:name="_Toc479991164"/>
      <w:bookmarkStart w:id="53" w:name="_Toc479992772"/>
      <w:bookmarkStart w:id="54" w:name="_Toc480009415"/>
      <w:bookmarkStart w:id="55" w:name="_Toc480016003"/>
      <w:bookmarkStart w:id="56" w:name="_Toc480016061"/>
      <w:bookmarkStart w:id="57" w:name="_Toc480254687"/>
      <w:bookmarkStart w:id="58" w:name="_Toc480345521"/>
      <w:bookmarkStart w:id="59" w:name="_Toc480606705"/>
      <w:bookmarkStart w:id="60" w:name="_Toc232601622"/>
      <w:r w:rsidRPr="00F65070">
        <w:t xml:space="preserve">District </w:t>
      </w:r>
      <w:smartTag w:uri="urn:schemas-microsoft-com:office:smarttags" w:element="place">
        <w:smartTag w:uri="urn:schemas-microsoft-com:office:smarttags" w:element="City">
          <w:r w:rsidRPr="00F65070">
            <w:t>Mission</w:t>
          </w:r>
        </w:smartTag>
      </w:smartTag>
      <w:bookmarkEnd w:id="48"/>
      <w:bookmarkEnd w:id="49"/>
      <w:bookmarkEnd w:id="50"/>
      <w:bookmarkEnd w:id="51"/>
      <w:bookmarkEnd w:id="52"/>
      <w:bookmarkEnd w:id="53"/>
      <w:bookmarkEnd w:id="54"/>
      <w:bookmarkEnd w:id="55"/>
      <w:bookmarkEnd w:id="56"/>
      <w:bookmarkEnd w:id="57"/>
      <w:bookmarkEnd w:id="58"/>
      <w:bookmarkEnd w:id="59"/>
      <w:bookmarkEnd w:id="60"/>
    </w:p>
    <w:p w14:paraId="1AECDD1F" w14:textId="19868590" w:rsidR="009625D6" w:rsidRPr="00F65070" w:rsidRDefault="009625D6" w:rsidP="00EB6538">
      <w:pPr>
        <w:pStyle w:val="Picture"/>
        <w:ind w:left="1627"/>
        <w:rPr>
          <w:i/>
          <w:iCs/>
        </w:rPr>
      </w:pPr>
      <w:r w:rsidRPr="00F65070">
        <w:t>T</w:t>
      </w:r>
      <w:r w:rsidR="00EB6538">
        <w:t>o continue building on a tradition of excellence that produces life-long learners who will be globally competent.</w:t>
      </w:r>
    </w:p>
    <w:p w14:paraId="0BEBBA51" w14:textId="77777777" w:rsidR="009625D6" w:rsidRPr="00F65070" w:rsidRDefault="009625D6" w:rsidP="00EB6538">
      <w:pPr>
        <w:pStyle w:val="Heading1"/>
        <w:spacing w:before="0" w:after="240"/>
        <w:ind w:left="1627"/>
      </w:pPr>
      <w:bookmarkStart w:id="61" w:name="_Toc478442582"/>
      <w:bookmarkStart w:id="62" w:name="_Toc478789100"/>
      <w:bookmarkStart w:id="63" w:name="_Toc479739451"/>
      <w:bookmarkStart w:id="64" w:name="_Toc479739515"/>
      <w:bookmarkStart w:id="65" w:name="_Toc479991165"/>
      <w:bookmarkStart w:id="66" w:name="_Toc479992773"/>
      <w:bookmarkStart w:id="67" w:name="_Toc480009416"/>
      <w:bookmarkStart w:id="68" w:name="_Toc480016004"/>
      <w:bookmarkStart w:id="69" w:name="_Toc480016062"/>
      <w:bookmarkStart w:id="70" w:name="_Toc480254688"/>
      <w:bookmarkStart w:id="71" w:name="_Toc480345523"/>
      <w:bookmarkStart w:id="72" w:name="_Toc480606707"/>
      <w:bookmarkStart w:id="73" w:name="_Toc232601623"/>
      <w:r w:rsidRPr="00F65070">
        <w:t>Future Policy Changes</w:t>
      </w:r>
      <w:bookmarkEnd w:id="61"/>
      <w:bookmarkEnd w:id="62"/>
      <w:bookmarkEnd w:id="63"/>
      <w:bookmarkEnd w:id="64"/>
      <w:bookmarkEnd w:id="65"/>
      <w:bookmarkEnd w:id="66"/>
      <w:bookmarkEnd w:id="67"/>
      <w:bookmarkEnd w:id="68"/>
      <w:bookmarkEnd w:id="69"/>
      <w:bookmarkEnd w:id="70"/>
      <w:bookmarkEnd w:id="71"/>
      <w:bookmarkEnd w:id="72"/>
      <w:bookmarkEnd w:id="73"/>
    </w:p>
    <w:p w14:paraId="6D5776E9" w14:textId="24A1BBEB" w:rsidR="00EB6538" w:rsidRDefault="009625D6" w:rsidP="00EB6538">
      <w:pPr>
        <w:pStyle w:val="BodyText"/>
        <w:ind w:left="1627"/>
      </w:pPr>
      <w:r w:rsidRPr="00F65070">
        <w:t xml:space="preserve">Although every effort will be made to update the handbook on a timely basis, the </w:t>
      </w:r>
      <w:r w:rsidR="00B82D03">
        <w:t>Paintsville Independent</w:t>
      </w:r>
      <w:r w:rsidRPr="00F65070">
        <w:t xml:space="preserve"> Board of Education reserves the right, and has the sole discretion, to change any policies, procedures, benefits, and terms of employment without notice, consultation, or publication, except as may be required by contractual agreements and law. The District reserves the right, and has the sole discretion, to modify or change any portion of this handbook at any time.</w:t>
      </w:r>
      <w:r w:rsidR="00EB6538">
        <w:br w:type="page"/>
      </w:r>
    </w:p>
    <w:p w14:paraId="4F79BF68" w14:textId="77777777" w:rsidR="009625D6" w:rsidRPr="00F65070" w:rsidRDefault="009625D6">
      <w:pPr>
        <w:pStyle w:val="Heading1"/>
        <w:ind w:left="1620"/>
      </w:pPr>
      <w:bookmarkStart w:id="74" w:name="_Toc478442579"/>
      <w:bookmarkStart w:id="75" w:name="_Toc478789096"/>
      <w:bookmarkStart w:id="76" w:name="_Toc479739452"/>
      <w:bookmarkStart w:id="77" w:name="_Toc479739516"/>
      <w:bookmarkStart w:id="78" w:name="_Toc479991166"/>
      <w:bookmarkStart w:id="79" w:name="_Toc479992774"/>
      <w:bookmarkStart w:id="80" w:name="_Toc480009417"/>
      <w:bookmarkStart w:id="81" w:name="_Toc480016005"/>
      <w:bookmarkStart w:id="82" w:name="_Toc480016063"/>
      <w:bookmarkStart w:id="83" w:name="_Toc480254690"/>
      <w:bookmarkStart w:id="84" w:name="_Toc480345524"/>
      <w:bookmarkStart w:id="85" w:name="_Toc480606708"/>
      <w:bookmarkStart w:id="86" w:name="_Toc232601624"/>
      <w:r w:rsidRPr="00F65070">
        <w:lastRenderedPageBreak/>
        <w:t>Central Office Personnel</w:t>
      </w:r>
      <w:bookmarkEnd w:id="74"/>
      <w:bookmarkEnd w:id="75"/>
      <w:r w:rsidRPr="00F65070">
        <w:t xml:space="preserve"> and School Administrators</w:t>
      </w:r>
      <w:bookmarkEnd w:id="76"/>
      <w:bookmarkEnd w:id="77"/>
      <w:bookmarkEnd w:id="78"/>
      <w:bookmarkEnd w:id="79"/>
      <w:bookmarkEnd w:id="80"/>
      <w:bookmarkEnd w:id="81"/>
      <w:bookmarkEnd w:id="82"/>
      <w:bookmarkEnd w:id="83"/>
      <w:bookmarkEnd w:id="84"/>
      <w:bookmarkEnd w:id="85"/>
      <w:bookmarkEnd w:id="86"/>
    </w:p>
    <w:tbl>
      <w:tblPr>
        <w:tblW w:w="8958"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0"/>
        <w:gridCol w:w="3870"/>
        <w:gridCol w:w="1398"/>
      </w:tblGrid>
      <w:tr w:rsidR="009625D6" w:rsidRPr="00F65070" w14:paraId="2252E6A5" w14:textId="77777777" w:rsidTr="00EB6538">
        <w:tc>
          <w:tcPr>
            <w:tcW w:w="3690" w:type="dxa"/>
          </w:tcPr>
          <w:p w14:paraId="0CB0CEE1" w14:textId="77777777" w:rsidR="009625D6" w:rsidRPr="00F65070" w:rsidRDefault="009625D6">
            <w:pPr>
              <w:spacing w:before="40" w:after="40"/>
              <w:jc w:val="center"/>
              <w:rPr>
                <w:b/>
                <w:sz w:val="22"/>
              </w:rPr>
            </w:pPr>
            <w:r w:rsidRPr="00F65070">
              <w:rPr>
                <w:b/>
                <w:sz w:val="22"/>
              </w:rPr>
              <w:t>Person/Address</w:t>
            </w:r>
          </w:p>
        </w:tc>
        <w:tc>
          <w:tcPr>
            <w:tcW w:w="3870" w:type="dxa"/>
          </w:tcPr>
          <w:p w14:paraId="75FD35E6" w14:textId="77777777" w:rsidR="009625D6" w:rsidRPr="00F65070" w:rsidRDefault="009625D6">
            <w:pPr>
              <w:spacing w:before="40" w:after="40"/>
              <w:jc w:val="center"/>
              <w:rPr>
                <w:b/>
                <w:sz w:val="22"/>
              </w:rPr>
            </w:pPr>
            <w:r w:rsidRPr="00F65070">
              <w:rPr>
                <w:b/>
                <w:sz w:val="22"/>
              </w:rPr>
              <w:t>Telephone/E-mail</w:t>
            </w:r>
          </w:p>
        </w:tc>
        <w:tc>
          <w:tcPr>
            <w:tcW w:w="1398" w:type="dxa"/>
          </w:tcPr>
          <w:p w14:paraId="0E09A02F" w14:textId="77777777" w:rsidR="009625D6" w:rsidRPr="00F65070" w:rsidRDefault="009625D6">
            <w:pPr>
              <w:spacing w:before="40" w:after="40"/>
              <w:jc w:val="center"/>
              <w:rPr>
                <w:b/>
                <w:sz w:val="22"/>
              </w:rPr>
            </w:pPr>
            <w:r w:rsidRPr="00F65070">
              <w:rPr>
                <w:b/>
                <w:sz w:val="22"/>
              </w:rPr>
              <w:t>Fax</w:t>
            </w:r>
          </w:p>
        </w:tc>
      </w:tr>
      <w:tr w:rsidR="009625D6" w:rsidRPr="00F65070" w14:paraId="42BF64B2" w14:textId="77777777" w:rsidTr="00EB6538">
        <w:tc>
          <w:tcPr>
            <w:tcW w:w="3690" w:type="dxa"/>
          </w:tcPr>
          <w:p w14:paraId="61670AED" w14:textId="77777777" w:rsidR="004E45E2" w:rsidRPr="004E45E2" w:rsidRDefault="004E45E2" w:rsidP="00837425">
            <w:pPr>
              <w:spacing w:before="120" w:after="40"/>
              <w:jc w:val="center"/>
              <w:rPr>
                <w:b/>
                <w:bCs/>
                <w:sz w:val="22"/>
              </w:rPr>
            </w:pPr>
            <w:r w:rsidRPr="004E45E2">
              <w:rPr>
                <w:b/>
                <w:bCs/>
                <w:sz w:val="22"/>
              </w:rPr>
              <w:t>Superintendent</w:t>
            </w:r>
          </w:p>
          <w:p w14:paraId="491B0EC6" w14:textId="34AC5F33" w:rsidR="009625D6" w:rsidRPr="00F65070" w:rsidRDefault="00256DEA" w:rsidP="004E45E2">
            <w:pPr>
              <w:spacing w:before="40" w:after="40"/>
              <w:jc w:val="center"/>
              <w:rPr>
                <w:bCs/>
                <w:sz w:val="22"/>
              </w:rPr>
            </w:pPr>
            <w:r>
              <w:rPr>
                <w:bCs/>
                <w:sz w:val="22"/>
              </w:rPr>
              <w:t>Bryan Auxier</w:t>
            </w:r>
          </w:p>
        </w:tc>
        <w:tc>
          <w:tcPr>
            <w:tcW w:w="3870" w:type="dxa"/>
          </w:tcPr>
          <w:p w14:paraId="2E129241" w14:textId="77777777" w:rsidR="009625D6" w:rsidRPr="00F65070" w:rsidRDefault="00B82D03" w:rsidP="00837425">
            <w:pPr>
              <w:spacing w:before="120" w:after="40"/>
              <w:jc w:val="center"/>
              <w:rPr>
                <w:bCs/>
                <w:sz w:val="22"/>
              </w:rPr>
            </w:pPr>
            <w:r>
              <w:rPr>
                <w:bCs/>
                <w:sz w:val="22"/>
              </w:rPr>
              <w:t>789</w:t>
            </w:r>
            <w:r w:rsidR="009625D6" w:rsidRPr="00F65070">
              <w:rPr>
                <w:bCs/>
                <w:sz w:val="22"/>
              </w:rPr>
              <w:t>-</w:t>
            </w:r>
            <w:r>
              <w:rPr>
                <w:bCs/>
                <w:sz w:val="22"/>
              </w:rPr>
              <w:t>2654</w:t>
            </w:r>
          </w:p>
          <w:p w14:paraId="198196AA" w14:textId="413662AB" w:rsidR="00256DEA" w:rsidRPr="00F65070" w:rsidRDefault="00256DEA" w:rsidP="00256DEA">
            <w:pPr>
              <w:spacing w:before="40" w:after="40"/>
              <w:jc w:val="center"/>
              <w:rPr>
                <w:bCs/>
                <w:sz w:val="22"/>
              </w:rPr>
            </w:pPr>
            <w:hyperlink r:id="rId14" w:history="1">
              <w:r w:rsidRPr="00547F91">
                <w:rPr>
                  <w:rStyle w:val="Hyperlink"/>
                  <w:bCs/>
                  <w:sz w:val="22"/>
                </w:rPr>
                <w:t>bryan.auxier@paintsville.kyschools.us</w:t>
              </w:r>
            </w:hyperlink>
          </w:p>
        </w:tc>
        <w:tc>
          <w:tcPr>
            <w:tcW w:w="1398" w:type="dxa"/>
          </w:tcPr>
          <w:p w14:paraId="1B7DC370" w14:textId="77777777" w:rsidR="009625D6" w:rsidRPr="00F65070" w:rsidRDefault="00B82D03">
            <w:pPr>
              <w:spacing w:before="40" w:after="40"/>
              <w:jc w:val="center"/>
              <w:rPr>
                <w:bCs/>
                <w:sz w:val="22"/>
              </w:rPr>
            </w:pPr>
            <w:r>
              <w:rPr>
                <w:bCs/>
                <w:sz w:val="22"/>
              </w:rPr>
              <w:t>789</w:t>
            </w:r>
            <w:r w:rsidR="009625D6" w:rsidRPr="00F65070">
              <w:rPr>
                <w:bCs/>
                <w:sz w:val="22"/>
              </w:rPr>
              <w:t>-</w:t>
            </w:r>
            <w:r>
              <w:rPr>
                <w:bCs/>
                <w:sz w:val="22"/>
              </w:rPr>
              <w:t>7412</w:t>
            </w:r>
          </w:p>
        </w:tc>
      </w:tr>
      <w:tr w:rsidR="00FC3F3B" w:rsidRPr="00F65070" w14:paraId="51DDEB7D" w14:textId="77777777" w:rsidTr="00EB6538">
        <w:tc>
          <w:tcPr>
            <w:tcW w:w="3690" w:type="dxa"/>
          </w:tcPr>
          <w:p w14:paraId="4386E5AB" w14:textId="582763E8" w:rsidR="00FC3F3B" w:rsidRDefault="00EB6538" w:rsidP="00837425">
            <w:pPr>
              <w:spacing w:before="120" w:after="40"/>
              <w:jc w:val="center"/>
              <w:rPr>
                <w:b/>
                <w:bCs/>
                <w:sz w:val="22"/>
              </w:rPr>
            </w:pPr>
            <w:r>
              <w:rPr>
                <w:b/>
                <w:bCs/>
                <w:sz w:val="22"/>
              </w:rPr>
              <w:t xml:space="preserve">Director of </w:t>
            </w:r>
            <w:proofErr w:type="spellStart"/>
            <w:r>
              <w:rPr>
                <w:b/>
                <w:bCs/>
                <w:sz w:val="22"/>
              </w:rPr>
              <w:t>Headstart</w:t>
            </w:r>
            <w:proofErr w:type="spellEnd"/>
          </w:p>
          <w:p w14:paraId="2925A544" w14:textId="6ED1C64D" w:rsidR="00FC3F3B" w:rsidRPr="00FC3F3B" w:rsidRDefault="00256DEA" w:rsidP="005F1CCC">
            <w:pPr>
              <w:spacing w:before="40" w:after="40"/>
              <w:jc w:val="center"/>
              <w:rPr>
                <w:bCs/>
                <w:sz w:val="22"/>
              </w:rPr>
            </w:pPr>
            <w:r>
              <w:rPr>
                <w:bCs/>
                <w:sz w:val="22"/>
              </w:rPr>
              <w:t>Sherri Woods</w:t>
            </w:r>
          </w:p>
        </w:tc>
        <w:tc>
          <w:tcPr>
            <w:tcW w:w="3870" w:type="dxa"/>
          </w:tcPr>
          <w:p w14:paraId="2441FADF" w14:textId="77777777" w:rsidR="00FC3F3B" w:rsidRPr="00F65070" w:rsidRDefault="00FC3F3B" w:rsidP="001C2D0F">
            <w:pPr>
              <w:spacing w:before="120" w:after="40"/>
              <w:jc w:val="center"/>
              <w:rPr>
                <w:bCs/>
                <w:sz w:val="22"/>
              </w:rPr>
            </w:pPr>
            <w:r>
              <w:rPr>
                <w:bCs/>
                <w:sz w:val="22"/>
              </w:rPr>
              <w:t>789</w:t>
            </w:r>
            <w:r w:rsidRPr="00F65070">
              <w:rPr>
                <w:bCs/>
                <w:sz w:val="22"/>
              </w:rPr>
              <w:t>-</w:t>
            </w:r>
            <w:r>
              <w:rPr>
                <w:bCs/>
                <w:sz w:val="22"/>
              </w:rPr>
              <w:t>2656</w:t>
            </w:r>
          </w:p>
          <w:p w14:paraId="1241F656" w14:textId="66F4C784" w:rsidR="00256DEA" w:rsidRPr="00F65070" w:rsidRDefault="00256DEA" w:rsidP="00256DEA">
            <w:pPr>
              <w:spacing w:before="40" w:after="40"/>
              <w:jc w:val="center"/>
              <w:rPr>
                <w:bCs/>
                <w:sz w:val="22"/>
              </w:rPr>
            </w:pPr>
            <w:hyperlink r:id="rId15" w:history="1">
              <w:r w:rsidRPr="00547F91">
                <w:rPr>
                  <w:rStyle w:val="Hyperlink"/>
                  <w:bCs/>
                  <w:sz w:val="22"/>
                </w:rPr>
                <w:t>sherri.woods@paintsville.kyschools.us</w:t>
              </w:r>
            </w:hyperlink>
          </w:p>
        </w:tc>
        <w:tc>
          <w:tcPr>
            <w:tcW w:w="1398" w:type="dxa"/>
          </w:tcPr>
          <w:p w14:paraId="0793F300" w14:textId="77777777" w:rsidR="00FC3F3B" w:rsidRPr="00F65070" w:rsidRDefault="00FC3F3B" w:rsidP="001C2D0F">
            <w:pPr>
              <w:spacing w:before="40" w:after="40"/>
              <w:jc w:val="center"/>
              <w:rPr>
                <w:bCs/>
                <w:sz w:val="22"/>
              </w:rPr>
            </w:pPr>
            <w:r>
              <w:rPr>
                <w:bCs/>
                <w:sz w:val="22"/>
              </w:rPr>
              <w:t>789</w:t>
            </w:r>
            <w:r w:rsidRPr="00F65070">
              <w:rPr>
                <w:bCs/>
                <w:sz w:val="22"/>
              </w:rPr>
              <w:t>-</w:t>
            </w:r>
            <w:r>
              <w:rPr>
                <w:bCs/>
                <w:sz w:val="22"/>
              </w:rPr>
              <w:t>7412</w:t>
            </w:r>
          </w:p>
        </w:tc>
      </w:tr>
      <w:tr w:rsidR="00FC3F3B" w:rsidRPr="00F65070" w14:paraId="2278B0B0" w14:textId="77777777" w:rsidTr="00EB6538">
        <w:tc>
          <w:tcPr>
            <w:tcW w:w="3690" w:type="dxa"/>
          </w:tcPr>
          <w:p w14:paraId="1B0D8E88" w14:textId="0F19F697" w:rsidR="00FC3F3B" w:rsidRDefault="00FC3F3B" w:rsidP="00256DEA">
            <w:pPr>
              <w:spacing w:before="120" w:after="40"/>
              <w:jc w:val="center"/>
              <w:rPr>
                <w:b/>
                <w:bCs/>
                <w:sz w:val="22"/>
              </w:rPr>
            </w:pPr>
            <w:r>
              <w:rPr>
                <w:b/>
                <w:bCs/>
                <w:sz w:val="22"/>
              </w:rPr>
              <w:t>Director of Assessment</w:t>
            </w:r>
          </w:p>
          <w:p w14:paraId="7221C76D" w14:textId="6750A596" w:rsidR="00FC3F3B" w:rsidRPr="00837425" w:rsidRDefault="00256DEA">
            <w:pPr>
              <w:spacing w:before="40" w:after="40"/>
              <w:jc w:val="center"/>
              <w:rPr>
                <w:bCs/>
                <w:sz w:val="22"/>
              </w:rPr>
            </w:pPr>
            <w:r>
              <w:rPr>
                <w:bCs/>
                <w:sz w:val="22"/>
              </w:rPr>
              <w:t>Nicki Caudill</w:t>
            </w:r>
          </w:p>
        </w:tc>
        <w:tc>
          <w:tcPr>
            <w:tcW w:w="3870" w:type="dxa"/>
          </w:tcPr>
          <w:p w14:paraId="14ECA081" w14:textId="77777777" w:rsidR="00FC3F3B" w:rsidRPr="00F65070" w:rsidRDefault="00FC3F3B" w:rsidP="00837425">
            <w:pPr>
              <w:spacing w:before="120" w:after="40"/>
              <w:jc w:val="center"/>
              <w:rPr>
                <w:bCs/>
                <w:sz w:val="22"/>
              </w:rPr>
            </w:pPr>
            <w:r>
              <w:rPr>
                <w:bCs/>
                <w:sz w:val="22"/>
              </w:rPr>
              <w:t>789</w:t>
            </w:r>
            <w:r w:rsidRPr="00F65070">
              <w:rPr>
                <w:bCs/>
                <w:sz w:val="22"/>
              </w:rPr>
              <w:t>-</w:t>
            </w:r>
            <w:r>
              <w:rPr>
                <w:bCs/>
                <w:sz w:val="22"/>
              </w:rPr>
              <w:t>2654</w:t>
            </w:r>
          </w:p>
          <w:p w14:paraId="54D62ABC" w14:textId="22902F2C" w:rsidR="00256DEA" w:rsidRPr="00F65070" w:rsidRDefault="00256DEA" w:rsidP="00256DEA">
            <w:pPr>
              <w:spacing w:before="40" w:after="40"/>
              <w:jc w:val="center"/>
              <w:rPr>
                <w:bCs/>
                <w:sz w:val="22"/>
              </w:rPr>
            </w:pPr>
            <w:hyperlink r:id="rId16" w:history="1">
              <w:r w:rsidRPr="00547F91">
                <w:rPr>
                  <w:rStyle w:val="Hyperlink"/>
                  <w:bCs/>
                  <w:sz w:val="22"/>
                </w:rPr>
                <w:t>micca.caudill@paintsville.kyschools.us</w:t>
              </w:r>
            </w:hyperlink>
          </w:p>
        </w:tc>
        <w:tc>
          <w:tcPr>
            <w:tcW w:w="1398" w:type="dxa"/>
          </w:tcPr>
          <w:p w14:paraId="37325F24" w14:textId="77777777" w:rsidR="00FC3F3B" w:rsidRPr="00F65070" w:rsidRDefault="00FC3F3B" w:rsidP="00B574F6">
            <w:pPr>
              <w:spacing w:before="40" w:after="40"/>
              <w:jc w:val="center"/>
              <w:rPr>
                <w:bCs/>
                <w:sz w:val="22"/>
              </w:rPr>
            </w:pPr>
            <w:r>
              <w:rPr>
                <w:bCs/>
                <w:sz w:val="22"/>
              </w:rPr>
              <w:t>789</w:t>
            </w:r>
            <w:r w:rsidRPr="00F65070">
              <w:rPr>
                <w:bCs/>
                <w:sz w:val="22"/>
              </w:rPr>
              <w:t>-</w:t>
            </w:r>
            <w:r>
              <w:rPr>
                <w:bCs/>
                <w:sz w:val="22"/>
              </w:rPr>
              <w:t>7412</w:t>
            </w:r>
          </w:p>
        </w:tc>
      </w:tr>
      <w:tr w:rsidR="002D67E5" w:rsidRPr="00F65070" w14:paraId="1A1A3E5F" w14:textId="77777777" w:rsidTr="00EB6538">
        <w:tc>
          <w:tcPr>
            <w:tcW w:w="3690" w:type="dxa"/>
          </w:tcPr>
          <w:p w14:paraId="57239DED" w14:textId="5FF64E61" w:rsidR="002D67E5" w:rsidRPr="006C0B88" w:rsidRDefault="002D67E5" w:rsidP="002D67E5">
            <w:pPr>
              <w:spacing w:before="120" w:after="40"/>
              <w:jc w:val="center"/>
              <w:rPr>
                <w:b/>
                <w:bCs/>
                <w:sz w:val="22"/>
              </w:rPr>
            </w:pPr>
            <w:r>
              <w:rPr>
                <w:b/>
                <w:bCs/>
                <w:sz w:val="22"/>
              </w:rPr>
              <w:t xml:space="preserve">Director of Finance, Facilities, </w:t>
            </w:r>
            <w:r w:rsidR="00816FDA">
              <w:rPr>
                <w:b/>
                <w:bCs/>
                <w:sz w:val="22"/>
              </w:rPr>
              <w:t xml:space="preserve">Human Resources, </w:t>
            </w:r>
            <w:r>
              <w:rPr>
                <w:b/>
                <w:bCs/>
                <w:sz w:val="22"/>
              </w:rPr>
              <w:t>Technology &amp; Information Systems</w:t>
            </w:r>
          </w:p>
          <w:p w14:paraId="3C298E8E" w14:textId="0C6E78FF" w:rsidR="002D67E5" w:rsidRPr="00F65070" w:rsidRDefault="002D67E5" w:rsidP="002D67E5">
            <w:pPr>
              <w:spacing w:before="40" w:after="40"/>
              <w:jc w:val="center"/>
              <w:rPr>
                <w:bCs/>
                <w:sz w:val="22"/>
              </w:rPr>
            </w:pPr>
            <w:r>
              <w:rPr>
                <w:bCs/>
                <w:sz w:val="22"/>
              </w:rPr>
              <w:t>Joseph Schmitt</w:t>
            </w:r>
          </w:p>
        </w:tc>
        <w:tc>
          <w:tcPr>
            <w:tcW w:w="3870" w:type="dxa"/>
          </w:tcPr>
          <w:p w14:paraId="67DC3EF6" w14:textId="77777777" w:rsidR="002D67E5" w:rsidRPr="00F65070" w:rsidRDefault="002D67E5" w:rsidP="002D67E5">
            <w:pPr>
              <w:spacing w:before="120" w:after="40"/>
              <w:jc w:val="center"/>
              <w:rPr>
                <w:bCs/>
                <w:sz w:val="22"/>
              </w:rPr>
            </w:pPr>
            <w:r>
              <w:rPr>
                <w:bCs/>
                <w:sz w:val="22"/>
              </w:rPr>
              <w:t>789</w:t>
            </w:r>
            <w:r w:rsidRPr="00F65070">
              <w:rPr>
                <w:bCs/>
                <w:sz w:val="22"/>
              </w:rPr>
              <w:t>-</w:t>
            </w:r>
            <w:r>
              <w:rPr>
                <w:bCs/>
                <w:sz w:val="22"/>
              </w:rPr>
              <w:t>2651</w:t>
            </w:r>
          </w:p>
          <w:p w14:paraId="6269F315" w14:textId="6DAFFF26" w:rsidR="002D67E5" w:rsidRPr="00F65070" w:rsidRDefault="002D67E5" w:rsidP="002D67E5">
            <w:pPr>
              <w:spacing w:before="40" w:after="40"/>
              <w:jc w:val="center"/>
              <w:rPr>
                <w:bCs/>
                <w:sz w:val="22"/>
              </w:rPr>
            </w:pPr>
            <w:hyperlink r:id="rId17" w:history="1">
              <w:r w:rsidRPr="00CA7A55">
                <w:rPr>
                  <w:rStyle w:val="Hyperlink"/>
                  <w:bCs/>
                  <w:sz w:val="22"/>
                </w:rPr>
                <w:t>joseph.schmitt@paintsville.kyschools.us</w:t>
              </w:r>
            </w:hyperlink>
          </w:p>
        </w:tc>
        <w:tc>
          <w:tcPr>
            <w:tcW w:w="1398" w:type="dxa"/>
          </w:tcPr>
          <w:p w14:paraId="159F44AC" w14:textId="028E7DA6" w:rsidR="002D67E5" w:rsidRPr="00F65070" w:rsidRDefault="002D67E5" w:rsidP="002D67E5">
            <w:pPr>
              <w:spacing w:before="40" w:after="40"/>
              <w:jc w:val="center"/>
              <w:rPr>
                <w:bCs/>
                <w:sz w:val="22"/>
              </w:rPr>
            </w:pPr>
            <w:r>
              <w:rPr>
                <w:bCs/>
                <w:sz w:val="22"/>
              </w:rPr>
              <w:t>789</w:t>
            </w:r>
            <w:r w:rsidRPr="00F65070">
              <w:rPr>
                <w:bCs/>
                <w:sz w:val="22"/>
              </w:rPr>
              <w:t>-</w:t>
            </w:r>
            <w:r>
              <w:rPr>
                <w:bCs/>
                <w:sz w:val="22"/>
              </w:rPr>
              <w:t>7412</w:t>
            </w:r>
          </w:p>
        </w:tc>
      </w:tr>
      <w:tr w:rsidR="002D67E5" w:rsidRPr="00F65070" w14:paraId="29B0AA9E" w14:textId="77777777" w:rsidTr="00EB6538">
        <w:tc>
          <w:tcPr>
            <w:tcW w:w="3690" w:type="dxa"/>
          </w:tcPr>
          <w:p w14:paraId="7BD78BB7" w14:textId="77777777" w:rsidR="002D67E5" w:rsidRDefault="002D67E5" w:rsidP="002D67E5">
            <w:pPr>
              <w:pStyle w:val="BodyText2"/>
              <w:spacing w:before="120" w:after="0"/>
              <w:rPr>
                <w:b/>
              </w:rPr>
            </w:pPr>
            <w:r>
              <w:rPr>
                <w:b/>
              </w:rPr>
              <w:t>Director of Food Service</w:t>
            </w:r>
          </w:p>
          <w:p w14:paraId="1717D715" w14:textId="77777777" w:rsidR="002D67E5" w:rsidRPr="006C0B88" w:rsidRDefault="002D67E5" w:rsidP="002D67E5">
            <w:pPr>
              <w:pStyle w:val="BodyText2"/>
              <w:spacing w:before="40" w:after="40"/>
              <w:rPr>
                <w:b/>
              </w:rPr>
            </w:pPr>
            <w:r>
              <w:rPr>
                <w:b/>
              </w:rPr>
              <w:t>&amp; Nutrition</w:t>
            </w:r>
          </w:p>
          <w:p w14:paraId="08A2EDD0" w14:textId="20217818" w:rsidR="002D67E5" w:rsidRPr="00F65070" w:rsidRDefault="00256DEA" w:rsidP="002D67E5">
            <w:pPr>
              <w:pStyle w:val="BodyText2"/>
              <w:spacing w:before="40" w:after="40"/>
            </w:pPr>
            <w:r>
              <w:t>Greg Gambill</w:t>
            </w:r>
          </w:p>
        </w:tc>
        <w:tc>
          <w:tcPr>
            <w:tcW w:w="3870" w:type="dxa"/>
          </w:tcPr>
          <w:p w14:paraId="6D8A0C57" w14:textId="77777777" w:rsidR="002D67E5" w:rsidRPr="00F65070" w:rsidRDefault="002D67E5" w:rsidP="002D67E5">
            <w:pPr>
              <w:spacing w:before="120" w:after="40"/>
              <w:jc w:val="center"/>
              <w:rPr>
                <w:bCs/>
                <w:sz w:val="22"/>
              </w:rPr>
            </w:pPr>
            <w:r>
              <w:rPr>
                <w:bCs/>
                <w:sz w:val="22"/>
              </w:rPr>
              <w:t>789</w:t>
            </w:r>
            <w:r w:rsidRPr="00F65070">
              <w:rPr>
                <w:bCs/>
                <w:sz w:val="22"/>
              </w:rPr>
              <w:t>-</w:t>
            </w:r>
            <w:r>
              <w:rPr>
                <w:bCs/>
                <w:sz w:val="22"/>
              </w:rPr>
              <w:t>2654</w:t>
            </w:r>
          </w:p>
          <w:p w14:paraId="64086641" w14:textId="38A431DC" w:rsidR="00256DEA" w:rsidRPr="00F65070" w:rsidRDefault="00256DEA" w:rsidP="00256DEA">
            <w:pPr>
              <w:spacing w:before="40" w:after="40"/>
              <w:jc w:val="center"/>
              <w:rPr>
                <w:bCs/>
                <w:sz w:val="22"/>
              </w:rPr>
            </w:pPr>
            <w:hyperlink r:id="rId18" w:history="1">
              <w:r w:rsidRPr="00547F91">
                <w:rPr>
                  <w:rStyle w:val="Hyperlink"/>
                  <w:bCs/>
                  <w:sz w:val="22"/>
                </w:rPr>
                <w:t>faron.gambill@paintsville.kyschools.us</w:t>
              </w:r>
            </w:hyperlink>
          </w:p>
        </w:tc>
        <w:tc>
          <w:tcPr>
            <w:tcW w:w="1398" w:type="dxa"/>
          </w:tcPr>
          <w:p w14:paraId="3147C72C" w14:textId="77777777" w:rsidR="002D67E5" w:rsidRPr="00F65070" w:rsidRDefault="002D67E5" w:rsidP="002D67E5">
            <w:pPr>
              <w:spacing w:before="40" w:after="40"/>
              <w:jc w:val="center"/>
              <w:rPr>
                <w:bCs/>
                <w:sz w:val="22"/>
              </w:rPr>
            </w:pPr>
            <w:r>
              <w:rPr>
                <w:bCs/>
                <w:sz w:val="22"/>
              </w:rPr>
              <w:t>789</w:t>
            </w:r>
            <w:r w:rsidRPr="00F65070">
              <w:rPr>
                <w:bCs/>
                <w:sz w:val="22"/>
              </w:rPr>
              <w:t>-</w:t>
            </w:r>
            <w:r>
              <w:rPr>
                <w:bCs/>
                <w:sz w:val="22"/>
              </w:rPr>
              <w:t>7412</w:t>
            </w:r>
          </w:p>
        </w:tc>
      </w:tr>
      <w:tr w:rsidR="002D67E5" w:rsidRPr="00F65070" w14:paraId="470623B9" w14:textId="77777777" w:rsidTr="00EB6538">
        <w:tc>
          <w:tcPr>
            <w:tcW w:w="3690" w:type="dxa"/>
          </w:tcPr>
          <w:p w14:paraId="798E3BBF" w14:textId="77777777" w:rsidR="002D67E5" w:rsidRPr="006C0B88" w:rsidRDefault="002D67E5" w:rsidP="002D67E5">
            <w:pPr>
              <w:pStyle w:val="BodyText2"/>
              <w:spacing w:before="120" w:after="40"/>
              <w:rPr>
                <w:b/>
              </w:rPr>
            </w:pPr>
            <w:r>
              <w:rPr>
                <w:b/>
              </w:rPr>
              <w:t>Director of Pupil Personnel</w:t>
            </w:r>
          </w:p>
          <w:p w14:paraId="6097121C" w14:textId="54BC6352" w:rsidR="002D67E5" w:rsidRPr="00F65070" w:rsidRDefault="00256DEA" w:rsidP="002D67E5">
            <w:pPr>
              <w:pStyle w:val="BodyText2"/>
              <w:spacing w:before="40" w:after="40"/>
            </w:pPr>
            <w:r>
              <w:t>Calvin Music</w:t>
            </w:r>
          </w:p>
        </w:tc>
        <w:tc>
          <w:tcPr>
            <w:tcW w:w="3870" w:type="dxa"/>
          </w:tcPr>
          <w:p w14:paraId="1E9EA29A" w14:textId="77777777" w:rsidR="002D67E5" w:rsidRPr="00F65070" w:rsidRDefault="002D67E5" w:rsidP="002D67E5">
            <w:pPr>
              <w:spacing w:before="120" w:after="40"/>
              <w:jc w:val="center"/>
              <w:rPr>
                <w:bCs/>
                <w:sz w:val="22"/>
              </w:rPr>
            </w:pPr>
            <w:r>
              <w:rPr>
                <w:bCs/>
                <w:sz w:val="22"/>
              </w:rPr>
              <w:t>789</w:t>
            </w:r>
            <w:r w:rsidRPr="00F65070">
              <w:rPr>
                <w:bCs/>
                <w:sz w:val="22"/>
              </w:rPr>
              <w:t>-</w:t>
            </w:r>
            <w:r>
              <w:rPr>
                <w:bCs/>
                <w:sz w:val="22"/>
              </w:rPr>
              <w:t>2654</w:t>
            </w:r>
          </w:p>
          <w:p w14:paraId="46D0AD09" w14:textId="668516DB" w:rsidR="00256DEA" w:rsidRPr="00F65070" w:rsidRDefault="00256DEA" w:rsidP="00256DEA">
            <w:pPr>
              <w:spacing w:before="40" w:after="40"/>
              <w:jc w:val="center"/>
              <w:rPr>
                <w:bCs/>
                <w:sz w:val="22"/>
              </w:rPr>
            </w:pPr>
            <w:hyperlink r:id="rId19" w:history="1">
              <w:r w:rsidRPr="00547F91">
                <w:rPr>
                  <w:rStyle w:val="Hyperlink"/>
                  <w:bCs/>
                  <w:sz w:val="22"/>
                </w:rPr>
                <w:t>calvin.music@paintsville.kyschools.us</w:t>
              </w:r>
            </w:hyperlink>
          </w:p>
        </w:tc>
        <w:tc>
          <w:tcPr>
            <w:tcW w:w="1398" w:type="dxa"/>
          </w:tcPr>
          <w:p w14:paraId="4E8B09DC" w14:textId="77777777" w:rsidR="002D67E5" w:rsidRPr="00F65070" w:rsidRDefault="002D67E5" w:rsidP="002D67E5">
            <w:pPr>
              <w:spacing w:before="40" w:after="40"/>
              <w:jc w:val="center"/>
              <w:rPr>
                <w:bCs/>
                <w:sz w:val="22"/>
              </w:rPr>
            </w:pPr>
            <w:r>
              <w:rPr>
                <w:bCs/>
                <w:sz w:val="22"/>
              </w:rPr>
              <w:t>789</w:t>
            </w:r>
            <w:r w:rsidRPr="00F65070">
              <w:rPr>
                <w:bCs/>
                <w:sz w:val="22"/>
              </w:rPr>
              <w:t>-</w:t>
            </w:r>
            <w:r>
              <w:rPr>
                <w:bCs/>
                <w:sz w:val="22"/>
              </w:rPr>
              <w:t>7412</w:t>
            </w:r>
          </w:p>
        </w:tc>
      </w:tr>
      <w:tr w:rsidR="002D67E5" w:rsidRPr="00F65070" w14:paraId="723E8C02" w14:textId="77777777" w:rsidTr="00EB6538">
        <w:tc>
          <w:tcPr>
            <w:tcW w:w="3690" w:type="dxa"/>
          </w:tcPr>
          <w:p w14:paraId="51955223" w14:textId="1555A88C" w:rsidR="002D67E5" w:rsidRPr="006C0B88" w:rsidRDefault="002D67E5" w:rsidP="002D67E5">
            <w:pPr>
              <w:spacing w:before="120" w:after="40"/>
              <w:jc w:val="center"/>
              <w:rPr>
                <w:b/>
                <w:bCs/>
                <w:sz w:val="22"/>
              </w:rPr>
            </w:pPr>
            <w:r>
              <w:rPr>
                <w:b/>
                <w:bCs/>
                <w:sz w:val="22"/>
              </w:rPr>
              <w:t>Director of Special Education</w:t>
            </w:r>
            <w:r w:rsidR="00816FDA">
              <w:rPr>
                <w:b/>
                <w:bCs/>
                <w:sz w:val="22"/>
              </w:rPr>
              <w:t xml:space="preserve"> &amp; Federal Programs</w:t>
            </w:r>
          </w:p>
          <w:p w14:paraId="687CF210" w14:textId="3877EC8C" w:rsidR="002D67E5" w:rsidRPr="00F65070" w:rsidRDefault="002D67E5" w:rsidP="002D67E5">
            <w:pPr>
              <w:spacing w:before="40" w:after="40"/>
              <w:jc w:val="center"/>
              <w:rPr>
                <w:bCs/>
                <w:sz w:val="22"/>
              </w:rPr>
            </w:pPr>
            <w:r>
              <w:rPr>
                <w:bCs/>
                <w:sz w:val="22"/>
              </w:rPr>
              <w:t>Paul Baker</w:t>
            </w:r>
          </w:p>
        </w:tc>
        <w:tc>
          <w:tcPr>
            <w:tcW w:w="3870" w:type="dxa"/>
          </w:tcPr>
          <w:p w14:paraId="1C5F387D" w14:textId="77777777" w:rsidR="002D67E5" w:rsidRPr="00F65070" w:rsidRDefault="002D67E5" w:rsidP="002D67E5">
            <w:pPr>
              <w:spacing w:before="120" w:after="40"/>
              <w:jc w:val="center"/>
              <w:rPr>
                <w:bCs/>
                <w:sz w:val="22"/>
              </w:rPr>
            </w:pPr>
            <w:r>
              <w:rPr>
                <w:bCs/>
                <w:sz w:val="22"/>
              </w:rPr>
              <w:t>789</w:t>
            </w:r>
            <w:r w:rsidRPr="00F65070">
              <w:rPr>
                <w:bCs/>
                <w:sz w:val="22"/>
              </w:rPr>
              <w:t>-</w:t>
            </w:r>
            <w:r>
              <w:rPr>
                <w:bCs/>
                <w:sz w:val="22"/>
              </w:rPr>
              <w:t>2654</w:t>
            </w:r>
          </w:p>
          <w:p w14:paraId="0C06E3BD" w14:textId="14358A0C" w:rsidR="002D67E5" w:rsidRPr="00F65070" w:rsidRDefault="002D67E5" w:rsidP="002D67E5">
            <w:pPr>
              <w:spacing w:before="40" w:after="40"/>
              <w:jc w:val="center"/>
              <w:rPr>
                <w:bCs/>
                <w:sz w:val="22"/>
              </w:rPr>
            </w:pPr>
            <w:hyperlink r:id="rId20" w:history="1">
              <w:r w:rsidRPr="00CA7A55">
                <w:rPr>
                  <w:rStyle w:val="Hyperlink"/>
                  <w:bCs/>
                  <w:sz w:val="22"/>
                </w:rPr>
                <w:t>paul.baker@paintsville.kyschools.us</w:t>
              </w:r>
            </w:hyperlink>
          </w:p>
        </w:tc>
        <w:tc>
          <w:tcPr>
            <w:tcW w:w="1398" w:type="dxa"/>
          </w:tcPr>
          <w:p w14:paraId="7F5B7258" w14:textId="77777777" w:rsidR="002D67E5" w:rsidRPr="00F65070" w:rsidRDefault="002D67E5" w:rsidP="002D67E5">
            <w:pPr>
              <w:spacing w:before="40" w:after="40"/>
              <w:jc w:val="center"/>
              <w:rPr>
                <w:bCs/>
                <w:sz w:val="22"/>
              </w:rPr>
            </w:pPr>
            <w:r>
              <w:rPr>
                <w:bCs/>
                <w:sz w:val="22"/>
              </w:rPr>
              <w:t>789</w:t>
            </w:r>
            <w:r w:rsidRPr="00F65070">
              <w:rPr>
                <w:bCs/>
                <w:sz w:val="22"/>
              </w:rPr>
              <w:t>-</w:t>
            </w:r>
            <w:r>
              <w:rPr>
                <w:bCs/>
                <w:sz w:val="22"/>
              </w:rPr>
              <w:t>7412</w:t>
            </w:r>
          </w:p>
        </w:tc>
      </w:tr>
      <w:tr w:rsidR="002D67E5" w:rsidRPr="00F65070" w14:paraId="2388B368" w14:textId="77777777" w:rsidTr="00EB6538">
        <w:tc>
          <w:tcPr>
            <w:tcW w:w="3690" w:type="dxa"/>
          </w:tcPr>
          <w:p w14:paraId="00A37FC5" w14:textId="77777777" w:rsidR="002D67E5" w:rsidRPr="006C0B88" w:rsidRDefault="002D67E5" w:rsidP="002D67E5">
            <w:pPr>
              <w:spacing w:before="120" w:after="40"/>
              <w:jc w:val="center"/>
              <w:rPr>
                <w:b/>
                <w:bCs/>
                <w:sz w:val="22"/>
              </w:rPr>
            </w:pPr>
            <w:r>
              <w:rPr>
                <w:b/>
                <w:bCs/>
                <w:sz w:val="22"/>
              </w:rPr>
              <w:t>Director of Transportation</w:t>
            </w:r>
          </w:p>
          <w:p w14:paraId="1B694C4F" w14:textId="1247BCC6" w:rsidR="002D67E5" w:rsidRPr="00F65070" w:rsidRDefault="002D67E5" w:rsidP="002D67E5">
            <w:pPr>
              <w:spacing w:before="40" w:after="40"/>
              <w:jc w:val="center"/>
              <w:rPr>
                <w:bCs/>
                <w:sz w:val="22"/>
              </w:rPr>
            </w:pPr>
            <w:r>
              <w:rPr>
                <w:bCs/>
                <w:sz w:val="22"/>
              </w:rPr>
              <w:t>John Miller</w:t>
            </w:r>
          </w:p>
        </w:tc>
        <w:tc>
          <w:tcPr>
            <w:tcW w:w="3870" w:type="dxa"/>
          </w:tcPr>
          <w:p w14:paraId="31A13ED4" w14:textId="77777777" w:rsidR="002D67E5" w:rsidRPr="00F65070" w:rsidRDefault="002D67E5" w:rsidP="002D67E5">
            <w:pPr>
              <w:spacing w:before="120" w:after="40"/>
              <w:jc w:val="center"/>
              <w:rPr>
                <w:bCs/>
                <w:sz w:val="22"/>
              </w:rPr>
            </w:pPr>
            <w:r>
              <w:rPr>
                <w:bCs/>
                <w:sz w:val="22"/>
              </w:rPr>
              <w:t>789</w:t>
            </w:r>
            <w:r w:rsidRPr="00F65070">
              <w:rPr>
                <w:bCs/>
                <w:sz w:val="22"/>
              </w:rPr>
              <w:t>-</w:t>
            </w:r>
            <w:r>
              <w:rPr>
                <w:bCs/>
                <w:sz w:val="22"/>
              </w:rPr>
              <w:t>2654</w:t>
            </w:r>
          </w:p>
          <w:p w14:paraId="11F41EFA" w14:textId="07EF1C9D" w:rsidR="002D67E5" w:rsidRPr="00F65070" w:rsidRDefault="002D67E5" w:rsidP="002D67E5">
            <w:pPr>
              <w:spacing w:before="40" w:after="40"/>
              <w:jc w:val="center"/>
              <w:rPr>
                <w:bCs/>
                <w:sz w:val="22"/>
              </w:rPr>
            </w:pPr>
            <w:hyperlink r:id="rId21" w:history="1">
              <w:r w:rsidRPr="00CA7A55">
                <w:rPr>
                  <w:rStyle w:val="Hyperlink"/>
                  <w:bCs/>
                  <w:sz w:val="22"/>
                </w:rPr>
                <w:t>john.miller@paintsville.kyschools.us</w:t>
              </w:r>
            </w:hyperlink>
          </w:p>
        </w:tc>
        <w:tc>
          <w:tcPr>
            <w:tcW w:w="1398" w:type="dxa"/>
          </w:tcPr>
          <w:p w14:paraId="5D551162" w14:textId="77777777" w:rsidR="002D67E5" w:rsidRPr="00F65070" w:rsidRDefault="002D67E5" w:rsidP="002D67E5">
            <w:pPr>
              <w:spacing w:before="40" w:after="40"/>
              <w:jc w:val="center"/>
              <w:rPr>
                <w:bCs/>
                <w:sz w:val="22"/>
              </w:rPr>
            </w:pPr>
            <w:r>
              <w:rPr>
                <w:bCs/>
                <w:sz w:val="22"/>
              </w:rPr>
              <w:t>789</w:t>
            </w:r>
            <w:r w:rsidRPr="00F65070">
              <w:rPr>
                <w:bCs/>
                <w:sz w:val="22"/>
              </w:rPr>
              <w:t>-</w:t>
            </w:r>
            <w:r>
              <w:rPr>
                <w:bCs/>
                <w:sz w:val="22"/>
              </w:rPr>
              <w:t>7412</w:t>
            </w:r>
          </w:p>
        </w:tc>
      </w:tr>
      <w:tr w:rsidR="00816FDA" w:rsidRPr="00F65070" w14:paraId="2627D33F" w14:textId="77777777" w:rsidTr="00EB6538">
        <w:tc>
          <w:tcPr>
            <w:tcW w:w="3690" w:type="dxa"/>
          </w:tcPr>
          <w:p w14:paraId="05BED17C" w14:textId="77777777" w:rsidR="00816FDA" w:rsidRDefault="00816FDA" w:rsidP="00816FDA">
            <w:pPr>
              <w:spacing w:after="40"/>
              <w:jc w:val="center"/>
              <w:rPr>
                <w:b/>
                <w:bCs/>
                <w:sz w:val="22"/>
              </w:rPr>
            </w:pPr>
            <w:r>
              <w:rPr>
                <w:b/>
                <w:bCs/>
                <w:sz w:val="22"/>
              </w:rPr>
              <w:t>Instructional Supervisor</w:t>
            </w:r>
          </w:p>
          <w:p w14:paraId="7BB27765" w14:textId="1ADF8289" w:rsidR="00816FDA" w:rsidRDefault="00256DEA" w:rsidP="00816FDA">
            <w:pPr>
              <w:spacing w:before="120" w:after="40"/>
              <w:jc w:val="center"/>
              <w:rPr>
                <w:b/>
                <w:bCs/>
                <w:sz w:val="22"/>
              </w:rPr>
            </w:pPr>
            <w:r>
              <w:rPr>
                <w:bCs/>
                <w:sz w:val="22"/>
              </w:rPr>
              <w:t>Nicki Caudill</w:t>
            </w:r>
          </w:p>
        </w:tc>
        <w:tc>
          <w:tcPr>
            <w:tcW w:w="3870" w:type="dxa"/>
          </w:tcPr>
          <w:p w14:paraId="516D3BD7" w14:textId="77777777" w:rsidR="00816FDA" w:rsidRDefault="00816FDA" w:rsidP="00816FDA">
            <w:pPr>
              <w:spacing w:before="120" w:after="40"/>
              <w:jc w:val="center"/>
              <w:rPr>
                <w:bCs/>
                <w:sz w:val="22"/>
              </w:rPr>
            </w:pPr>
            <w:r>
              <w:rPr>
                <w:bCs/>
                <w:sz w:val="22"/>
              </w:rPr>
              <w:t>789</w:t>
            </w:r>
            <w:r w:rsidRPr="00F65070">
              <w:rPr>
                <w:bCs/>
                <w:sz w:val="22"/>
              </w:rPr>
              <w:t>-</w:t>
            </w:r>
            <w:r>
              <w:rPr>
                <w:bCs/>
                <w:sz w:val="22"/>
              </w:rPr>
              <w:t>2654</w:t>
            </w:r>
          </w:p>
          <w:p w14:paraId="089B4BB1" w14:textId="148ECE33" w:rsidR="00256DEA" w:rsidRDefault="00256DEA" w:rsidP="00256DEA">
            <w:pPr>
              <w:spacing w:before="40" w:after="40"/>
              <w:jc w:val="center"/>
              <w:rPr>
                <w:bCs/>
                <w:sz w:val="22"/>
              </w:rPr>
            </w:pPr>
            <w:hyperlink r:id="rId22" w:history="1">
              <w:r w:rsidRPr="00547F91">
                <w:rPr>
                  <w:rStyle w:val="Hyperlink"/>
                  <w:bCs/>
                  <w:sz w:val="22"/>
                </w:rPr>
                <w:t>micca.caudill@paintsville.kyschools.us</w:t>
              </w:r>
            </w:hyperlink>
          </w:p>
        </w:tc>
        <w:tc>
          <w:tcPr>
            <w:tcW w:w="1398" w:type="dxa"/>
          </w:tcPr>
          <w:p w14:paraId="48B36B4A" w14:textId="2B6E8108" w:rsidR="00816FDA" w:rsidRDefault="00816FDA" w:rsidP="00816FDA">
            <w:pPr>
              <w:spacing w:before="40" w:after="40"/>
              <w:jc w:val="center"/>
              <w:rPr>
                <w:bCs/>
                <w:sz w:val="22"/>
              </w:rPr>
            </w:pPr>
            <w:r>
              <w:rPr>
                <w:bCs/>
                <w:sz w:val="22"/>
              </w:rPr>
              <w:t>789</w:t>
            </w:r>
            <w:r w:rsidRPr="00F65070">
              <w:rPr>
                <w:bCs/>
                <w:sz w:val="22"/>
              </w:rPr>
              <w:t>-</w:t>
            </w:r>
            <w:r>
              <w:rPr>
                <w:bCs/>
                <w:sz w:val="22"/>
              </w:rPr>
              <w:t>7412</w:t>
            </w:r>
          </w:p>
        </w:tc>
      </w:tr>
      <w:tr w:rsidR="00816FDA" w:rsidRPr="00F65070" w14:paraId="388B446D" w14:textId="77777777" w:rsidTr="00EB6538">
        <w:tc>
          <w:tcPr>
            <w:tcW w:w="3690" w:type="dxa"/>
          </w:tcPr>
          <w:p w14:paraId="4E5773FF" w14:textId="77777777" w:rsidR="00816FDA" w:rsidRDefault="00816FDA" w:rsidP="00816FDA">
            <w:pPr>
              <w:spacing w:before="120" w:after="40"/>
              <w:jc w:val="center"/>
              <w:rPr>
                <w:b/>
                <w:bCs/>
                <w:sz w:val="22"/>
              </w:rPr>
            </w:pPr>
            <w:r>
              <w:rPr>
                <w:b/>
                <w:bCs/>
                <w:sz w:val="22"/>
              </w:rPr>
              <w:t>Paintsville Elementary School</w:t>
            </w:r>
          </w:p>
          <w:p w14:paraId="0C09E7F7" w14:textId="0F912E40" w:rsidR="00816FDA" w:rsidRPr="006C0B88" w:rsidRDefault="00816FDA" w:rsidP="00816FDA">
            <w:pPr>
              <w:spacing w:before="40" w:after="40"/>
              <w:jc w:val="center"/>
              <w:rPr>
                <w:bCs/>
                <w:sz w:val="22"/>
              </w:rPr>
            </w:pPr>
            <w:r>
              <w:rPr>
                <w:bCs/>
                <w:sz w:val="22"/>
              </w:rPr>
              <w:t>Kristy Frazier, Principal</w:t>
            </w:r>
          </w:p>
        </w:tc>
        <w:tc>
          <w:tcPr>
            <w:tcW w:w="3870" w:type="dxa"/>
          </w:tcPr>
          <w:p w14:paraId="7314988A" w14:textId="77777777" w:rsidR="00816FDA" w:rsidRPr="00F65070" w:rsidRDefault="00816FDA" w:rsidP="00816FDA">
            <w:pPr>
              <w:spacing w:before="120" w:after="40"/>
              <w:jc w:val="center"/>
              <w:rPr>
                <w:bCs/>
                <w:sz w:val="22"/>
              </w:rPr>
            </w:pPr>
            <w:r>
              <w:rPr>
                <w:bCs/>
                <w:sz w:val="22"/>
              </w:rPr>
              <w:t>789</w:t>
            </w:r>
            <w:r w:rsidRPr="00F65070">
              <w:rPr>
                <w:bCs/>
                <w:sz w:val="22"/>
              </w:rPr>
              <w:t>-</w:t>
            </w:r>
            <w:r>
              <w:rPr>
                <w:bCs/>
                <w:sz w:val="22"/>
              </w:rPr>
              <w:t>2651</w:t>
            </w:r>
          </w:p>
          <w:p w14:paraId="782CCD9B" w14:textId="14A22A85" w:rsidR="00816FDA" w:rsidRPr="00F65070" w:rsidRDefault="00816FDA" w:rsidP="00816FDA">
            <w:pPr>
              <w:spacing w:before="40" w:after="40"/>
              <w:jc w:val="center"/>
              <w:rPr>
                <w:bCs/>
                <w:sz w:val="22"/>
              </w:rPr>
            </w:pPr>
            <w:hyperlink r:id="rId23" w:history="1">
              <w:r w:rsidRPr="003404F0">
                <w:rPr>
                  <w:rStyle w:val="Hyperlink"/>
                  <w:bCs/>
                  <w:sz w:val="22"/>
                </w:rPr>
                <w:t>kristy.frazier@paintsville.kyschools.us</w:t>
              </w:r>
            </w:hyperlink>
          </w:p>
        </w:tc>
        <w:tc>
          <w:tcPr>
            <w:tcW w:w="1398" w:type="dxa"/>
          </w:tcPr>
          <w:p w14:paraId="69D8ADAA" w14:textId="77777777" w:rsidR="00816FDA" w:rsidRPr="00F65070" w:rsidRDefault="00816FDA" w:rsidP="00816FDA">
            <w:pPr>
              <w:spacing w:before="40" w:after="40"/>
              <w:jc w:val="center"/>
              <w:rPr>
                <w:bCs/>
                <w:sz w:val="22"/>
              </w:rPr>
            </w:pPr>
            <w:r>
              <w:rPr>
                <w:bCs/>
                <w:sz w:val="22"/>
              </w:rPr>
              <w:t>789</w:t>
            </w:r>
            <w:r w:rsidRPr="00F65070">
              <w:rPr>
                <w:bCs/>
                <w:sz w:val="22"/>
              </w:rPr>
              <w:t>-</w:t>
            </w:r>
            <w:r>
              <w:rPr>
                <w:bCs/>
                <w:sz w:val="22"/>
              </w:rPr>
              <w:t>2575</w:t>
            </w:r>
          </w:p>
        </w:tc>
      </w:tr>
      <w:tr w:rsidR="00816FDA" w:rsidRPr="00F65070" w14:paraId="40EA644E" w14:textId="77777777" w:rsidTr="00EB6538">
        <w:tc>
          <w:tcPr>
            <w:tcW w:w="3690" w:type="dxa"/>
          </w:tcPr>
          <w:p w14:paraId="51CCD221" w14:textId="77777777" w:rsidR="00816FDA" w:rsidRPr="006C0B88" w:rsidRDefault="00816FDA" w:rsidP="00816FDA">
            <w:pPr>
              <w:spacing w:before="120" w:after="40"/>
              <w:jc w:val="center"/>
              <w:rPr>
                <w:b/>
                <w:bCs/>
                <w:sz w:val="22"/>
              </w:rPr>
            </w:pPr>
            <w:smartTag w:uri="urn:schemas-microsoft-com:office:smarttags" w:element="place">
              <w:smartTag w:uri="urn:schemas-microsoft-com:office:smarttags" w:element="PlaceName">
                <w:r w:rsidRPr="006C0B88">
                  <w:rPr>
                    <w:b/>
                    <w:bCs/>
                    <w:sz w:val="22"/>
                  </w:rPr>
                  <w:t>Paintsville</w:t>
                </w:r>
              </w:smartTag>
              <w:r w:rsidRPr="006C0B88">
                <w:rPr>
                  <w:b/>
                  <w:bCs/>
                  <w:sz w:val="22"/>
                </w:rPr>
                <w:t xml:space="preserve"> </w:t>
              </w:r>
              <w:smartTag w:uri="urn:schemas-microsoft-com:office:smarttags" w:element="PlaceType">
                <w:r w:rsidRPr="006C0B88">
                  <w:rPr>
                    <w:b/>
                    <w:bCs/>
                    <w:sz w:val="22"/>
                  </w:rPr>
                  <w:t>High School</w:t>
                </w:r>
              </w:smartTag>
            </w:smartTag>
          </w:p>
          <w:p w14:paraId="39A60F3C" w14:textId="6D181106" w:rsidR="00816FDA" w:rsidRPr="006C0B88" w:rsidRDefault="00256DEA" w:rsidP="00816FDA">
            <w:pPr>
              <w:spacing w:before="40" w:after="40"/>
              <w:jc w:val="center"/>
              <w:rPr>
                <w:bCs/>
                <w:sz w:val="22"/>
              </w:rPr>
            </w:pPr>
            <w:r>
              <w:rPr>
                <w:bCs/>
                <w:sz w:val="22"/>
              </w:rPr>
              <w:t>Chester McCoy, Principal</w:t>
            </w:r>
          </w:p>
        </w:tc>
        <w:tc>
          <w:tcPr>
            <w:tcW w:w="3870" w:type="dxa"/>
          </w:tcPr>
          <w:p w14:paraId="32A34312" w14:textId="77777777" w:rsidR="00816FDA" w:rsidRPr="00F65070" w:rsidRDefault="00816FDA" w:rsidP="00816FDA">
            <w:pPr>
              <w:spacing w:before="120" w:after="40"/>
              <w:jc w:val="center"/>
              <w:rPr>
                <w:bCs/>
                <w:sz w:val="22"/>
              </w:rPr>
            </w:pPr>
            <w:r>
              <w:rPr>
                <w:bCs/>
                <w:sz w:val="22"/>
              </w:rPr>
              <w:t>789</w:t>
            </w:r>
            <w:r w:rsidRPr="00F65070">
              <w:rPr>
                <w:bCs/>
                <w:sz w:val="22"/>
              </w:rPr>
              <w:t>-</w:t>
            </w:r>
            <w:r>
              <w:rPr>
                <w:bCs/>
                <w:sz w:val="22"/>
              </w:rPr>
              <w:t>2656</w:t>
            </w:r>
          </w:p>
          <w:p w14:paraId="3C50CDF3" w14:textId="4925B94C" w:rsidR="00256DEA" w:rsidRPr="00F65070" w:rsidRDefault="00256DEA" w:rsidP="00256DEA">
            <w:pPr>
              <w:spacing w:before="40" w:after="40"/>
              <w:jc w:val="center"/>
              <w:rPr>
                <w:bCs/>
                <w:sz w:val="22"/>
              </w:rPr>
            </w:pPr>
            <w:hyperlink r:id="rId24" w:history="1">
              <w:r w:rsidRPr="00547F91">
                <w:rPr>
                  <w:rStyle w:val="Hyperlink"/>
                  <w:bCs/>
                  <w:sz w:val="22"/>
                </w:rPr>
                <w:t>chester.mccoy@paintsville.kyschools.us</w:t>
              </w:r>
            </w:hyperlink>
          </w:p>
        </w:tc>
        <w:tc>
          <w:tcPr>
            <w:tcW w:w="1398" w:type="dxa"/>
          </w:tcPr>
          <w:p w14:paraId="02F9B6E7" w14:textId="77777777" w:rsidR="00816FDA" w:rsidRPr="00F65070" w:rsidRDefault="00816FDA" w:rsidP="00816FDA">
            <w:pPr>
              <w:spacing w:before="40" w:after="40"/>
              <w:jc w:val="center"/>
              <w:rPr>
                <w:bCs/>
                <w:sz w:val="22"/>
              </w:rPr>
            </w:pPr>
            <w:r>
              <w:rPr>
                <w:bCs/>
                <w:sz w:val="22"/>
              </w:rPr>
              <w:t>789</w:t>
            </w:r>
            <w:r w:rsidRPr="00F65070">
              <w:rPr>
                <w:bCs/>
                <w:sz w:val="22"/>
              </w:rPr>
              <w:t>-</w:t>
            </w:r>
            <w:r>
              <w:rPr>
                <w:bCs/>
                <w:sz w:val="22"/>
              </w:rPr>
              <w:t>2582</w:t>
            </w:r>
          </w:p>
        </w:tc>
      </w:tr>
    </w:tbl>
    <w:p w14:paraId="7B16DA81" w14:textId="77777777" w:rsidR="00521BBA" w:rsidRPr="00F65070" w:rsidRDefault="00521BBA">
      <w:pPr>
        <w:spacing w:after="60"/>
        <w:ind w:left="1620"/>
        <w:jc w:val="center"/>
        <w:rPr>
          <w:rFonts w:ascii="Arial" w:hAnsi="Arial"/>
          <w:bCs/>
          <w:sz w:val="22"/>
        </w:rPr>
      </w:pPr>
    </w:p>
    <w:p w14:paraId="36C9735C" w14:textId="77777777" w:rsidR="00521BBA" w:rsidRPr="00F65070" w:rsidRDefault="00521BBA">
      <w:pPr>
        <w:spacing w:after="60"/>
        <w:ind w:left="1620"/>
        <w:jc w:val="center"/>
        <w:rPr>
          <w:rFonts w:ascii="Arial" w:hAnsi="Arial"/>
          <w:bCs/>
          <w:sz w:val="22"/>
        </w:rPr>
        <w:sectPr w:rsidR="00521BBA" w:rsidRPr="00F65070" w:rsidSect="00B25CF4">
          <w:headerReference w:type="default" r:id="rId25"/>
          <w:footerReference w:type="default" r:id="rId26"/>
          <w:pgSz w:w="12240" w:h="15840" w:code="1"/>
          <w:pgMar w:top="1800" w:right="1200" w:bottom="1800" w:left="1200" w:header="960" w:footer="960" w:gutter="0"/>
          <w:pgNumType w:start="1"/>
          <w:cols w:space="360"/>
        </w:sectPr>
      </w:pPr>
    </w:p>
    <w:p w14:paraId="695B6ADC" w14:textId="77777777" w:rsidR="009625D6" w:rsidRPr="00F65070" w:rsidRDefault="00F54DBB">
      <w:pPr>
        <w:pStyle w:val="TableofAuthorities"/>
        <w:tabs>
          <w:tab w:val="clear" w:pos="8640"/>
        </w:tabs>
        <w:spacing w:after="0"/>
        <w:rPr>
          <w:rFonts w:ascii="Arial Black" w:hAnsi="Arial Black"/>
          <w:noProof/>
          <w:sz w:val="24"/>
        </w:rPr>
      </w:pPr>
      <w:r w:rsidRPr="00F65070">
        <w:rPr>
          <w:noProof/>
        </w:rPr>
        <w:lastRenderedPageBreak/>
        <mc:AlternateContent>
          <mc:Choice Requires="wps">
            <w:drawing>
              <wp:anchor distT="0" distB="0" distL="114300" distR="114300" simplePos="0" relativeHeight="251656192" behindDoc="0" locked="0" layoutInCell="1" allowOverlap="1" wp14:anchorId="5B879D40" wp14:editId="7CA88E9E">
                <wp:simplePos x="0" y="0"/>
                <wp:positionH relativeFrom="column">
                  <wp:posOffset>4465955</wp:posOffset>
                </wp:positionH>
                <wp:positionV relativeFrom="paragraph">
                  <wp:posOffset>-668020</wp:posOffset>
                </wp:positionV>
                <wp:extent cx="1828800" cy="18288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7D64BF56" w14:textId="77777777" w:rsidR="00EB739A" w:rsidRDefault="00EB739A">
                            <w:pPr>
                              <w:jc w:val="center"/>
                              <w:rPr>
                                <w:rFonts w:ascii="Arial Black" w:hAnsi="Arial Black"/>
                                <w:sz w:val="36"/>
                              </w:rPr>
                            </w:pPr>
                            <w:r>
                              <w:rPr>
                                <w:rFonts w:ascii="Arial Black" w:hAnsi="Arial Black"/>
                                <w:sz w:val="36"/>
                              </w:rPr>
                              <w:t>Section</w:t>
                            </w:r>
                          </w:p>
                          <w:p w14:paraId="1D0D4CF7" w14:textId="77777777" w:rsidR="00EB739A" w:rsidRDefault="00EB739A">
                            <w:pPr>
                              <w:jc w:val="center"/>
                            </w:pPr>
                            <w:r>
                              <w:rPr>
                                <w:rFonts w:ascii="Arial Black" w:hAnsi="Arial Black"/>
                                <w:sz w:val="14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79D40" id="_x0000_t202" coordsize="21600,21600" o:spt="202" path="m,l,21600r21600,l21600,xe">
                <v:stroke joinstyle="miter"/>
                <v:path gradientshapeok="t" o:connecttype="rect"/>
              </v:shapetype>
              <v:shape id="Text Box 4" o:spid="_x0000_s1026" type="#_x0000_t202" style="position:absolute;margin-left:351.65pt;margin-top:-52.6pt;width:2in;height:2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rksEQIAACwEAAAOAAAAZHJzL2Uyb0RvYy54bWysU9uO0zAQfUfiHyy/06RVC92o6WrpUoS0&#10;XKSFD3Acp7FwPGbsNilfz9hpu9UCLwg/WJ7M5MzMmTOr26Ez7KDQa7Aln05yzpSVUGu7K/m3r9tX&#10;S858ELYWBqwq+VF5frt++WLVu0LNoAVTK2QEYn3Ru5K3Ibgiy7xsVSf8BJyy5GwAOxHIxF1Wo+gJ&#10;vTPZLM9fZz1g7RCk8p6+3o9Ovk74TaNk+Nw0XgVmSk61hXRjuqt4Z+uVKHYoXKvlqQzxD1V0QltK&#10;eoG6F0GwPerfoDotETw0YSKhy6BptFSpB+pmmj/r5rEVTqVeiBzvLjT5/wcrPx0e3RdkYXgLAw0w&#10;NeHdA8jvnlnYtMLu1B0i9K0SNSWeRsqy3vni9Guk2hc+glT9R6hpyGIfIAENDXaRFeqTEToN4Hgh&#10;XQ2ByZhyOVsuc3JJ8p2NmEMU598d+vBeQcfio+RIU03w4vDgwxh6DonZPBhdb7UxycBdtTHIDoIU&#10;sE0ndfAszFjWl/xmMVuMDPwVIk/nTxCdDiRlo7uSUz90RnFF3t7ZOgktCG3GN3Vn7InIyN3IYhiq&#10;gQIjoRXUR6IUYZQsrRg9WsCfnPUk15L7H3uBijPzwdJYbqbzedR3MuaLNzMy8NpTXXuElQRV8sDZ&#10;+NyEcSf2DvWupUyjECzc0SgbnUh+qupUN0kyjem0PlHz13aKelry9S8AAAD//wMAUEsDBBQABgAI&#10;AAAAIQDQGrdU4QAAAAwBAAAPAAAAZHJzL2Rvd25yZXYueG1sTI/BTsMwDIbvSLxDZCQuaEvawtaW&#10;phNCArEbDATXrPHaiiYpSdaVt8ec4Gj70+/vrzazGdiEPvTOSkiWAhjaxunethLeXh8WObAQldVq&#10;cBYlfGOATX1+VqlSu5N9wWkXW0YhNpRKQhfjWHIemg6NCks3oqXbwXmjIo2+5dqrE4WbgadCrLhR&#10;vaUPnRrxvsPmc3c0EvLrp+kjbLPn92Z1GIp4tZ4ev7yUlxfz3S2wiHP8g+FXn9ShJqe9O1od2CBh&#10;LbKMUAmLRNykwAgpioRWe2LzNAdeV/x/ifoHAAD//wMAUEsBAi0AFAAGAAgAAAAhALaDOJL+AAAA&#10;4QEAABMAAAAAAAAAAAAAAAAAAAAAAFtDb250ZW50X1R5cGVzXS54bWxQSwECLQAUAAYACAAAACEA&#10;OP0h/9YAAACUAQAACwAAAAAAAAAAAAAAAAAvAQAAX3JlbHMvLnJlbHNQSwECLQAUAAYACAAAACEA&#10;Oqq5LBECAAAsBAAADgAAAAAAAAAAAAAAAAAuAgAAZHJzL2Uyb0RvYy54bWxQSwECLQAUAAYACAAA&#10;ACEA0Bq3VOEAAAAMAQAADwAAAAAAAAAAAAAAAABrBAAAZHJzL2Rvd25yZXYueG1sUEsFBgAAAAAE&#10;AAQA8wAAAHkFAAAAAA==&#10;">
                <v:textbox>
                  <w:txbxContent>
                    <w:p w14:paraId="7D64BF56" w14:textId="77777777" w:rsidR="00EB739A" w:rsidRDefault="00EB739A">
                      <w:pPr>
                        <w:jc w:val="center"/>
                        <w:rPr>
                          <w:rFonts w:ascii="Arial Black" w:hAnsi="Arial Black"/>
                          <w:sz w:val="36"/>
                        </w:rPr>
                      </w:pPr>
                      <w:r>
                        <w:rPr>
                          <w:rFonts w:ascii="Arial Black" w:hAnsi="Arial Black"/>
                          <w:sz w:val="36"/>
                        </w:rPr>
                        <w:t>Section</w:t>
                      </w:r>
                    </w:p>
                    <w:p w14:paraId="1D0D4CF7" w14:textId="77777777" w:rsidR="00EB739A" w:rsidRDefault="00EB739A">
                      <w:pPr>
                        <w:jc w:val="center"/>
                      </w:pPr>
                      <w:r>
                        <w:rPr>
                          <w:rFonts w:ascii="Arial Black" w:hAnsi="Arial Black"/>
                          <w:sz w:val="144"/>
                        </w:rPr>
                        <w:t>1</w:t>
                      </w:r>
                    </w:p>
                  </w:txbxContent>
                </v:textbox>
                <w10:wrap type="square"/>
              </v:shape>
            </w:pict>
          </mc:Fallback>
        </mc:AlternateContent>
      </w:r>
    </w:p>
    <w:p w14:paraId="731F5CF9" w14:textId="77777777" w:rsidR="009625D6" w:rsidRPr="00F65070" w:rsidRDefault="009625D6">
      <w:pPr>
        <w:rPr>
          <w:rFonts w:ascii="Arial Black" w:hAnsi="Arial Black"/>
          <w:sz w:val="24"/>
        </w:rPr>
      </w:pPr>
    </w:p>
    <w:p w14:paraId="153EC19C" w14:textId="77777777" w:rsidR="009625D6" w:rsidRPr="00F65070" w:rsidRDefault="009625D6">
      <w:pPr>
        <w:rPr>
          <w:rFonts w:ascii="Arial Black" w:hAnsi="Arial Black"/>
          <w:sz w:val="24"/>
        </w:rPr>
      </w:pPr>
    </w:p>
    <w:p w14:paraId="2396289C" w14:textId="77777777" w:rsidR="009625D6" w:rsidRPr="00F65070" w:rsidRDefault="009625D6">
      <w:pPr>
        <w:rPr>
          <w:rFonts w:ascii="Arial Black" w:hAnsi="Arial Black"/>
          <w:sz w:val="24"/>
        </w:rPr>
      </w:pPr>
    </w:p>
    <w:p w14:paraId="52A09F38" w14:textId="77777777" w:rsidR="009625D6" w:rsidRPr="00F65070" w:rsidRDefault="009625D6">
      <w:pPr>
        <w:rPr>
          <w:rFonts w:ascii="Arial Black" w:hAnsi="Arial Black"/>
          <w:sz w:val="24"/>
        </w:rPr>
      </w:pPr>
    </w:p>
    <w:p w14:paraId="77090A2C" w14:textId="77777777" w:rsidR="009625D6" w:rsidRPr="00F65070" w:rsidRDefault="009625D6">
      <w:pPr>
        <w:rPr>
          <w:rFonts w:ascii="Arial Black" w:hAnsi="Arial Black"/>
          <w:sz w:val="24"/>
        </w:rPr>
      </w:pPr>
    </w:p>
    <w:p w14:paraId="30D82A3A" w14:textId="77777777" w:rsidR="009625D6" w:rsidRPr="00F65070" w:rsidRDefault="009625D6">
      <w:pPr>
        <w:pStyle w:val="HeaderBase"/>
        <w:keepLines w:val="0"/>
        <w:tabs>
          <w:tab w:val="clear" w:pos="4320"/>
          <w:tab w:val="clear" w:pos="8640"/>
        </w:tabs>
        <w:sectPr w:rsidR="009625D6" w:rsidRPr="00F65070" w:rsidSect="00B25CF4">
          <w:pgSz w:w="12240" w:h="15840" w:code="1"/>
          <w:pgMar w:top="1800" w:right="1195" w:bottom="1800" w:left="1195" w:header="965" w:footer="965" w:gutter="0"/>
          <w:cols w:space="360"/>
        </w:sectPr>
      </w:pPr>
    </w:p>
    <w:p w14:paraId="6FD8D0CE" w14:textId="77777777" w:rsidR="009625D6" w:rsidRPr="00F65070" w:rsidRDefault="009625D6" w:rsidP="007C1E01">
      <w:pPr>
        <w:pStyle w:val="ChapterTitle"/>
        <w:spacing w:before="240" w:after="120"/>
        <w:ind w:right="576"/>
      </w:pPr>
      <w:bookmarkStart w:id="87" w:name="_Toc478789097"/>
      <w:bookmarkStart w:id="88" w:name="_Toc479739453"/>
      <w:bookmarkStart w:id="89" w:name="_Toc479991167"/>
      <w:bookmarkStart w:id="90" w:name="_Toc479992775"/>
      <w:bookmarkStart w:id="91" w:name="_Toc480009418"/>
      <w:bookmarkStart w:id="92" w:name="_Toc480016006"/>
      <w:bookmarkStart w:id="93" w:name="_Toc480016064"/>
      <w:bookmarkStart w:id="94" w:name="_Toc480254691"/>
      <w:bookmarkStart w:id="95" w:name="_Toc480345525"/>
      <w:bookmarkStart w:id="96" w:name="_Toc480606709"/>
      <w:bookmarkStart w:id="97" w:name="_Toc232601625"/>
      <w:r w:rsidRPr="00F65070">
        <w:t>General Terms of Employment</w:t>
      </w:r>
      <w:bookmarkEnd w:id="87"/>
      <w:bookmarkEnd w:id="88"/>
      <w:bookmarkEnd w:id="89"/>
      <w:bookmarkEnd w:id="90"/>
      <w:bookmarkEnd w:id="91"/>
      <w:bookmarkEnd w:id="92"/>
      <w:bookmarkEnd w:id="93"/>
      <w:bookmarkEnd w:id="94"/>
      <w:bookmarkEnd w:id="95"/>
      <w:bookmarkEnd w:id="96"/>
      <w:bookmarkEnd w:id="97"/>
    </w:p>
    <w:p w14:paraId="6BCF5197" w14:textId="77777777" w:rsidR="009625D6" w:rsidRPr="00F65070" w:rsidRDefault="009625D6" w:rsidP="00E369E3">
      <w:pPr>
        <w:pStyle w:val="Heading1"/>
        <w:spacing w:before="0" w:after="240"/>
      </w:pPr>
      <w:bookmarkStart w:id="98" w:name="_Toc478442580"/>
      <w:bookmarkStart w:id="99" w:name="_Toc478789098"/>
      <w:bookmarkStart w:id="100" w:name="_Toc479739454"/>
      <w:bookmarkStart w:id="101" w:name="_Toc479739517"/>
      <w:bookmarkStart w:id="102" w:name="_Toc479991168"/>
      <w:bookmarkStart w:id="103" w:name="_Toc479992776"/>
      <w:bookmarkStart w:id="104" w:name="_Toc480009419"/>
      <w:bookmarkStart w:id="105" w:name="_Toc480016007"/>
      <w:bookmarkStart w:id="106" w:name="_Toc480016065"/>
      <w:bookmarkStart w:id="107" w:name="_Toc480254692"/>
      <w:bookmarkStart w:id="108" w:name="_Toc480345526"/>
      <w:bookmarkStart w:id="109" w:name="_Toc480606710"/>
      <w:bookmarkStart w:id="110" w:name="_Toc232601626"/>
      <w:r w:rsidRPr="00F65070">
        <w:t>Equal Opportunity Employment</w:t>
      </w:r>
      <w:bookmarkEnd w:id="98"/>
      <w:bookmarkEnd w:id="99"/>
      <w:bookmarkEnd w:id="100"/>
      <w:bookmarkEnd w:id="101"/>
      <w:bookmarkEnd w:id="102"/>
      <w:bookmarkEnd w:id="103"/>
      <w:bookmarkEnd w:id="104"/>
      <w:bookmarkEnd w:id="105"/>
      <w:bookmarkEnd w:id="106"/>
      <w:bookmarkEnd w:id="107"/>
      <w:bookmarkEnd w:id="108"/>
      <w:bookmarkEnd w:id="109"/>
      <w:bookmarkEnd w:id="110"/>
    </w:p>
    <w:p w14:paraId="7F0B6B09" w14:textId="77777777" w:rsidR="00E84247" w:rsidRDefault="00E84247" w:rsidP="00E369E3">
      <w:pPr>
        <w:pStyle w:val="BodyText"/>
      </w:pPr>
      <w:bookmarkStart w:id="111" w:name="_Hlk47422491"/>
      <w:r w:rsidRPr="00E84247">
        <w:t>As required by Title IX, the District does not discriminate on the basis of sex regarding admission to the District or in the educational programs or activities operated by the District. Inquiries regarding Title IX Sexual Harassment may be referred to the District Title IX Coordinator (</w:t>
      </w:r>
      <w:proofErr w:type="spellStart"/>
      <w:r w:rsidRPr="00E84247">
        <w:t>TIXC</w:t>
      </w:r>
      <w:proofErr w:type="spellEnd"/>
      <w:r w:rsidRPr="00E84247">
        <w:t>), the Assistant Secretary for Civil Rights, or both.</w:t>
      </w:r>
      <w:bookmarkEnd w:id="111"/>
    </w:p>
    <w:p w14:paraId="0B79F748" w14:textId="0C889100" w:rsidR="00323691" w:rsidRPr="008D0259" w:rsidRDefault="009625D6" w:rsidP="00E369E3">
      <w:pPr>
        <w:pStyle w:val="BodyText"/>
      </w:pPr>
      <w:r w:rsidRPr="008D0259">
        <w:t xml:space="preserve">The </w:t>
      </w:r>
      <w:r w:rsidR="00B82D03" w:rsidRPr="008D0259">
        <w:t>Paintsville Independent</w:t>
      </w:r>
      <w:r w:rsidRPr="008D0259">
        <w:t xml:space="preserve"> Board of Education is an Equal Opportunity Employer</w:t>
      </w:r>
      <w:r w:rsidR="00323691" w:rsidRPr="008D0259">
        <w:t xml:space="preserve">. The District does not discriminate on the basis of race, color, religion, </w:t>
      </w:r>
      <w:r w:rsidR="00323691" w:rsidRPr="00B43D97">
        <w:t>sex</w:t>
      </w:r>
      <w:r w:rsidR="00F44728" w:rsidRPr="00B43D97">
        <w:t xml:space="preserve"> (including sexual orientation or gender identity)</w:t>
      </w:r>
      <w:r w:rsidR="00323691" w:rsidRPr="00B43D97">
        <w:t>,</w:t>
      </w:r>
      <w:r w:rsidR="00323691" w:rsidRPr="008D0259">
        <w:t xml:space="preserve"> genetic information, national or ethnic origin, political affiliation, age, disabling condition, or limitations related to pregnancy, childbirth, or related medical conditions.</w:t>
      </w:r>
    </w:p>
    <w:p w14:paraId="61104E82" w14:textId="2086D152" w:rsidR="00323691" w:rsidRDefault="00323691" w:rsidP="00E369E3">
      <w:pPr>
        <w:pStyle w:val="BodyText"/>
      </w:pPr>
      <w:r w:rsidRPr="008D0259">
        <w:t>Reasonable accommodation for individuals with disabilities or limitations related to pregnancy, childbirth, or related medical conditions will be provided as required by</w:t>
      </w:r>
      <w:r>
        <w:t xml:space="preserve"> law.</w:t>
      </w:r>
    </w:p>
    <w:p w14:paraId="49A0CAC3" w14:textId="77777777" w:rsidR="009625D6" w:rsidRPr="00F65070" w:rsidRDefault="009625D6" w:rsidP="00E369E3">
      <w:pPr>
        <w:pStyle w:val="BodyText"/>
        <w:rPr>
          <w:b/>
          <w:bCs/>
        </w:rPr>
      </w:pPr>
      <w:r w:rsidRPr="00F65070">
        <w:rPr>
          <w:rStyle w:val="ksbanormal"/>
          <w:rFonts w:ascii="Garamond" w:hAnsi="Garamond"/>
        </w:rPr>
        <w:t>If considerations of sex, age or disability have a bona fide relationship to the unique requirements of a particular job or if there are federal or state legal requirements that apply, then sex, age or disability may be taken into account as a bona fide occupational qualification, provided such consideration is consistent with governing law.</w:t>
      </w:r>
    </w:p>
    <w:p w14:paraId="388F6625" w14:textId="77777777" w:rsidR="009625D6" w:rsidRPr="00F65070" w:rsidRDefault="009625D6" w:rsidP="00E369E3">
      <w:pPr>
        <w:pStyle w:val="BodyText"/>
      </w:pPr>
      <w:r w:rsidRPr="00F65070">
        <w:t xml:space="preserve">If you have questions </w:t>
      </w:r>
      <w:r w:rsidRPr="007A2B5C">
        <w:t xml:space="preserve">concerning District compliance with state and federal equal opportunity employment laws, </w:t>
      </w:r>
      <w:r w:rsidRPr="003F5A67">
        <w:t xml:space="preserve">contact </w:t>
      </w:r>
      <w:r w:rsidR="007A2B5C" w:rsidRPr="003F5A67">
        <w:rPr>
          <w:iCs/>
        </w:rPr>
        <w:t>the Superintendent</w:t>
      </w:r>
      <w:r w:rsidRPr="003F5A67">
        <w:t xml:space="preserve"> at the</w:t>
      </w:r>
      <w:r w:rsidRPr="00F65070">
        <w:t xml:space="preserve"> Board of Education’s Central Office. </w:t>
      </w:r>
      <w:r w:rsidRPr="00F65070">
        <w:rPr>
          <w:b/>
          <w:bCs/>
        </w:rPr>
        <w:t>03.113/03.212</w:t>
      </w:r>
    </w:p>
    <w:p w14:paraId="704E61F8" w14:textId="7B4A0864" w:rsidR="009625D6" w:rsidRPr="00F65070" w:rsidRDefault="009625D6" w:rsidP="00E369E3">
      <w:pPr>
        <w:pStyle w:val="Heading1"/>
        <w:spacing w:before="0" w:after="240"/>
      </w:pPr>
      <w:bookmarkStart w:id="112" w:name="_Toc478442581"/>
      <w:bookmarkStart w:id="113" w:name="_Toc478789099"/>
      <w:bookmarkStart w:id="114" w:name="_Toc479739455"/>
      <w:bookmarkStart w:id="115" w:name="_Toc479739518"/>
      <w:bookmarkStart w:id="116" w:name="_Toc479991169"/>
      <w:bookmarkStart w:id="117" w:name="_Toc479992777"/>
      <w:bookmarkStart w:id="118" w:name="_Toc480009420"/>
      <w:bookmarkStart w:id="119" w:name="_Toc480016008"/>
      <w:bookmarkStart w:id="120" w:name="_Toc480016066"/>
      <w:bookmarkStart w:id="121" w:name="_Toc480254693"/>
      <w:bookmarkStart w:id="122" w:name="_Toc480345527"/>
      <w:bookmarkStart w:id="123" w:name="_Toc480606711"/>
      <w:bookmarkStart w:id="124" w:name="_Toc232601627"/>
      <w:r w:rsidRPr="00F65070">
        <w:t>Harassment/Discrimination</w:t>
      </w:r>
      <w:bookmarkEnd w:id="112"/>
      <w:bookmarkEnd w:id="113"/>
      <w:bookmarkEnd w:id="114"/>
      <w:bookmarkEnd w:id="115"/>
      <w:bookmarkEnd w:id="116"/>
      <w:bookmarkEnd w:id="117"/>
      <w:bookmarkEnd w:id="118"/>
      <w:bookmarkEnd w:id="119"/>
      <w:bookmarkEnd w:id="120"/>
      <w:bookmarkEnd w:id="121"/>
      <w:bookmarkEnd w:id="122"/>
      <w:bookmarkEnd w:id="123"/>
      <w:r w:rsidR="00E84247">
        <w:t>/Title IX Sexual Harassment</w:t>
      </w:r>
      <w:bookmarkEnd w:id="124"/>
    </w:p>
    <w:p w14:paraId="0A1160B5" w14:textId="77777777" w:rsidR="009625D6" w:rsidRPr="00F65070" w:rsidRDefault="009625D6" w:rsidP="00E369E3">
      <w:pPr>
        <w:pStyle w:val="BodyText"/>
        <w:shd w:val="clear" w:color="auto" w:fill="FFFFFF"/>
      </w:pPr>
      <w:r w:rsidRPr="00F65070">
        <w:t xml:space="preserve">The </w:t>
      </w:r>
      <w:r w:rsidR="00B82D03">
        <w:t>Paintsville Independent</w:t>
      </w:r>
      <w:r w:rsidRPr="00F65070">
        <w:t xml:space="preserve"> Board of Education intends that employees have a safe and orderly work environment in which to do their jobs. Therefore, the Board does not condone and will not tolerate harassment of</w:t>
      </w:r>
      <w:r w:rsidR="00540743" w:rsidRPr="00F65070">
        <w:t xml:space="preserve"> or</w:t>
      </w:r>
      <w:r w:rsidRPr="00F65070">
        <w:t xml:space="preserve"> discrimination against employees</w:t>
      </w:r>
      <w:r w:rsidR="00EA4947">
        <w:t>,</w:t>
      </w:r>
      <w:r w:rsidR="00ED4B84">
        <w:t xml:space="preserve"> students, or visitors to the school or District, </w:t>
      </w:r>
      <w:r w:rsidRPr="00F65070">
        <w:t>or any act prohibited by Board policy that disrupts the work place</w:t>
      </w:r>
      <w:r w:rsidR="00540743" w:rsidRPr="00F65070">
        <w:t xml:space="preserve"> or the educational process</w:t>
      </w:r>
      <w:r w:rsidRPr="00F65070">
        <w:t xml:space="preserve"> and/or keeps employees from doing their jobs.</w:t>
      </w:r>
    </w:p>
    <w:p w14:paraId="57B7ABBC" w14:textId="77777777" w:rsidR="009625D6" w:rsidRPr="00F65070" w:rsidRDefault="009625D6" w:rsidP="00E369E3">
      <w:pPr>
        <w:pStyle w:val="BodyText"/>
        <w:shd w:val="clear" w:color="auto" w:fill="FFFFFF"/>
      </w:pPr>
      <w:r w:rsidRPr="00F65070">
        <w:lastRenderedPageBreak/>
        <w:t>Any employee who believes that he or she, or any other employee</w:t>
      </w:r>
      <w:r w:rsidR="00663812">
        <w:t>,</w:t>
      </w:r>
      <w:r w:rsidRPr="00F65070">
        <w:t xml:space="preserve"> student</w:t>
      </w:r>
      <w:r w:rsidR="00ED4B84">
        <w:t>, or visitor to the school or District,</w:t>
      </w:r>
      <w:r w:rsidR="009B1260">
        <w:t xml:space="preserve"> </w:t>
      </w:r>
      <w:r w:rsidR="00ED4B84">
        <w:t>is being</w:t>
      </w:r>
      <w:r w:rsidR="00EA4947">
        <w:t xml:space="preserve"> </w:t>
      </w:r>
      <w:r w:rsidR="00ED4B84">
        <w:t xml:space="preserve">or has been </w:t>
      </w:r>
      <w:r w:rsidRPr="00F65070">
        <w:t>subjected to harassment or discrimination</w:t>
      </w:r>
      <w:r w:rsidR="00ED4B84">
        <w:t xml:space="preserve"> shall</w:t>
      </w:r>
      <w:r w:rsidR="00567600">
        <w:t xml:space="preserve"> </w:t>
      </w:r>
      <w:r w:rsidRPr="00F65070">
        <w:t>bring the matter to the attention of his/her Principal/immediate supervisor or the District’s Title IX/Equity Coordinator</w:t>
      </w:r>
      <w:r w:rsidR="00ED4B84">
        <w:t xml:space="preserve"> as required by Board policy</w:t>
      </w:r>
      <w:r w:rsidRPr="00F65070">
        <w:t>. The District will investigate any such concerns promptly and confidentially.</w:t>
      </w:r>
    </w:p>
    <w:p w14:paraId="20E67822" w14:textId="77777777" w:rsidR="009625D6" w:rsidRPr="00F65070" w:rsidRDefault="009625D6" w:rsidP="00E369E3">
      <w:pPr>
        <w:pStyle w:val="BodyText"/>
        <w:rPr>
          <w:b/>
          <w:bCs/>
        </w:rPr>
      </w:pPr>
      <w:r w:rsidRPr="00F65070">
        <w:t xml:space="preserve">No employee will be subject to any form of reprisal or retaliation for having made a good-faith complaint under this policy. For complete information concerning </w:t>
      </w:r>
      <w:r w:rsidRPr="00F65070">
        <w:rPr>
          <w:rStyle w:val="ksbanormal"/>
          <w:rFonts w:ascii="Garamond" w:hAnsi="Garamond"/>
        </w:rPr>
        <w:t xml:space="preserve">the District’s position prohibiting harassment/discrimination, assistance in reporting and responding to alleged incidents, and </w:t>
      </w:r>
      <w:r w:rsidRPr="00F65070">
        <w:t xml:space="preserve">examples of prohibited behaviors, employees should refer to the District’s policies and related procedures. </w:t>
      </w:r>
      <w:r w:rsidRPr="00F65070">
        <w:rPr>
          <w:b/>
          <w:bCs/>
        </w:rPr>
        <w:t>03.162/03.262</w:t>
      </w:r>
    </w:p>
    <w:p w14:paraId="5D8C2D6A" w14:textId="77777777" w:rsidR="00E84247" w:rsidRPr="00E84247" w:rsidRDefault="00E84247" w:rsidP="00E369E3">
      <w:pPr>
        <w:pStyle w:val="BodyText"/>
      </w:pPr>
      <w:bookmarkStart w:id="125" w:name="_Toc478789101"/>
      <w:bookmarkStart w:id="126" w:name="_Toc479739456"/>
      <w:bookmarkStart w:id="127" w:name="_Toc479739519"/>
      <w:bookmarkStart w:id="128" w:name="_Toc479991170"/>
      <w:bookmarkStart w:id="129" w:name="_Toc479992778"/>
      <w:bookmarkStart w:id="130" w:name="_Toc480009421"/>
      <w:bookmarkStart w:id="131" w:name="_Toc480016009"/>
      <w:bookmarkStart w:id="132" w:name="_Toc480016067"/>
      <w:bookmarkStart w:id="133" w:name="_Toc480254694"/>
      <w:bookmarkStart w:id="134" w:name="_Toc480345528"/>
      <w:bookmarkStart w:id="135" w:name="_Toc480606712"/>
      <w:bookmarkStart w:id="136" w:name="_Toc478442583"/>
      <w:r w:rsidRPr="00E84247">
        <w:t>The following have been designated to handle inquiries regarding nondiscrimination under Title IX and Section 504 of the Rehabilitation Act of 1973 and Title IX Sexual Harassment/Discrimination:</w:t>
      </w:r>
      <w:r w:rsidRPr="00E84247">
        <w:rPr>
          <w:b/>
          <w:szCs w:val="24"/>
        </w:rPr>
        <w:t xml:space="preserve"> 01.1</w:t>
      </w:r>
    </w:p>
    <w:p w14:paraId="65B73650" w14:textId="3ED98186" w:rsidR="00E84247" w:rsidRPr="00E84247" w:rsidRDefault="00E84247" w:rsidP="00E84247">
      <w:pPr>
        <w:pStyle w:val="BodyText"/>
        <w:rPr>
          <w:szCs w:val="24"/>
        </w:rPr>
      </w:pPr>
      <w:r w:rsidRPr="00E84247">
        <w:rPr>
          <w:szCs w:val="24"/>
        </w:rPr>
        <w:t>The District’s Title IX Coordinator (</w:t>
      </w:r>
      <w:proofErr w:type="spellStart"/>
      <w:r w:rsidRPr="00E84247">
        <w:rPr>
          <w:szCs w:val="24"/>
        </w:rPr>
        <w:t>TIXC</w:t>
      </w:r>
      <w:proofErr w:type="spellEnd"/>
      <w:r w:rsidRPr="00E84247">
        <w:rPr>
          <w:szCs w:val="24"/>
        </w:rPr>
        <w:t xml:space="preserve">) is </w:t>
      </w:r>
      <w:r w:rsidR="00EB6538">
        <w:rPr>
          <w:szCs w:val="24"/>
        </w:rPr>
        <w:t>Paul Baker: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339"/>
        <w:gridCol w:w="3666"/>
      </w:tblGrid>
      <w:tr w:rsidR="00E84247" w:rsidRPr="00E84247" w14:paraId="6875B5B7" w14:textId="77777777" w:rsidTr="00E84247">
        <w:trPr>
          <w:divId w:val="379786031"/>
        </w:trPr>
        <w:tc>
          <w:tcPr>
            <w:tcW w:w="1688" w:type="pct"/>
            <w:tcBorders>
              <w:top w:val="nil"/>
              <w:left w:val="nil"/>
              <w:bottom w:val="single" w:sz="4" w:space="0" w:color="auto"/>
              <w:right w:val="nil"/>
            </w:tcBorders>
          </w:tcPr>
          <w:p w14:paraId="169B4553" w14:textId="77777777" w:rsidR="00E84247" w:rsidRDefault="00E84247" w:rsidP="00E84247">
            <w:pPr>
              <w:pStyle w:val="BodyText"/>
              <w:spacing w:before="120" w:after="0"/>
              <w:jc w:val="center"/>
              <w:rPr>
                <w:iCs/>
                <w:szCs w:val="24"/>
              </w:rPr>
            </w:pPr>
            <w:r>
              <w:rPr>
                <w:iCs/>
                <w:szCs w:val="24"/>
              </w:rPr>
              <w:t>305 Second Street</w:t>
            </w:r>
          </w:p>
          <w:p w14:paraId="40AB901A" w14:textId="3322EFC4" w:rsidR="00E84247" w:rsidRPr="00E84247" w:rsidRDefault="00E84247" w:rsidP="00E84247">
            <w:pPr>
              <w:pStyle w:val="BodyText"/>
              <w:spacing w:after="120"/>
              <w:jc w:val="center"/>
              <w:rPr>
                <w:iCs/>
                <w:szCs w:val="24"/>
              </w:rPr>
            </w:pPr>
            <w:r>
              <w:rPr>
                <w:iCs/>
                <w:szCs w:val="24"/>
              </w:rPr>
              <w:t>Paintsville, KY 41240</w:t>
            </w:r>
          </w:p>
        </w:tc>
        <w:tc>
          <w:tcPr>
            <w:tcW w:w="1290" w:type="pct"/>
            <w:tcBorders>
              <w:top w:val="nil"/>
              <w:left w:val="nil"/>
              <w:bottom w:val="single" w:sz="4" w:space="0" w:color="auto"/>
              <w:right w:val="nil"/>
            </w:tcBorders>
          </w:tcPr>
          <w:p w14:paraId="10C404A6" w14:textId="1EF90CD5" w:rsidR="00E84247" w:rsidRPr="00E84247" w:rsidRDefault="00E84247" w:rsidP="00E84247">
            <w:pPr>
              <w:pStyle w:val="BodyText"/>
              <w:spacing w:before="240" w:after="0"/>
              <w:jc w:val="center"/>
              <w:rPr>
                <w:iCs/>
                <w:szCs w:val="24"/>
              </w:rPr>
            </w:pPr>
            <w:r>
              <w:rPr>
                <w:iCs/>
                <w:szCs w:val="24"/>
              </w:rPr>
              <w:t>(606) 789-2654</w:t>
            </w:r>
          </w:p>
        </w:tc>
        <w:tc>
          <w:tcPr>
            <w:tcW w:w="2022" w:type="pct"/>
            <w:tcBorders>
              <w:top w:val="nil"/>
              <w:left w:val="nil"/>
              <w:bottom w:val="single" w:sz="4" w:space="0" w:color="auto"/>
              <w:right w:val="nil"/>
            </w:tcBorders>
          </w:tcPr>
          <w:p w14:paraId="4AF3078E" w14:textId="0D783C27" w:rsidR="00E84247" w:rsidRPr="00E84247" w:rsidRDefault="00EB6538" w:rsidP="00E84247">
            <w:pPr>
              <w:pStyle w:val="BodyText"/>
              <w:spacing w:before="240" w:after="0"/>
              <w:jc w:val="center"/>
              <w:rPr>
                <w:iCs/>
                <w:szCs w:val="24"/>
              </w:rPr>
            </w:pPr>
            <w:hyperlink r:id="rId27" w:history="1">
              <w:r w:rsidRPr="00CA7A55">
                <w:rPr>
                  <w:rStyle w:val="Hyperlink"/>
                  <w:iCs/>
                  <w:szCs w:val="24"/>
                </w:rPr>
                <w:t>Paul.Baker@paintsville.kyschools.us</w:t>
              </w:r>
            </w:hyperlink>
          </w:p>
        </w:tc>
      </w:tr>
      <w:tr w:rsidR="00E84247" w:rsidRPr="00E84247" w14:paraId="72CE4070" w14:textId="77777777" w:rsidTr="00E84247">
        <w:trPr>
          <w:divId w:val="379786031"/>
        </w:trPr>
        <w:tc>
          <w:tcPr>
            <w:tcW w:w="1688" w:type="pct"/>
            <w:tcBorders>
              <w:top w:val="single" w:sz="4" w:space="0" w:color="auto"/>
              <w:left w:val="nil"/>
              <w:bottom w:val="nil"/>
              <w:right w:val="nil"/>
            </w:tcBorders>
            <w:hideMark/>
          </w:tcPr>
          <w:p w14:paraId="06C9133D" w14:textId="77777777" w:rsidR="00E84247" w:rsidRPr="00E84247" w:rsidRDefault="00E84247" w:rsidP="00E84247">
            <w:pPr>
              <w:pStyle w:val="BodyText"/>
              <w:jc w:val="center"/>
              <w:rPr>
                <w:szCs w:val="24"/>
              </w:rPr>
            </w:pPr>
            <w:r w:rsidRPr="00E84247">
              <w:rPr>
                <w:iCs/>
                <w:szCs w:val="24"/>
              </w:rPr>
              <w:t>Office Address</w:t>
            </w:r>
          </w:p>
        </w:tc>
        <w:tc>
          <w:tcPr>
            <w:tcW w:w="1290" w:type="pct"/>
            <w:tcBorders>
              <w:top w:val="single" w:sz="4" w:space="0" w:color="auto"/>
              <w:left w:val="nil"/>
              <w:bottom w:val="nil"/>
              <w:right w:val="nil"/>
            </w:tcBorders>
            <w:hideMark/>
          </w:tcPr>
          <w:p w14:paraId="6AF3B1E5" w14:textId="77777777" w:rsidR="00E84247" w:rsidRPr="00E84247" w:rsidRDefault="00E84247" w:rsidP="00E84247">
            <w:pPr>
              <w:pStyle w:val="BodyText"/>
              <w:jc w:val="center"/>
              <w:rPr>
                <w:szCs w:val="24"/>
              </w:rPr>
            </w:pPr>
            <w:r w:rsidRPr="00E84247">
              <w:rPr>
                <w:iCs/>
                <w:szCs w:val="24"/>
              </w:rPr>
              <w:t>Telephone #</w:t>
            </w:r>
          </w:p>
        </w:tc>
        <w:tc>
          <w:tcPr>
            <w:tcW w:w="2022" w:type="pct"/>
            <w:tcBorders>
              <w:top w:val="single" w:sz="4" w:space="0" w:color="auto"/>
              <w:left w:val="nil"/>
              <w:bottom w:val="nil"/>
              <w:right w:val="nil"/>
            </w:tcBorders>
            <w:hideMark/>
          </w:tcPr>
          <w:p w14:paraId="21FC9AE0" w14:textId="77777777" w:rsidR="00E84247" w:rsidRPr="00E84247" w:rsidRDefault="00E84247" w:rsidP="00E84247">
            <w:pPr>
              <w:pStyle w:val="BodyText"/>
              <w:jc w:val="center"/>
              <w:rPr>
                <w:szCs w:val="24"/>
              </w:rPr>
            </w:pPr>
            <w:r w:rsidRPr="00E84247">
              <w:rPr>
                <w:iCs/>
                <w:szCs w:val="24"/>
              </w:rPr>
              <w:t>Email Address</w:t>
            </w:r>
          </w:p>
        </w:tc>
      </w:tr>
    </w:tbl>
    <w:p w14:paraId="6D8B0A50" w14:textId="686BC7A3" w:rsidR="00E84247" w:rsidRPr="00E84247" w:rsidRDefault="00E84247" w:rsidP="00E84247">
      <w:pPr>
        <w:pStyle w:val="BodyText"/>
        <w:spacing w:before="240"/>
        <w:rPr>
          <w:szCs w:val="24"/>
        </w:rPr>
      </w:pPr>
      <w:r w:rsidRPr="00E84247">
        <w:rPr>
          <w:szCs w:val="24"/>
        </w:rPr>
        <w:t xml:space="preserve">The District’s Section 504 Coordinator is </w:t>
      </w:r>
      <w:r w:rsidR="00EB6538">
        <w:rPr>
          <w:szCs w:val="24"/>
        </w:rPr>
        <w:t>Paul Baker: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1"/>
        <w:gridCol w:w="2425"/>
        <w:gridCol w:w="3409"/>
      </w:tblGrid>
      <w:tr w:rsidR="00E84247" w:rsidRPr="00E84247" w14:paraId="60B95325" w14:textId="77777777">
        <w:trPr>
          <w:divId w:val="379786031"/>
        </w:trPr>
        <w:tc>
          <w:tcPr>
            <w:tcW w:w="1889" w:type="pct"/>
            <w:tcBorders>
              <w:top w:val="nil"/>
              <w:left w:val="nil"/>
              <w:bottom w:val="single" w:sz="4" w:space="0" w:color="auto"/>
              <w:right w:val="nil"/>
            </w:tcBorders>
          </w:tcPr>
          <w:p w14:paraId="3A4463A4" w14:textId="77777777" w:rsidR="00E84247" w:rsidRDefault="00E84247" w:rsidP="00E84247">
            <w:pPr>
              <w:pStyle w:val="BodyText"/>
              <w:spacing w:before="120" w:after="0"/>
              <w:jc w:val="center"/>
              <w:rPr>
                <w:iCs/>
                <w:szCs w:val="24"/>
              </w:rPr>
            </w:pPr>
            <w:r>
              <w:rPr>
                <w:iCs/>
                <w:szCs w:val="24"/>
              </w:rPr>
              <w:t>305 Second Street</w:t>
            </w:r>
          </w:p>
          <w:p w14:paraId="0A178232" w14:textId="33B487FE" w:rsidR="00E84247" w:rsidRPr="00E84247" w:rsidRDefault="00E84247" w:rsidP="00E84247">
            <w:pPr>
              <w:pStyle w:val="BodyText"/>
              <w:spacing w:after="120"/>
              <w:jc w:val="center"/>
              <w:rPr>
                <w:iCs/>
                <w:szCs w:val="24"/>
              </w:rPr>
            </w:pPr>
            <w:r>
              <w:rPr>
                <w:iCs/>
                <w:szCs w:val="24"/>
              </w:rPr>
              <w:t>Paintsville, KY 41240</w:t>
            </w:r>
          </w:p>
        </w:tc>
        <w:tc>
          <w:tcPr>
            <w:tcW w:w="1444" w:type="pct"/>
            <w:tcBorders>
              <w:top w:val="nil"/>
              <w:left w:val="nil"/>
              <w:bottom w:val="single" w:sz="4" w:space="0" w:color="auto"/>
              <w:right w:val="nil"/>
            </w:tcBorders>
          </w:tcPr>
          <w:p w14:paraId="42EA77A1" w14:textId="1C4535BB" w:rsidR="00E84247" w:rsidRPr="00E84247" w:rsidRDefault="00E84247" w:rsidP="00E84247">
            <w:pPr>
              <w:pStyle w:val="BodyText"/>
              <w:spacing w:before="240" w:after="0"/>
              <w:jc w:val="center"/>
              <w:rPr>
                <w:iCs/>
                <w:szCs w:val="24"/>
              </w:rPr>
            </w:pPr>
            <w:r>
              <w:rPr>
                <w:iCs/>
                <w:szCs w:val="24"/>
              </w:rPr>
              <w:t>(606) 789-2654</w:t>
            </w:r>
          </w:p>
        </w:tc>
        <w:tc>
          <w:tcPr>
            <w:tcW w:w="1667" w:type="pct"/>
            <w:tcBorders>
              <w:top w:val="nil"/>
              <w:left w:val="nil"/>
              <w:bottom w:val="single" w:sz="4" w:space="0" w:color="auto"/>
              <w:right w:val="nil"/>
            </w:tcBorders>
          </w:tcPr>
          <w:p w14:paraId="37FC2F8F" w14:textId="6D4D34D7" w:rsidR="00E84247" w:rsidRPr="00E84247" w:rsidRDefault="00EB6538" w:rsidP="00E84247">
            <w:pPr>
              <w:pStyle w:val="BodyText"/>
              <w:spacing w:before="240" w:after="0"/>
              <w:jc w:val="center"/>
              <w:rPr>
                <w:iCs/>
                <w:szCs w:val="24"/>
              </w:rPr>
            </w:pPr>
            <w:hyperlink r:id="rId28" w:history="1">
              <w:r w:rsidRPr="00CA7A55">
                <w:rPr>
                  <w:rStyle w:val="Hyperlink"/>
                  <w:iCs/>
                  <w:szCs w:val="24"/>
                </w:rPr>
                <w:t>Paul.Baker@paintsville.kyschools.us</w:t>
              </w:r>
            </w:hyperlink>
          </w:p>
        </w:tc>
      </w:tr>
      <w:tr w:rsidR="00E84247" w:rsidRPr="00E84247" w14:paraId="3558E3FA" w14:textId="77777777">
        <w:trPr>
          <w:divId w:val="379786031"/>
        </w:trPr>
        <w:tc>
          <w:tcPr>
            <w:tcW w:w="1889" w:type="pct"/>
            <w:tcBorders>
              <w:top w:val="single" w:sz="4" w:space="0" w:color="auto"/>
              <w:left w:val="nil"/>
              <w:bottom w:val="nil"/>
              <w:right w:val="nil"/>
            </w:tcBorders>
            <w:hideMark/>
          </w:tcPr>
          <w:p w14:paraId="40B7963F" w14:textId="77777777" w:rsidR="00E84247" w:rsidRPr="00E84247" w:rsidRDefault="00E84247" w:rsidP="00E84247">
            <w:pPr>
              <w:pStyle w:val="BodyText"/>
              <w:jc w:val="center"/>
              <w:rPr>
                <w:szCs w:val="24"/>
              </w:rPr>
            </w:pPr>
            <w:r w:rsidRPr="00E84247">
              <w:rPr>
                <w:iCs/>
                <w:szCs w:val="24"/>
              </w:rPr>
              <w:t>Office Address</w:t>
            </w:r>
          </w:p>
        </w:tc>
        <w:tc>
          <w:tcPr>
            <w:tcW w:w="1444" w:type="pct"/>
            <w:tcBorders>
              <w:top w:val="single" w:sz="4" w:space="0" w:color="auto"/>
              <w:left w:val="nil"/>
              <w:bottom w:val="nil"/>
              <w:right w:val="nil"/>
            </w:tcBorders>
            <w:hideMark/>
          </w:tcPr>
          <w:p w14:paraId="5E0BC6A0" w14:textId="77777777" w:rsidR="00E84247" w:rsidRPr="00E84247" w:rsidRDefault="00E84247" w:rsidP="00E84247">
            <w:pPr>
              <w:pStyle w:val="BodyText"/>
              <w:jc w:val="center"/>
              <w:rPr>
                <w:szCs w:val="24"/>
              </w:rPr>
            </w:pPr>
            <w:r w:rsidRPr="00E84247">
              <w:rPr>
                <w:iCs/>
                <w:szCs w:val="24"/>
              </w:rPr>
              <w:t>Telephone #</w:t>
            </w:r>
          </w:p>
        </w:tc>
        <w:tc>
          <w:tcPr>
            <w:tcW w:w="1667" w:type="pct"/>
            <w:tcBorders>
              <w:top w:val="single" w:sz="4" w:space="0" w:color="auto"/>
              <w:left w:val="nil"/>
              <w:bottom w:val="nil"/>
              <w:right w:val="nil"/>
            </w:tcBorders>
            <w:hideMark/>
          </w:tcPr>
          <w:p w14:paraId="04CFDCDE" w14:textId="77777777" w:rsidR="00E84247" w:rsidRPr="00E84247" w:rsidRDefault="00E84247" w:rsidP="00E84247">
            <w:pPr>
              <w:pStyle w:val="BodyText"/>
              <w:jc w:val="center"/>
              <w:rPr>
                <w:szCs w:val="24"/>
              </w:rPr>
            </w:pPr>
            <w:r w:rsidRPr="00E84247">
              <w:rPr>
                <w:iCs/>
                <w:szCs w:val="24"/>
              </w:rPr>
              <w:t>Email Address</w:t>
            </w:r>
          </w:p>
        </w:tc>
      </w:tr>
    </w:tbl>
    <w:p w14:paraId="2E2EB18F" w14:textId="77777777" w:rsidR="00E84247" w:rsidRPr="00E84247" w:rsidRDefault="00E84247" w:rsidP="00E84247">
      <w:pPr>
        <w:pStyle w:val="policytext"/>
        <w:spacing w:before="120" w:after="240"/>
        <w:rPr>
          <w:rFonts w:ascii="Garamond" w:hAnsi="Garamond"/>
          <w:szCs w:val="24"/>
        </w:rPr>
      </w:pPr>
      <w:bookmarkStart w:id="137" w:name="_Hlk47423119"/>
      <w:r w:rsidRPr="00E84247">
        <w:rPr>
          <w:rStyle w:val="ksbabold"/>
          <w:rFonts w:ascii="Garamond" w:hAnsi="Garamond"/>
          <w:b w:val="0"/>
        </w:rPr>
        <w:t xml:space="preserve">Any person may report sex discrimination, including sexual harassment (whether or not the person reporting is the person alleged to be the victim of conduct that could constitute sex discrimination or sexual harassment), in person, by mail, by telephone, or by electronic mail, using the contact information listed for the </w:t>
      </w:r>
      <w:proofErr w:type="spellStart"/>
      <w:r w:rsidRPr="00E84247">
        <w:rPr>
          <w:rStyle w:val="ksbabold"/>
          <w:rFonts w:ascii="Garamond" w:hAnsi="Garamond"/>
          <w:b w:val="0"/>
        </w:rPr>
        <w:t>TIXC</w:t>
      </w:r>
      <w:proofErr w:type="spellEnd"/>
      <w:r w:rsidRPr="00E84247">
        <w:rPr>
          <w:rStyle w:val="ksbabold"/>
          <w:rFonts w:ascii="Garamond" w:hAnsi="Garamond"/>
          <w:b w:val="0"/>
        </w:rPr>
        <w:t xml:space="preserve">, or by any other means that results in the </w:t>
      </w:r>
      <w:proofErr w:type="spellStart"/>
      <w:r w:rsidRPr="00E84247">
        <w:rPr>
          <w:rStyle w:val="ksbabold"/>
          <w:rFonts w:ascii="Garamond" w:hAnsi="Garamond"/>
          <w:b w:val="0"/>
        </w:rPr>
        <w:t>TIXC</w:t>
      </w:r>
      <w:proofErr w:type="spellEnd"/>
      <w:r w:rsidRPr="00E84247">
        <w:rPr>
          <w:rStyle w:val="ksbabold"/>
          <w:rFonts w:ascii="Garamond" w:hAnsi="Garamond"/>
          <w:b w:val="0"/>
        </w:rPr>
        <w:t xml:space="preserve"> receiving the person’s verbal or written report. Such a report may be made at any time (including during non-business hours) by using the telephone number or electronic mail address, or by mail to the office address, listed for the </w:t>
      </w:r>
      <w:proofErr w:type="spellStart"/>
      <w:r w:rsidRPr="00E84247">
        <w:rPr>
          <w:rStyle w:val="ksbabold"/>
          <w:rFonts w:ascii="Garamond" w:hAnsi="Garamond"/>
          <w:b w:val="0"/>
        </w:rPr>
        <w:t>TIXC</w:t>
      </w:r>
      <w:proofErr w:type="spellEnd"/>
      <w:r w:rsidRPr="00E84247">
        <w:rPr>
          <w:rStyle w:val="ksbabold"/>
          <w:rFonts w:ascii="Garamond" w:hAnsi="Garamond"/>
          <w:b w:val="0"/>
        </w:rPr>
        <w:t xml:space="preserve">. </w:t>
      </w:r>
      <w:r w:rsidRPr="00E84247">
        <w:rPr>
          <w:rFonts w:ascii="Garamond" w:hAnsi="Garamond"/>
          <w:szCs w:val="24"/>
        </w:rPr>
        <w:t>09.428111</w:t>
      </w:r>
    </w:p>
    <w:p w14:paraId="505E7638" w14:textId="77777777" w:rsidR="00E84247" w:rsidRDefault="00E84247" w:rsidP="00E84247">
      <w:pPr>
        <w:pStyle w:val="policytext"/>
        <w:spacing w:after="240"/>
        <w:rPr>
          <w:rFonts w:ascii="Garamond" w:hAnsi="Garamond"/>
          <w:spacing w:val="-5"/>
        </w:rPr>
      </w:pPr>
      <w:r w:rsidRPr="00E84247">
        <w:rPr>
          <w:rFonts w:ascii="Garamond" w:hAnsi="Garamond"/>
        </w:rPr>
        <w:t>Title IX Sexual Harassment Grievance Procedures are located on the District Website.</w:t>
      </w:r>
      <w:bookmarkEnd w:id="137"/>
    </w:p>
    <w:p w14:paraId="7D3C41C8" w14:textId="77777777" w:rsidR="000C2C1B" w:rsidRPr="002A421C" w:rsidRDefault="000C2C1B" w:rsidP="000C2C1B">
      <w:pPr>
        <w:pStyle w:val="BodyText"/>
        <w:tabs>
          <w:tab w:val="left" w:pos="2700"/>
          <w:tab w:val="left" w:pos="6300"/>
        </w:tabs>
        <w:rPr>
          <w:rStyle w:val="ksbanormal"/>
          <w:rFonts w:ascii="Garamond" w:hAnsi="Garamond"/>
        </w:rPr>
      </w:pPr>
      <w:r w:rsidRPr="002A421C">
        <w:rPr>
          <w:rStyle w:val="ksbanormal"/>
          <w:rFonts w:ascii="Garamond" w:hAnsi="Garamond"/>
          <w:spacing w:val="0"/>
        </w:rPr>
        <w:t xml:space="preserve">Employees wishing to initiate a complaint concerning discrimination in the delivery of benefits or services in the District’s school nutrition program should go to the link below or mail a written complaint to the U.S. Department of Agriculture, Director, Office of Adjudication, 1400 Independence Avenue, S.W., Washington D.C. 20250-9410, or email, </w:t>
      </w:r>
      <w:hyperlink r:id="rId29" w:history="1">
        <w:r w:rsidRPr="002A421C">
          <w:rPr>
            <w:rStyle w:val="ksbabold"/>
            <w:rFonts w:ascii="Garamond" w:hAnsi="Garamond"/>
            <w:b w:val="0"/>
            <w:color w:val="0000FF"/>
            <w:spacing w:val="0"/>
            <w:u w:val="single"/>
          </w:rPr>
          <w:t>program.intake@usda.gov</w:t>
        </w:r>
      </w:hyperlink>
      <w:r w:rsidRPr="002A421C">
        <w:rPr>
          <w:rStyle w:val="ksbabold"/>
          <w:rFonts w:ascii="Garamond" w:hAnsi="Garamond"/>
          <w:b w:val="0"/>
          <w:spacing w:val="0"/>
        </w:rPr>
        <w:t>.</w:t>
      </w:r>
    </w:p>
    <w:p w14:paraId="0BB492CA" w14:textId="77777777" w:rsidR="000C2C1B" w:rsidRPr="002A421C" w:rsidRDefault="000C2C1B" w:rsidP="000C2C1B">
      <w:pPr>
        <w:pStyle w:val="policytext"/>
        <w:jc w:val="center"/>
        <w:rPr>
          <w:rStyle w:val="ksbanormal"/>
          <w:rFonts w:ascii="Garamond" w:hAnsi="Garamond"/>
        </w:rPr>
      </w:pPr>
      <w:hyperlink r:id="rId30" w:history="1">
        <w:r w:rsidRPr="002A421C">
          <w:rPr>
            <w:rStyle w:val="Hyperlink"/>
            <w:rFonts w:ascii="Garamond" w:hAnsi="Garamond"/>
          </w:rPr>
          <w:t>http://www.ascr.usda.gov/complaint_filing_cust.html</w:t>
        </w:r>
      </w:hyperlink>
    </w:p>
    <w:p w14:paraId="2970100C" w14:textId="77777777" w:rsidR="000C2C1B" w:rsidRPr="00367385" w:rsidRDefault="000C2C1B" w:rsidP="00367385">
      <w:pPr>
        <w:pStyle w:val="policytext"/>
        <w:jc w:val="right"/>
        <w:rPr>
          <w:rStyle w:val="ksbanormal"/>
          <w:rFonts w:ascii="Garamond" w:hAnsi="Garamond"/>
          <w:b/>
        </w:rPr>
      </w:pPr>
      <w:r w:rsidRPr="002A421C">
        <w:rPr>
          <w:rStyle w:val="ksbanormal"/>
          <w:rFonts w:ascii="Garamond" w:hAnsi="Garamond"/>
          <w:b/>
        </w:rPr>
        <w:lastRenderedPageBreak/>
        <w:t>07.1</w:t>
      </w:r>
    </w:p>
    <w:p w14:paraId="4B246CD5" w14:textId="77777777" w:rsidR="009625D6" w:rsidRPr="00F65070" w:rsidRDefault="009625D6" w:rsidP="00E369E3">
      <w:pPr>
        <w:pStyle w:val="Heading1"/>
        <w:spacing w:before="0" w:after="240"/>
      </w:pPr>
      <w:bookmarkStart w:id="138" w:name="_Toc232601628"/>
      <w:r w:rsidRPr="00F65070">
        <w:t>Hiring</w:t>
      </w:r>
      <w:bookmarkEnd w:id="125"/>
      <w:bookmarkEnd w:id="126"/>
      <w:bookmarkEnd w:id="127"/>
      <w:bookmarkEnd w:id="128"/>
      <w:bookmarkEnd w:id="129"/>
      <w:bookmarkEnd w:id="130"/>
      <w:bookmarkEnd w:id="131"/>
      <w:bookmarkEnd w:id="132"/>
      <w:bookmarkEnd w:id="133"/>
      <w:bookmarkEnd w:id="134"/>
      <w:bookmarkEnd w:id="135"/>
      <w:bookmarkEnd w:id="138"/>
    </w:p>
    <w:p w14:paraId="4F70045D" w14:textId="77777777" w:rsidR="00EC5E4B" w:rsidRPr="0047066F" w:rsidRDefault="00476191" w:rsidP="00E369E3">
      <w:pPr>
        <w:pStyle w:val="policytext"/>
        <w:spacing w:after="240"/>
        <w:rPr>
          <w:rFonts w:ascii="Garamond" w:hAnsi="Garamond"/>
        </w:rPr>
      </w:pPr>
      <w:r w:rsidRPr="0047066F">
        <w:rPr>
          <w:rStyle w:val="ksbanormal"/>
          <w:rFonts w:ascii="Garamond" w:hAnsi="Garamond"/>
        </w:rPr>
        <w:t xml:space="preserve">Except for </w:t>
      </w:r>
      <w:r w:rsidR="006C0421" w:rsidRPr="0047066F">
        <w:rPr>
          <w:rStyle w:val="ksbanormal"/>
          <w:rFonts w:ascii="Garamond" w:hAnsi="Garamond"/>
        </w:rPr>
        <w:t>non</w:t>
      </w:r>
      <w:r w:rsidR="005E4832">
        <w:rPr>
          <w:rStyle w:val="ksbanormal"/>
          <w:rFonts w:ascii="Garamond" w:hAnsi="Garamond"/>
        </w:rPr>
        <w:t>-</w:t>
      </w:r>
      <w:r w:rsidR="006C0421" w:rsidRPr="0047066F">
        <w:rPr>
          <w:rStyle w:val="ksbanormal"/>
          <w:rFonts w:ascii="Garamond" w:hAnsi="Garamond"/>
        </w:rPr>
        <w:t xml:space="preserve">contracted </w:t>
      </w:r>
      <w:r w:rsidRPr="0047066F">
        <w:rPr>
          <w:rStyle w:val="ksbanormal"/>
          <w:rFonts w:ascii="Garamond" w:hAnsi="Garamond"/>
        </w:rPr>
        <w:t>substitute teachers,</w:t>
      </w:r>
      <w:r w:rsidRPr="0047066F">
        <w:rPr>
          <w:rFonts w:ascii="Garamond" w:hAnsi="Garamond"/>
          <w:szCs w:val="24"/>
        </w:rPr>
        <w:t xml:space="preserve"> </w:t>
      </w:r>
      <w:r w:rsidRPr="0047066F">
        <w:rPr>
          <w:rFonts w:ascii="Garamond" w:hAnsi="Garamond"/>
        </w:rPr>
        <w:t>a</w:t>
      </w:r>
      <w:r w:rsidR="009625D6" w:rsidRPr="0047066F">
        <w:rPr>
          <w:rFonts w:ascii="Garamond" w:hAnsi="Garamond"/>
        </w:rPr>
        <w:t xml:space="preserve">ll </w:t>
      </w:r>
      <w:r w:rsidR="00F65070" w:rsidRPr="0047066F">
        <w:rPr>
          <w:rFonts w:ascii="Garamond" w:hAnsi="Garamond"/>
        </w:rPr>
        <w:t xml:space="preserve">certified </w:t>
      </w:r>
      <w:r w:rsidR="009625D6" w:rsidRPr="0047066F">
        <w:rPr>
          <w:rFonts w:ascii="Garamond" w:hAnsi="Garamond"/>
        </w:rPr>
        <w:t>personnel are required to sign a written contract with the District.</w:t>
      </w:r>
      <w:r w:rsidR="00EC5E4B" w:rsidRPr="0047066F">
        <w:rPr>
          <w:rFonts w:ascii="Garamond" w:hAnsi="Garamond"/>
        </w:rPr>
        <w:t xml:space="preserve"> All </w:t>
      </w:r>
      <w:r w:rsidR="00EC5E4B" w:rsidRPr="0047066F">
        <w:rPr>
          <w:rStyle w:val="ksbanormal"/>
          <w:rFonts w:ascii="Garamond" w:hAnsi="Garamond"/>
        </w:rPr>
        <w:t>regular full-time and part-time</w:t>
      </w:r>
      <w:r w:rsidR="00EC5E4B" w:rsidRPr="0047066F">
        <w:rPr>
          <w:rFonts w:ascii="Garamond" w:hAnsi="Garamond"/>
        </w:rPr>
        <w:t xml:space="preserve"> classified employees </w:t>
      </w:r>
      <w:r w:rsidR="00C642EA" w:rsidRPr="0047066F">
        <w:rPr>
          <w:rFonts w:ascii="Garamond" w:hAnsi="Garamond"/>
        </w:rPr>
        <w:t xml:space="preserve">also </w:t>
      </w:r>
      <w:r w:rsidR="00EC5E4B" w:rsidRPr="0047066F">
        <w:rPr>
          <w:rFonts w:ascii="Garamond" w:hAnsi="Garamond"/>
        </w:rPr>
        <w:t>shall receive a contract.</w:t>
      </w:r>
    </w:p>
    <w:p w14:paraId="17644D96" w14:textId="77777777" w:rsidR="009625D6" w:rsidRPr="00F65070" w:rsidRDefault="009625D6" w:rsidP="00E369E3">
      <w:pPr>
        <w:pStyle w:val="BodyText"/>
      </w:pPr>
      <w:r w:rsidRPr="00F65070">
        <w:t>A list of all District job openings is available at the Central Office.</w:t>
      </w:r>
    </w:p>
    <w:p w14:paraId="7E01393F" w14:textId="77777777" w:rsidR="009625D6" w:rsidRPr="00F65070" w:rsidRDefault="009625D6" w:rsidP="00E369E3">
      <w:pPr>
        <w:pStyle w:val="BodyText"/>
      </w:pPr>
      <w:r w:rsidRPr="00F65070">
        <w:t xml:space="preserve">For further information on hiring, refer to policies </w:t>
      </w:r>
      <w:r w:rsidRPr="00F65070">
        <w:rPr>
          <w:b/>
          <w:bCs/>
        </w:rPr>
        <w:t>03.11/03.21</w:t>
      </w:r>
      <w:r w:rsidRPr="00F65070">
        <w:t>.</w:t>
      </w:r>
    </w:p>
    <w:p w14:paraId="27F1CAB1" w14:textId="77777777" w:rsidR="00FB6F8B" w:rsidRPr="00256DEA" w:rsidRDefault="00FB6F8B" w:rsidP="00FB6F8B">
      <w:pPr>
        <w:pStyle w:val="Heading1"/>
        <w:tabs>
          <w:tab w:val="center" w:pos="4532"/>
        </w:tabs>
        <w:spacing w:before="0" w:after="240"/>
      </w:pPr>
      <w:bookmarkStart w:id="139" w:name="_Toc199498144"/>
      <w:bookmarkStart w:id="140" w:name="_Toc478442599"/>
      <w:bookmarkStart w:id="141" w:name="_Toc478789128"/>
      <w:bookmarkStart w:id="142" w:name="_Toc479739457"/>
      <w:bookmarkStart w:id="143" w:name="_Toc479739520"/>
      <w:bookmarkStart w:id="144" w:name="_Toc479991171"/>
      <w:bookmarkStart w:id="145" w:name="_Toc479992779"/>
      <w:bookmarkStart w:id="146" w:name="_Toc480009422"/>
      <w:bookmarkStart w:id="147" w:name="_Toc480016010"/>
      <w:bookmarkStart w:id="148" w:name="_Toc480016068"/>
      <w:bookmarkStart w:id="149" w:name="_Toc480254695"/>
      <w:bookmarkStart w:id="150" w:name="_Toc480345529"/>
      <w:bookmarkStart w:id="151" w:name="_Toc480606713"/>
      <w:bookmarkStart w:id="152" w:name="_Toc478789102"/>
      <w:bookmarkStart w:id="153" w:name="_Toc232601629"/>
      <w:r w:rsidRPr="00256DEA">
        <w:t>Contract</w:t>
      </w:r>
      <w:bookmarkEnd w:id="139"/>
      <w:bookmarkEnd w:id="153"/>
    </w:p>
    <w:p w14:paraId="01F99EB4" w14:textId="77777777" w:rsidR="00FB6F8B" w:rsidRPr="004E7132" w:rsidRDefault="00FB6F8B" w:rsidP="00256DEA">
      <w:pPr>
        <w:pStyle w:val="BodyText"/>
      </w:pPr>
      <w:r w:rsidRPr="00256DEA">
        <w:t xml:space="preserve">Each teacher shall be provided access to a copy of his or her employment contract upon request. </w:t>
      </w:r>
      <w:r w:rsidRPr="00256DEA">
        <w:rPr>
          <w:b/>
          <w:bCs/>
        </w:rPr>
        <w:t>03.114</w:t>
      </w:r>
    </w:p>
    <w:p w14:paraId="0FFE2A37" w14:textId="77777777" w:rsidR="009625D6" w:rsidRPr="00F65070" w:rsidRDefault="009625D6" w:rsidP="00E369E3">
      <w:pPr>
        <w:pStyle w:val="Heading1"/>
        <w:tabs>
          <w:tab w:val="center" w:pos="4532"/>
        </w:tabs>
        <w:spacing w:before="0" w:after="240"/>
      </w:pPr>
      <w:bookmarkStart w:id="154" w:name="_Toc232601630"/>
      <w:r w:rsidRPr="00F65070">
        <w:t>Transfer of Tenure</w:t>
      </w:r>
      <w:bookmarkEnd w:id="140"/>
      <w:bookmarkEnd w:id="141"/>
      <w:bookmarkEnd w:id="142"/>
      <w:bookmarkEnd w:id="143"/>
      <w:bookmarkEnd w:id="144"/>
      <w:bookmarkEnd w:id="145"/>
      <w:bookmarkEnd w:id="146"/>
      <w:bookmarkEnd w:id="147"/>
      <w:bookmarkEnd w:id="148"/>
      <w:bookmarkEnd w:id="149"/>
      <w:bookmarkEnd w:id="150"/>
      <w:bookmarkEnd w:id="151"/>
      <w:bookmarkEnd w:id="154"/>
    </w:p>
    <w:p w14:paraId="61BD704B" w14:textId="77777777" w:rsidR="007B5862" w:rsidRPr="007B5862" w:rsidRDefault="007B5862" w:rsidP="00E369E3">
      <w:pPr>
        <w:pStyle w:val="BodyText"/>
      </w:pPr>
      <w:bookmarkStart w:id="155" w:name="_Hlk135217563"/>
      <w:r w:rsidRPr="00E369E3">
        <w:rPr>
          <w:rStyle w:val="ksbanormal"/>
          <w:rFonts w:ascii="Garamond" w:hAnsi="Garamond"/>
        </w:rPr>
        <w:t xml:space="preserve">The continuing </w:t>
      </w:r>
      <w:r w:rsidRPr="00E369E3">
        <w:t xml:space="preserve">service </w:t>
      </w:r>
      <w:r w:rsidRPr="00E369E3">
        <w:rPr>
          <w:rStyle w:val="ksbanormal"/>
          <w:rFonts w:ascii="Garamond" w:hAnsi="Garamond"/>
        </w:rPr>
        <w:t>contract</w:t>
      </w:r>
      <w:r w:rsidRPr="00E369E3">
        <w:t xml:space="preserve"> status</w:t>
      </w:r>
      <w:r w:rsidRPr="00E369E3">
        <w:rPr>
          <w:rStyle w:val="ksbanormal"/>
          <w:rFonts w:ascii="Garamond" w:hAnsi="Garamond"/>
        </w:rPr>
        <w:t xml:space="preserve"> of a teacher shall not be terminated when the teacher leaves employment, all provisions of </w:t>
      </w:r>
      <w:r w:rsidRPr="00E369E3">
        <w:t>KRS</w:t>
      </w:r>
      <w:r w:rsidRPr="00E369E3">
        <w:rPr>
          <w:rStyle w:val="ksbanormal"/>
          <w:rFonts w:ascii="Garamond" w:hAnsi="Garamond"/>
        </w:rPr>
        <w:t xml:space="preserve"> 161.720 to </w:t>
      </w:r>
      <w:r w:rsidRPr="00E369E3">
        <w:t xml:space="preserve">KRS </w:t>
      </w:r>
      <w:r w:rsidRPr="00E369E3">
        <w:rPr>
          <w:rStyle w:val="ksbanormal"/>
          <w:rFonts w:ascii="Garamond" w:hAnsi="Garamond"/>
        </w:rPr>
        <w:t>161.810 to the contrary notwithstanding, and the continuing service contract</w:t>
      </w:r>
      <w:r w:rsidRPr="00E369E3">
        <w:t xml:space="preserve"> status</w:t>
      </w:r>
      <w:r w:rsidRPr="00E369E3">
        <w:rPr>
          <w:rStyle w:val="ksbanormal"/>
          <w:rFonts w:ascii="Garamond" w:hAnsi="Garamond"/>
        </w:rPr>
        <w:t xml:space="preserve"> shall be transferred to the next school district, for a period of up to seven (7) months from the time employment in the first school district has terminated.</w:t>
      </w:r>
      <w:bookmarkEnd w:id="155"/>
    </w:p>
    <w:p w14:paraId="24A62B11" w14:textId="77777777" w:rsidR="009625D6" w:rsidRPr="00F65070" w:rsidRDefault="009625D6" w:rsidP="00E369E3">
      <w:pPr>
        <w:pStyle w:val="BodyText"/>
      </w:pPr>
      <w:r w:rsidRPr="00F65070">
        <w:t xml:space="preserve">All teachers who have attained continuing–contract status from another Kentucky district serve a one </w:t>
      </w:r>
      <w:r w:rsidRPr="007007FC">
        <w:t>(1)-year probationary period before being considered for continuing-contract status in the District.</w:t>
      </w:r>
      <w:r w:rsidRPr="00F65070">
        <w:t xml:space="preserve"> </w:t>
      </w:r>
      <w:r w:rsidRPr="00F65070">
        <w:rPr>
          <w:b/>
          <w:bCs/>
        </w:rPr>
        <w:t>03.115</w:t>
      </w:r>
    </w:p>
    <w:p w14:paraId="3ECD00FC" w14:textId="77777777" w:rsidR="009625D6" w:rsidRPr="00F65070" w:rsidRDefault="009625D6" w:rsidP="00E369E3">
      <w:pPr>
        <w:pStyle w:val="Heading1"/>
        <w:spacing w:before="0" w:after="240"/>
      </w:pPr>
      <w:bookmarkStart w:id="156" w:name="_Toc479739458"/>
      <w:bookmarkStart w:id="157" w:name="_Toc479739521"/>
      <w:bookmarkStart w:id="158" w:name="_Toc479991172"/>
      <w:bookmarkStart w:id="159" w:name="_Toc479992780"/>
      <w:bookmarkStart w:id="160" w:name="_Toc480009423"/>
      <w:bookmarkStart w:id="161" w:name="_Toc480016011"/>
      <w:bookmarkStart w:id="162" w:name="_Toc480016069"/>
      <w:bookmarkStart w:id="163" w:name="_Toc480254696"/>
      <w:bookmarkStart w:id="164" w:name="_Toc480345530"/>
      <w:bookmarkStart w:id="165" w:name="_Toc480606714"/>
      <w:bookmarkStart w:id="166" w:name="_Toc232601631"/>
      <w:r w:rsidRPr="00F65070">
        <w:t>Job Responsibilities</w:t>
      </w:r>
      <w:bookmarkEnd w:id="136"/>
      <w:bookmarkEnd w:id="152"/>
      <w:bookmarkEnd w:id="156"/>
      <w:bookmarkEnd w:id="157"/>
      <w:bookmarkEnd w:id="158"/>
      <w:bookmarkEnd w:id="159"/>
      <w:bookmarkEnd w:id="160"/>
      <w:bookmarkEnd w:id="161"/>
      <w:bookmarkEnd w:id="162"/>
      <w:bookmarkEnd w:id="163"/>
      <w:bookmarkEnd w:id="164"/>
      <w:bookmarkEnd w:id="165"/>
      <w:bookmarkEnd w:id="166"/>
    </w:p>
    <w:p w14:paraId="59AB8E2D" w14:textId="77777777" w:rsidR="009625D6" w:rsidRPr="00F65070" w:rsidRDefault="009625D6" w:rsidP="00E369E3">
      <w:pPr>
        <w:pStyle w:val="BodyText"/>
      </w:pPr>
      <w:r w:rsidRPr="00F65070">
        <w:t xml:space="preserve">Every employee is assigned an immediate supervisor. All employees receive a copy of their job description and responsibilities for review. Immediate supervisors may assign other duties as needed. Employees should ask their supervisor if they have questions regarding their assigned duties and/or responsibilities. </w:t>
      </w:r>
      <w:r w:rsidRPr="00F65070">
        <w:rPr>
          <w:b/>
          <w:bCs/>
        </w:rPr>
        <w:t>03.132/03.232</w:t>
      </w:r>
    </w:p>
    <w:p w14:paraId="257A2AE4" w14:textId="77777777" w:rsidR="003F3970" w:rsidRDefault="003F3970" w:rsidP="00E369E3">
      <w:pPr>
        <w:pStyle w:val="policytext"/>
        <w:spacing w:after="240"/>
        <w:rPr>
          <w:rStyle w:val="ksbanormal"/>
          <w:rFonts w:ascii="Garamond" w:hAnsi="Garamond"/>
          <w:b/>
        </w:rPr>
      </w:pPr>
      <w:bookmarkStart w:id="167" w:name="_Toc478442585"/>
      <w:bookmarkStart w:id="168" w:name="_Toc478789104"/>
      <w:bookmarkStart w:id="169" w:name="_Toc479739460"/>
      <w:bookmarkStart w:id="170" w:name="_Toc479739523"/>
      <w:bookmarkStart w:id="171" w:name="_Toc479991174"/>
      <w:bookmarkStart w:id="172" w:name="_Toc479992782"/>
      <w:bookmarkStart w:id="173" w:name="_Toc480009425"/>
      <w:bookmarkStart w:id="174" w:name="_Toc480016013"/>
      <w:bookmarkStart w:id="175" w:name="_Toc480016071"/>
      <w:bookmarkStart w:id="176" w:name="_Toc480254698"/>
      <w:bookmarkStart w:id="177" w:name="_Toc480345532"/>
      <w:bookmarkStart w:id="178" w:name="_Toc480606716"/>
      <w:r w:rsidRPr="00F65070">
        <w:rPr>
          <w:rStyle w:val="ksbanormal"/>
          <w:rFonts w:ascii="Garamond" w:hAnsi="Garamond"/>
        </w:rPr>
        <w:t xml:space="preserve">All employees are expected to use sound judgment in the performance of their duties and take reasonable and commonly accepted measures to protect the health, safety, and well-being of others, as well as District property. </w:t>
      </w:r>
      <w:r w:rsidR="00716C89" w:rsidRPr="003F5A67">
        <w:rPr>
          <w:rStyle w:val="ksbanormal"/>
          <w:rFonts w:ascii="Garamond" w:hAnsi="Garamond"/>
        </w:rPr>
        <w:t>In addition, employees shall cooperate fully with all investigations conducted by the District as authorized by policy or law.</w:t>
      </w:r>
      <w:r w:rsidR="00716C89" w:rsidRPr="003F5A67">
        <w:rPr>
          <w:rStyle w:val="ksbanormal"/>
        </w:rPr>
        <w:t xml:space="preserve"> </w:t>
      </w:r>
      <w:r w:rsidRPr="003F5A67">
        <w:rPr>
          <w:rStyle w:val="ksbanormal"/>
          <w:rFonts w:ascii="Garamond" w:hAnsi="Garamond"/>
          <w:b/>
        </w:rPr>
        <w:t>03.</w:t>
      </w:r>
      <w:r w:rsidRPr="00F65070">
        <w:rPr>
          <w:rStyle w:val="ksbanormal"/>
          <w:rFonts w:ascii="Garamond" w:hAnsi="Garamond"/>
          <w:b/>
        </w:rPr>
        <w:t>133/03.233</w:t>
      </w:r>
    </w:p>
    <w:p w14:paraId="5ACC3ECC" w14:textId="77777777" w:rsidR="005F212E" w:rsidRPr="00384BC0" w:rsidRDefault="005F212E" w:rsidP="00E369E3">
      <w:pPr>
        <w:pStyle w:val="policytext"/>
        <w:spacing w:after="240"/>
        <w:rPr>
          <w:rStyle w:val="ksbanormal"/>
          <w:rFonts w:ascii="Garamond" w:hAnsi="Garamond"/>
          <w:b/>
        </w:rPr>
      </w:pPr>
      <w:r w:rsidRPr="00384BC0">
        <w:rPr>
          <w:rStyle w:val="ksbanormal"/>
          <w:rFonts w:ascii="Garamond" w:hAnsi="Garamond"/>
          <w:b/>
        </w:rPr>
        <w:t xml:space="preserve">Certified Employees: </w:t>
      </w:r>
      <w:r w:rsidRPr="00384BC0">
        <w:rPr>
          <w:rStyle w:val="ksbanormal"/>
          <w:rFonts w:ascii="Garamond" w:hAnsi="Garamond"/>
        </w:rPr>
        <w:t>All teachers in the District shall review records of assigned students to determine whether an IEP or 504 plan is in place.</w:t>
      </w:r>
    </w:p>
    <w:p w14:paraId="68920D5F" w14:textId="77777777" w:rsidR="009625D6" w:rsidRPr="00F65070" w:rsidRDefault="009625D6" w:rsidP="00E369E3">
      <w:pPr>
        <w:pStyle w:val="Heading1"/>
        <w:spacing w:before="0" w:after="240"/>
      </w:pPr>
      <w:bookmarkStart w:id="179" w:name="_Toc232601632"/>
      <w:r w:rsidRPr="00F65070">
        <w:lastRenderedPageBreak/>
        <w:t>Criminal Background Check and Testing</w:t>
      </w:r>
      <w:bookmarkEnd w:id="167"/>
      <w:bookmarkEnd w:id="168"/>
      <w:bookmarkEnd w:id="169"/>
      <w:bookmarkEnd w:id="170"/>
      <w:bookmarkEnd w:id="171"/>
      <w:bookmarkEnd w:id="172"/>
      <w:bookmarkEnd w:id="173"/>
      <w:bookmarkEnd w:id="174"/>
      <w:bookmarkEnd w:id="175"/>
      <w:bookmarkEnd w:id="176"/>
      <w:bookmarkEnd w:id="177"/>
      <w:bookmarkEnd w:id="178"/>
      <w:bookmarkEnd w:id="179"/>
    </w:p>
    <w:p w14:paraId="4617D99E" w14:textId="77777777" w:rsidR="008327FF" w:rsidRDefault="009625D6" w:rsidP="00E369E3">
      <w:pPr>
        <w:pStyle w:val="BodyText"/>
        <w:rPr>
          <w:b/>
          <w:bCs/>
          <w:szCs w:val="24"/>
        </w:rPr>
      </w:pPr>
      <w:r w:rsidRPr="00F65070">
        <w:t>Applicants, employees, and student teachers must undergo records checks and testing as required by law.</w:t>
      </w:r>
    </w:p>
    <w:p w14:paraId="1C044FA7" w14:textId="6B2B7C2F" w:rsidR="00323691" w:rsidRPr="008D0259" w:rsidRDefault="008327FF" w:rsidP="00E369E3">
      <w:pPr>
        <w:pStyle w:val="BodyText"/>
      </w:pPr>
      <w:bookmarkStart w:id="180" w:name="_Hlk514399837"/>
      <w:r w:rsidRPr="008D0259">
        <w:rPr>
          <w:szCs w:val="24"/>
        </w:rPr>
        <w:t xml:space="preserve">New hires and student teachers assigned within the District must have both a state and a federal criminal history background check and a letter </w:t>
      </w:r>
      <w:bookmarkStart w:id="181" w:name="_Hlk512326529"/>
      <w:r w:rsidR="00323691" w:rsidRPr="008D0259">
        <w:rPr>
          <w:szCs w:val="24"/>
        </w:rPr>
        <w:t xml:space="preserve">CA/N check) </w:t>
      </w:r>
      <w:r w:rsidR="00323691" w:rsidRPr="008D0259">
        <w:t xml:space="preserve">from the Cabinet for Health and Family Services documenting the individual does not </w:t>
      </w:r>
      <w:r w:rsidR="00323691" w:rsidRPr="00E84247">
        <w:t xml:space="preserve">have </w:t>
      </w:r>
      <w:r w:rsidR="00E578D4" w:rsidRPr="00E84247">
        <w:t xml:space="preserve">an administrative </w:t>
      </w:r>
      <w:r w:rsidR="00323691" w:rsidRPr="00E84247">
        <w:t>finding</w:t>
      </w:r>
      <w:r w:rsidR="00323691" w:rsidRPr="008D0259">
        <w:t xml:space="preserve"> of child abuse or neglect in records maintained by the Cabinet.</w:t>
      </w:r>
    </w:p>
    <w:p w14:paraId="6C70778E" w14:textId="77777777" w:rsidR="00323691" w:rsidRPr="008D0259" w:rsidRDefault="00323691" w:rsidP="00E369E3">
      <w:pPr>
        <w:pStyle w:val="BodyText"/>
        <w:rPr>
          <w:b/>
          <w:bCs/>
        </w:rPr>
      </w:pPr>
      <w:bookmarkStart w:id="182" w:name="_Hlk513037738"/>
      <w:r w:rsidRPr="008D0259">
        <w:t>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w:t>
      </w:r>
      <w:bookmarkEnd w:id="182"/>
      <w:r w:rsidRPr="008D0259">
        <w:t xml:space="preserve"> </w:t>
      </w:r>
      <w:r w:rsidRPr="008D0259">
        <w:rPr>
          <w:b/>
          <w:bCs/>
        </w:rPr>
        <w:t>03.11/03.21</w:t>
      </w:r>
    </w:p>
    <w:p w14:paraId="6D618A62" w14:textId="7B901C9E" w:rsidR="00FB6F8B" w:rsidRPr="004E7132" w:rsidRDefault="00FB6F8B" w:rsidP="00FB6F8B">
      <w:pPr>
        <w:pStyle w:val="BodyText"/>
      </w:pPr>
      <w:bookmarkStart w:id="183" w:name="_Toc478789105"/>
      <w:bookmarkStart w:id="184" w:name="_Toc479739461"/>
      <w:bookmarkStart w:id="185" w:name="_Toc479739524"/>
      <w:bookmarkStart w:id="186" w:name="_Toc479991175"/>
      <w:bookmarkStart w:id="187" w:name="_Toc479992783"/>
      <w:bookmarkStart w:id="188" w:name="_Toc480009426"/>
      <w:bookmarkStart w:id="189" w:name="_Toc480016014"/>
      <w:bookmarkStart w:id="190" w:name="_Toc480016072"/>
      <w:bookmarkStart w:id="191" w:name="_Toc480254699"/>
      <w:bookmarkStart w:id="192" w:name="_Toc480345533"/>
      <w:bookmarkStart w:id="193" w:name="_Toc480606717"/>
      <w:bookmarkEnd w:id="180"/>
      <w:bookmarkEnd w:id="181"/>
      <w:r w:rsidRPr="00256DEA">
        <w:t>The form for requesting a CA/N check is available on the Cabinet for Health and Family Services website.</w:t>
      </w:r>
    </w:p>
    <w:p w14:paraId="4595B161" w14:textId="77777777" w:rsidR="009625D6" w:rsidRPr="00F65070" w:rsidRDefault="009625D6" w:rsidP="00E369E3">
      <w:pPr>
        <w:pStyle w:val="Heading1"/>
        <w:spacing w:before="0" w:after="240"/>
      </w:pPr>
      <w:bookmarkStart w:id="194" w:name="_Toc232601633"/>
      <w:r w:rsidRPr="00F65070">
        <w:t>Confidentiality</w:t>
      </w:r>
      <w:bookmarkEnd w:id="183"/>
      <w:bookmarkEnd w:id="184"/>
      <w:bookmarkEnd w:id="185"/>
      <w:bookmarkEnd w:id="186"/>
      <w:bookmarkEnd w:id="187"/>
      <w:bookmarkEnd w:id="188"/>
      <w:bookmarkEnd w:id="189"/>
      <w:bookmarkEnd w:id="190"/>
      <w:bookmarkEnd w:id="191"/>
      <w:bookmarkEnd w:id="192"/>
      <w:bookmarkEnd w:id="193"/>
      <w:bookmarkEnd w:id="194"/>
    </w:p>
    <w:p w14:paraId="1AC2A717" w14:textId="77777777" w:rsidR="00607603" w:rsidRPr="00F65070" w:rsidRDefault="009625D6" w:rsidP="00E369E3">
      <w:pPr>
        <w:pStyle w:val="BodyText"/>
      </w:pPr>
      <w:r w:rsidRPr="00F65070">
        <w:t xml:space="preserve">In certain circumstances employees </w:t>
      </w:r>
      <w:r w:rsidR="00540743" w:rsidRPr="00F65070">
        <w:t xml:space="preserve">will </w:t>
      </w:r>
      <w:r w:rsidRPr="00F65070">
        <w:t>receive confidential information regarding s</w:t>
      </w:r>
      <w:r w:rsidR="005D311A" w:rsidRPr="00F65070">
        <w:t>tudents’ or employees’ medical,</w:t>
      </w:r>
      <w:r w:rsidR="000A7D2F" w:rsidRPr="00F65070">
        <w:t xml:space="preserve"> </w:t>
      </w:r>
      <w:r w:rsidR="008C1188" w:rsidRPr="00F65070">
        <w:t>educational</w:t>
      </w:r>
      <w:r w:rsidR="00540743" w:rsidRPr="00F65070">
        <w:t xml:space="preserve"> </w:t>
      </w:r>
      <w:r w:rsidRPr="00F65070">
        <w:t>or court records. Employees are required to keep student and personnel information in the strictest confidence and are legally prohibited from passing confidential information along to any unauthorized individual.</w:t>
      </w:r>
      <w:r w:rsidR="00A61170">
        <w:t xml:space="preserve"> </w:t>
      </w:r>
      <w:r w:rsidR="00A61170" w:rsidRPr="001C12FC">
        <w:t xml:space="preserve">Employees with whom juvenile court information is shared as permitted by law shall be asked </w:t>
      </w:r>
      <w:r w:rsidR="00A61170">
        <w:t xml:space="preserve">to </w:t>
      </w:r>
      <w:r w:rsidR="00A61170" w:rsidRPr="001C12FC">
        <w:t>sign a statement indicating they understand the information is to be held in strictest confidence.</w:t>
      </w:r>
    </w:p>
    <w:p w14:paraId="2A0C65FF" w14:textId="77777777" w:rsidR="00607603" w:rsidRPr="00F65070" w:rsidRDefault="00607603" w:rsidP="00E369E3">
      <w:pPr>
        <w:pStyle w:val="BodyText"/>
        <w:rPr>
          <w:i/>
        </w:rPr>
      </w:pPr>
      <w:r w:rsidRPr="00F65070">
        <w:rPr>
          <w:i/>
        </w:rPr>
        <w:t>Access to be Limited</w:t>
      </w:r>
    </w:p>
    <w:p w14:paraId="38B1B018" w14:textId="77777777" w:rsidR="009625D6" w:rsidRPr="00F65070" w:rsidRDefault="00607603" w:rsidP="00E369E3">
      <w:pPr>
        <w:pStyle w:val="BodyText"/>
        <w:rPr>
          <w:b/>
          <w:bCs/>
        </w:rPr>
      </w:pPr>
      <w:r w:rsidRPr="00F65070">
        <w:rPr>
          <w:rStyle w:val="ksbanormal"/>
          <w:rFonts w:ascii="Garamond" w:hAnsi="Garamond"/>
        </w:rPr>
        <w:t xml:space="preserve">Employees may only access student record information in which they have a legitimate educational interest. </w:t>
      </w:r>
      <w:r w:rsidR="009625D6" w:rsidRPr="00F65070">
        <w:rPr>
          <w:b/>
          <w:bCs/>
        </w:rPr>
        <w:t>03.111/03.211/</w:t>
      </w:r>
      <w:r w:rsidR="00A0213E" w:rsidRPr="00F65070">
        <w:rPr>
          <w:b/>
          <w:bCs/>
        </w:rPr>
        <w:t>0</w:t>
      </w:r>
      <w:r w:rsidR="009625D6" w:rsidRPr="00F65070">
        <w:rPr>
          <w:b/>
          <w:bCs/>
        </w:rPr>
        <w:t>9.14/09.213/09.43</w:t>
      </w:r>
    </w:p>
    <w:p w14:paraId="13BD5500" w14:textId="77777777" w:rsidR="005523A0" w:rsidRPr="00F65070" w:rsidRDefault="005523A0" w:rsidP="00E369E3">
      <w:pPr>
        <w:pStyle w:val="BodyText"/>
        <w:rPr>
          <w:b/>
          <w:bCs/>
        </w:rPr>
      </w:pPr>
      <w:bookmarkStart w:id="195" w:name="_Toc478789107"/>
      <w:bookmarkStart w:id="196" w:name="_Toc479739463"/>
      <w:bookmarkStart w:id="197" w:name="_Toc479739526"/>
      <w:bookmarkStart w:id="198" w:name="_Toc479991177"/>
      <w:bookmarkStart w:id="199" w:name="_Toc479992785"/>
      <w:bookmarkStart w:id="200" w:name="_Toc480009428"/>
      <w:bookmarkStart w:id="201" w:name="_Toc480016016"/>
      <w:bookmarkStart w:id="202" w:name="_Toc480016074"/>
      <w:bookmarkStart w:id="203" w:name="_Toc480254701"/>
      <w:bookmarkStart w:id="204" w:name="_Toc480345535"/>
      <w:bookmarkStart w:id="205" w:name="_Toc480606719"/>
      <w:r w:rsidRPr="00F65070">
        <w:t xml:space="preserve">Both federal law and Board policy prohibit employees from making unauthorized disclosure, use or dissemination of personal information regarding minors over the Internet. </w:t>
      </w:r>
      <w:r w:rsidRPr="00F65070">
        <w:rPr>
          <w:b/>
          <w:bCs/>
        </w:rPr>
        <w:t>08.2323</w:t>
      </w:r>
    </w:p>
    <w:p w14:paraId="61729107" w14:textId="77777777" w:rsidR="00D45BC8" w:rsidRPr="005E4832" w:rsidRDefault="00D45BC8" w:rsidP="00E369E3">
      <w:pPr>
        <w:pStyle w:val="Heading1"/>
        <w:spacing w:before="0" w:after="240"/>
      </w:pPr>
      <w:bookmarkStart w:id="206" w:name="_Toc447107059"/>
      <w:bookmarkStart w:id="207" w:name="_Toc232601634"/>
      <w:r w:rsidRPr="005E4832">
        <w:t>Information Security Breach</w:t>
      </w:r>
      <w:bookmarkEnd w:id="206"/>
      <w:bookmarkEnd w:id="207"/>
    </w:p>
    <w:p w14:paraId="0332A3F2" w14:textId="77777777" w:rsidR="00D45BC8" w:rsidRPr="005E4832" w:rsidRDefault="00D45BC8" w:rsidP="00E369E3">
      <w:pPr>
        <w:spacing w:after="240"/>
        <w:jc w:val="both"/>
        <w:rPr>
          <w:rFonts w:eastAsia="Calibri"/>
          <w:sz w:val="24"/>
          <w:szCs w:val="24"/>
        </w:rPr>
      </w:pPr>
      <w:r w:rsidRPr="005E4832">
        <w:rPr>
          <w:rFonts w:eastAsia="Calibri"/>
          <w:sz w:val="24"/>
          <w:szCs w:val="24"/>
        </w:rPr>
        <w:t>Information security breaches shall be handled in accordance with KRS 61.931, KRS 61.932, and KRS 61.933 including, but not limited to, investigations and notifications.</w:t>
      </w:r>
    </w:p>
    <w:p w14:paraId="48C82BB1" w14:textId="77777777" w:rsidR="00D45BC8" w:rsidRDefault="00D45BC8" w:rsidP="00E369E3">
      <w:pPr>
        <w:spacing w:after="240"/>
        <w:jc w:val="both"/>
        <w:rPr>
          <w:rFonts w:eastAsia="Calibri"/>
          <w:sz w:val="24"/>
          <w:szCs w:val="24"/>
        </w:rPr>
      </w:pPr>
      <w:r w:rsidRPr="005E4832">
        <w:rPr>
          <w:rFonts w:eastAsia="Calibri"/>
          <w:sz w:val="24"/>
          <w:szCs w:val="24"/>
        </w:rPr>
        <w:t xml:space="preserve">Within seventy-two (72) hours of the discovery or notification of a security breach, the District shall notify the Commissioner of the Kentucky State Police, the Auditor of Public Accounts, the Attorney General, and the Education Commissioner. </w:t>
      </w:r>
      <w:r w:rsidRPr="005E4832">
        <w:rPr>
          <w:rFonts w:eastAsia="Calibri"/>
          <w:b/>
          <w:sz w:val="24"/>
          <w:szCs w:val="24"/>
        </w:rPr>
        <w:t>01.61</w:t>
      </w:r>
    </w:p>
    <w:p w14:paraId="424108A9" w14:textId="77777777" w:rsidR="009625D6" w:rsidRPr="00F65070" w:rsidRDefault="009625D6" w:rsidP="00E369E3">
      <w:pPr>
        <w:pStyle w:val="Heading1"/>
        <w:spacing w:before="0" w:after="240"/>
      </w:pPr>
      <w:bookmarkStart w:id="208" w:name="_Toc232601635"/>
      <w:r w:rsidRPr="00F65070">
        <w:lastRenderedPageBreak/>
        <w:t>Salaries</w:t>
      </w:r>
      <w:bookmarkEnd w:id="195"/>
      <w:r w:rsidRPr="00F65070">
        <w:t xml:space="preserve"> and Payroll Distribution</w:t>
      </w:r>
      <w:bookmarkEnd w:id="196"/>
      <w:bookmarkEnd w:id="197"/>
      <w:bookmarkEnd w:id="198"/>
      <w:bookmarkEnd w:id="199"/>
      <w:bookmarkEnd w:id="200"/>
      <w:bookmarkEnd w:id="201"/>
      <w:bookmarkEnd w:id="202"/>
      <w:bookmarkEnd w:id="203"/>
      <w:bookmarkEnd w:id="204"/>
      <w:bookmarkEnd w:id="205"/>
      <w:bookmarkEnd w:id="208"/>
    </w:p>
    <w:p w14:paraId="53F60054" w14:textId="77777777" w:rsidR="009625D6" w:rsidRPr="00F65070" w:rsidRDefault="009625D6" w:rsidP="00E369E3">
      <w:pPr>
        <w:pStyle w:val="BodyText"/>
      </w:pPr>
      <w:r w:rsidRPr="00F65070">
        <w:t xml:space="preserve">Checks are issued according to a schedule approved annually by the Board. At the end of the school year, employees who have completed their duties may request to be paid their remaining salary before the end of the fiscal year (June 30). </w:t>
      </w:r>
      <w:r w:rsidRPr="00F65070">
        <w:rPr>
          <w:b/>
          <w:bCs/>
        </w:rPr>
        <w:t>03.121/03.221</w:t>
      </w:r>
    </w:p>
    <w:p w14:paraId="1F77748E" w14:textId="77777777" w:rsidR="009625D6" w:rsidRPr="00F65070" w:rsidRDefault="009625D6" w:rsidP="00E369E3">
      <w:pPr>
        <w:pStyle w:val="BodyText"/>
      </w:pPr>
      <w:r w:rsidRPr="00F65070">
        <w:rPr>
          <w:b/>
        </w:rPr>
        <w:t>Certified Personnel:</w:t>
      </w:r>
      <w:r w:rsidRPr="00F65070">
        <w:t xml:space="preserve"> Salaries for certified personnel are based on a single-salary schedule </w:t>
      </w:r>
      <w:r w:rsidR="00432B1B" w:rsidRPr="00F65070">
        <w:t xml:space="preserve">reflecting the </w:t>
      </w:r>
      <w:r w:rsidR="00FF042C" w:rsidRPr="00F65070">
        <w:rPr>
          <w:rStyle w:val="ksbanormal"/>
          <w:rFonts w:ascii="Garamond" w:hAnsi="Garamond"/>
        </w:rPr>
        <w:t>school term</w:t>
      </w:r>
      <w:r w:rsidR="00432B1B" w:rsidRPr="00F65070">
        <w:rPr>
          <w:rStyle w:val="ksbanormal"/>
          <w:rFonts w:ascii="Garamond" w:hAnsi="Garamond"/>
        </w:rPr>
        <w:t xml:space="preserve"> as approved by the Board in keeping with statutory requirements</w:t>
      </w:r>
      <w:r w:rsidRPr="00F65070">
        <w:t xml:space="preserve">. Compensation for </w:t>
      </w:r>
      <w:r w:rsidR="00432B1B" w:rsidRPr="00F65070">
        <w:t xml:space="preserve">additional days of </w:t>
      </w:r>
      <w:r w:rsidRPr="00F65070">
        <w:t>employment is prorated on the empl</w:t>
      </w:r>
      <w:r w:rsidR="00CB6163">
        <w:t>oyee’s base pay.</w:t>
      </w:r>
    </w:p>
    <w:p w14:paraId="44BF1D7D" w14:textId="080E4F25" w:rsidR="009625D6" w:rsidRPr="00F65070" w:rsidRDefault="009625D6" w:rsidP="00E369E3">
      <w:pPr>
        <w:pStyle w:val="BodyText"/>
      </w:pPr>
      <w:r w:rsidRPr="00F65070">
        <w:t xml:space="preserve">Determination of and changes to certified employees’ rank and experience are determined in compliance with Policy </w:t>
      </w:r>
      <w:r w:rsidRPr="00F65070">
        <w:rPr>
          <w:b/>
          <w:bCs/>
        </w:rPr>
        <w:t>03.121</w:t>
      </w:r>
      <w:r w:rsidRPr="00F65070">
        <w:t>. No later than forty-five (45) days before the first student attendance day of each year</w:t>
      </w:r>
      <w:r w:rsidR="00B3251F" w:rsidRPr="00F65070">
        <w:t xml:space="preserve"> or June 15</w:t>
      </w:r>
      <w:r w:rsidR="00B3251F" w:rsidRPr="00F65070">
        <w:rPr>
          <w:vertAlign w:val="superscript"/>
        </w:rPr>
        <w:t>th</w:t>
      </w:r>
      <w:r w:rsidR="00B3251F" w:rsidRPr="00F65070">
        <w:t>, whichever comes first</w:t>
      </w:r>
      <w:r w:rsidR="00932218" w:rsidRPr="00F65070">
        <w:t>,</w:t>
      </w:r>
      <w:r w:rsidRPr="00F65070">
        <w:t xml:space="preserve"> the Superintendent will notify certified personnel of the best estimate of their salary for the coming year.</w:t>
      </w:r>
    </w:p>
    <w:p w14:paraId="72DB1D33" w14:textId="77777777" w:rsidR="009625D6" w:rsidRPr="00F65070" w:rsidRDefault="009625D6" w:rsidP="00E369E3">
      <w:pPr>
        <w:pStyle w:val="BodyText"/>
        <w:rPr>
          <w:b/>
          <w:bCs/>
        </w:rPr>
      </w:pPr>
      <w:r w:rsidRPr="00F65070">
        <w:rPr>
          <w:b/>
          <w:bCs/>
        </w:rPr>
        <w:t xml:space="preserve">Classified Personnel: </w:t>
      </w:r>
      <w:r w:rsidRPr="00F65070">
        <w:t xml:space="preserve">Classified personnel may be paid on an hourly or salary basis, as determined by the Board. </w:t>
      </w:r>
      <w:r w:rsidRPr="00F65070">
        <w:rPr>
          <w:b/>
          <w:bCs/>
        </w:rPr>
        <w:t>03.221</w:t>
      </w:r>
    </w:p>
    <w:p w14:paraId="5AFC10BB" w14:textId="77777777" w:rsidR="009625D6" w:rsidRPr="00F65070" w:rsidRDefault="009625D6" w:rsidP="00E369E3">
      <w:pPr>
        <w:pStyle w:val="Heading1"/>
        <w:spacing w:before="0" w:after="240"/>
      </w:pPr>
      <w:bookmarkStart w:id="209" w:name="_Toc478789109"/>
      <w:bookmarkStart w:id="210" w:name="_Toc479739465"/>
      <w:bookmarkStart w:id="211" w:name="_Toc479739528"/>
      <w:bookmarkStart w:id="212" w:name="_Toc479991179"/>
      <w:bookmarkStart w:id="213" w:name="_Toc479992787"/>
      <w:bookmarkStart w:id="214" w:name="_Toc480009430"/>
      <w:bookmarkStart w:id="215" w:name="_Toc480016018"/>
      <w:bookmarkStart w:id="216" w:name="_Toc480016076"/>
      <w:bookmarkStart w:id="217" w:name="_Toc480254703"/>
      <w:bookmarkStart w:id="218" w:name="_Toc480345537"/>
      <w:bookmarkStart w:id="219" w:name="_Toc480606721"/>
      <w:bookmarkStart w:id="220" w:name="_Toc232601636"/>
      <w:r w:rsidRPr="00F65070">
        <w:t>Hours of Duty</w:t>
      </w:r>
      <w:bookmarkEnd w:id="209"/>
      <w:bookmarkEnd w:id="210"/>
      <w:bookmarkEnd w:id="211"/>
      <w:bookmarkEnd w:id="212"/>
      <w:bookmarkEnd w:id="213"/>
      <w:bookmarkEnd w:id="214"/>
      <w:bookmarkEnd w:id="215"/>
      <w:bookmarkEnd w:id="216"/>
      <w:bookmarkEnd w:id="217"/>
      <w:bookmarkEnd w:id="218"/>
      <w:bookmarkEnd w:id="219"/>
      <w:bookmarkEnd w:id="220"/>
    </w:p>
    <w:p w14:paraId="131AC2A8" w14:textId="77777777" w:rsidR="009625D6" w:rsidRDefault="009625D6" w:rsidP="00E369E3">
      <w:pPr>
        <w:pStyle w:val="BodyText"/>
        <w:rPr>
          <w:b/>
          <w:bCs/>
        </w:rPr>
      </w:pPr>
      <w:r w:rsidRPr="00F65070">
        <w:rPr>
          <w:b/>
          <w:bCs/>
        </w:rPr>
        <w:t xml:space="preserve">Certified Employees: </w:t>
      </w:r>
      <w:r w:rsidRPr="00F65070">
        <w:t>Certified employees are not allowed to leave their job assignment during duty hours without the express permission of their immediate supervisor.</w:t>
      </w:r>
      <w:r w:rsidR="007117FA">
        <w:t xml:space="preserve"> Employees shall be on duty for the time/s specified in Board policy.</w:t>
      </w:r>
      <w:r w:rsidRPr="00F65070">
        <w:t xml:space="preserve"> </w:t>
      </w:r>
      <w:r w:rsidRPr="00F65070">
        <w:rPr>
          <w:b/>
          <w:bCs/>
        </w:rPr>
        <w:t>03.1332</w:t>
      </w:r>
    </w:p>
    <w:p w14:paraId="40003BB2" w14:textId="77777777" w:rsidR="00FB6F8B" w:rsidRPr="00256DEA" w:rsidRDefault="00FB6F8B" w:rsidP="00FB6F8B">
      <w:pPr>
        <w:pStyle w:val="Heading1"/>
        <w:spacing w:before="0" w:after="180"/>
      </w:pPr>
      <w:bookmarkStart w:id="221" w:name="_Toc199498152"/>
      <w:bookmarkStart w:id="222" w:name="_Toc232601637"/>
      <w:r w:rsidRPr="00256DEA">
        <w:t>Moment of Silence or Reflection</w:t>
      </w:r>
      <w:bookmarkEnd w:id="221"/>
      <w:bookmarkEnd w:id="222"/>
    </w:p>
    <w:p w14:paraId="63FEF9FF" w14:textId="77777777" w:rsidR="00FB6F8B" w:rsidRPr="00256DEA" w:rsidRDefault="00FB6F8B" w:rsidP="00256DEA">
      <w:pPr>
        <w:pStyle w:val="BodyText"/>
        <w:spacing w:after="180"/>
      </w:pPr>
      <w:r w:rsidRPr="00256DEA">
        <w:t xml:space="preserve">At the commencement of the first class of each day, a moment of silence or reflection shall occur. Guidelines are listed in policy </w:t>
      </w:r>
      <w:r w:rsidRPr="00256DEA">
        <w:rPr>
          <w:b/>
          <w:bCs/>
        </w:rPr>
        <w:t>08.1351</w:t>
      </w:r>
      <w:r w:rsidRPr="00256DEA">
        <w:t>.</w:t>
      </w:r>
    </w:p>
    <w:p w14:paraId="47C99FC7" w14:textId="77777777" w:rsidR="00FB6F8B" w:rsidRPr="00256DEA" w:rsidRDefault="00FB6F8B" w:rsidP="00FB6F8B">
      <w:pPr>
        <w:pStyle w:val="Heading1"/>
        <w:spacing w:before="0" w:after="180"/>
      </w:pPr>
      <w:bookmarkStart w:id="223" w:name="_Toc199498153"/>
      <w:bookmarkStart w:id="224" w:name="_Toc232601638"/>
      <w:r w:rsidRPr="00256DEA">
        <w:t>Student Telecommunication Devices</w:t>
      </w:r>
      <w:bookmarkEnd w:id="223"/>
      <w:bookmarkEnd w:id="224"/>
    </w:p>
    <w:p w14:paraId="1D035D9A" w14:textId="77777777" w:rsidR="00FB6F8B" w:rsidRPr="00974D62" w:rsidRDefault="00FB6F8B" w:rsidP="00256DEA">
      <w:pPr>
        <w:pStyle w:val="BodyText"/>
        <w:spacing w:after="180"/>
      </w:pPr>
      <w:r w:rsidRPr="00256DEA">
        <w:t xml:space="preserve">While on school property or while attending school-sponsored or school-related activities, whether on or off school property, students shall be permitted to possess personal telecommunications devices and other related electronic devices. Students are prohibited from using a personal telecommunication device during instructional time, except during an emergency, if directed to do so by a teacher for an instructional purpose, or if authorized by a teacher. Students shall not access social media unless authorized to do so by a teacher for an instructional purpose. </w:t>
      </w:r>
      <w:r w:rsidRPr="00256DEA">
        <w:rPr>
          <w:b/>
          <w:bCs/>
        </w:rPr>
        <w:t>09.4261</w:t>
      </w:r>
    </w:p>
    <w:p w14:paraId="04AA7004" w14:textId="77777777" w:rsidR="009625D6" w:rsidRPr="00F65070" w:rsidRDefault="009625D6" w:rsidP="00E369E3">
      <w:pPr>
        <w:pStyle w:val="Heading1"/>
        <w:spacing w:before="0" w:after="240"/>
      </w:pPr>
      <w:bookmarkStart w:id="225" w:name="_Toc480345538"/>
      <w:bookmarkStart w:id="226" w:name="_Toc480606722"/>
      <w:bookmarkStart w:id="227" w:name="_Toc232601639"/>
      <w:r w:rsidRPr="00F65070">
        <w:t>Supervision Responsibilities</w:t>
      </w:r>
      <w:bookmarkEnd w:id="225"/>
      <w:bookmarkEnd w:id="226"/>
      <w:bookmarkEnd w:id="227"/>
    </w:p>
    <w:p w14:paraId="1997F9C9" w14:textId="77777777" w:rsidR="005A6FE1" w:rsidRDefault="009625D6" w:rsidP="00E369E3">
      <w:pPr>
        <w:pStyle w:val="BodyText"/>
        <w:rPr>
          <w:b/>
          <w:bCs/>
        </w:rPr>
      </w:pPr>
      <w:r w:rsidRPr="00F65070">
        <w:t xml:space="preserve">While at school or during school-related or school-sponsored activities, students must be under the supervision of a qualified adult at all times. All District employees are required to assist in providing appropriate supervision and correction of students. </w:t>
      </w:r>
      <w:r w:rsidRPr="00F65070">
        <w:rPr>
          <w:b/>
          <w:bCs/>
        </w:rPr>
        <w:t>09.221</w:t>
      </w:r>
    </w:p>
    <w:p w14:paraId="0FCB98E9" w14:textId="77777777" w:rsidR="00B51360" w:rsidRPr="00816FDA" w:rsidRDefault="00ED4B84" w:rsidP="00B51360">
      <w:pPr>
        <w:pStyle w:val="BodyText"/>
      </w:pPr>
      <w:r>
        <w:rPr>
          <w:bCs/>
        </w:rPr>
        <w:lastRenderedPageBreak/>
        <w:t xml:space="preserve">Employees are expected to take reasonable and prudent action in situations involving student welfare and safety, including following District policy requirements for intervening and reporting to the Principal or to their immediate supervisor those situations that threaten, harass, or </w:t>
      </w:r>
      <w:r w:rsidR="00337ECF" w:rsidRPr="00F65070">
        <w:t>endanger the safety of students, other staff members</w:t>
      </w:r>
      <w:r>
        <w:t xml:space="preserve">, </w:t>
      </w:r>
      <w:r w:rsidR="00337ECF" w:rsidRPr="00F65070">
        <w:t>or visitors to the school</w:t>
      </w:r>
      <w:r>
        <w:t xml:space="preserve"> or District</w:t>
      </w:r>
      <w:r w:rsidR="00337ECF" w:rsidRPr="00F65070">
        <w:t xml:space="preserve">. Such instances shall include, but are not limited to, bullying or hazing of students and harassment/discrimination of staff, students or visitors by any </w:t>
      </w:r>
      <w:r w:rsidR="00337ECF" w:rsidRPr="00816FDA">
        <w:t>part</w:t>
      </w:r>
      <w:r w:rsidR="00FA4B4E" w:rsidRPr="00816FDA">
        <w:t>y</w:t>
      </w:r>
      <w:r w:rsidR="00B51360" w:rsidRPr="00816FDA">
        <w:t>, on school premises, on school-sponsored transportation (per policies 06.34 and 09.2261), or at school sponsored events.</w:t>
      </w:r>
    </w:p>
    <w:p w14:paraId="67EA7A55" w14:textId="3FF2CB9B" w:rsidR="005A6FE1" w:rsidRDefault="00AD4FA8" w:rsidP="00B51360">
      <w:pPr>
        <w:pStyle w:val="BodyText"/>
        <w:rPr>
          <w:b/>
          <w:bCs/>
        </w:rPr>
      </w:pPr>
      <w:r w:rsidRPr="00816FDA">
        <w:rPr>
          <w:rFonts w:cs="Arial"/>
        </w:rPr>
        <w:t xml:space="preserve">The Code of Acceptable Behavior and Discipline </w:t>
      </w:r>
      <w:r w:rsidR="00B51360" w:rsidRPr="00816FDA">
        <w:t xml:space="preserve">shall specify to whom reports of alleged instances of bullying or hazing shall be made. </w:t>
      </w:r>
      <w:r w:rsidR="00B51360" w:rsidRPr="00816FDA">
        <w:rPr>
          <w:b/>
          <w:bCs/>
        </w:rPr>
        <w:t>03.162/03.262/06.34/09.2261/09.422</w:t>
      </w:r>
      <w:r w:rsidR="00B51360" w:rsidRPr="00535B69">
        <w:rPr>
          <w:b/>
          <w:bCs/>
        </w:rPr>
        <w:t>/09.42811</w:t>
      </w:r>
    </w:p>
    <w:p w14:paraId="1146FB12" w14:textId="77777777" w:rsidR="0049184D" w:rsidRDefault="0049184D" w:rsidP="0049184D">
      <w:pPr>
        <w:pStyle w:val="Heading1"/>
        <w:spacing w:before="0" w:after="240"/>
        <w:rPr>
          <w:ins w:id="228" w:author="Kinman, Katrina - KSBA" w:date="2026-05-27T10:36:00Z"/>
        </w:rPr>
      </w:pPr>
      <w:bookmarkStart w:id="229" w:name="_Toc133220474"/>
      <w:bookmarkStart w:id="230" w:name="_Toc230781162"/>
      <w:bookmarkStart w:id="231" w:name="_Toc232601640"/>
      <w:ins w:id="232" w:author="Kinman, Katrina - KSBA" w:date="2026-05-27T10:35:00Z">
        <w:r>
          <w:rPr>
            <w:highlight w:val="yellow"/>
            <w:rPrChange w:id="233" w:author="Unknown" w:date="2026-05-27T12:19:00Z">
              <w:rPr/>
            </w:rPrChange>
          </w:rPr>
          <w:t>Student Activities</w:t>
        </w:r>
      </w:ins>
      <w:bookmarkEnd w:id="230"/>
      <w:bookmarkEnd w:id="231"/>
    </w:p>
    <w:p w14:paraId="6B1A9889" w14:textId="77777777" w:rsidR="0049184D" w:rsidRDefault="0049184D" w:rsidP="0049184D">
      <w:pPr>
        <w:pStyle w:val="BodyText"/>
        <w:rPr>
          <w:ins w:id="234" w:author="Kinman, Katrina - KSBA" w:date="2026-05-27T10:35:00Z"/>
        </w:rPr>
        <w:pPrChange w:id="235" w:author="Unknown" w:date="2026-05-27T12:17:00Z">
          <w:pPr>
            <w:pStyle w:val="Heading1"/>
          </w:pPr>
        </w:pPrChange>
      </w:pPr>
      <w:ins w:id="236" w:author="Kinman, Katrina - KSBA" w:date="2026-05-27T12:17:00Z">
        <w:r>
          <w:rPr>
            <w:highlight w:val="yellow"/>
            <w:rPrChange w:id="237" w:author="Unknown" w:date="2026-05-27T12:18:00Z">
              <w:rPr/>
            </w:rPrChange>
          </w:rPr>
          <w:t>An expelled student shall not participate in any school-sponsored extracurricular or interscholastic activity while the student is expelled.</w:t>
        </w:r>
      </w:ins>
      <w:ins w:id="238" w:author="Kinman, Katrina - KSBA" w:date="2026-05-27T12:18:00Z">
        <w:r>
          <w:rPr>
            <w:highlight w:val="yellow"/>
            <w:rPrChange w:id="239" w:author="Unknown" w:date="2026-05-27T12:18:00Z">
              <w:rPr/>
            </w:rPrChange>
          </w:rPr>
          <w:t xml:space="preserve"> </w:t>
        </w:r>
        <w:r>
          <w:rPr>
            <w:b/>
            <w:bCs/>
            <w:highlight w:val="yellow"/>
            <w:rPrChange w:id="240" w:author="Unknown" w:date="2026-05-27T12:18:00Z">
              <w:rPr/>
            </w:rPrChange>
          </w:rPr>
          <w:t>09.3</w:t>
        </w:r>
      </w:ins>
    </w:p>
    <w:p w14:paraId="74C2BD33" w14:textId="5E07A6C8" w:rsidR="007B5862" w:rsidRDefault="007B5862" w:rsidP="007B5862">
      <w:pPr>
        <w:pStyle w:val="Heading1"/>
        <w:spacing w:before="0" w:after="240"/>
      </w:pPr>
      <w:bookmarkStart w:id="241" w:name="_Toc232601641"/>
      <w:r w:rsidRPr="00E369E3">
        <w:t>Bullying/Hazing</w:t>
      </w:r>
      <w:bookmarkEnd w:id="229"/>
      <w:bookmarkEnd w:id="241"/>
    </w:p>
    <w:p w14:paraId="6DE13AC5" w14:textId="77777777" w:rsidR="007B5862" w:rsidRPr="00E369E3" w:rsidRDefault="007B5862" w:rsidP="007B5862">
      <w:pPr>
        <w:pStyle w:val="BodyText"/>
      </w:pPr>
      <w:r>
        <w:t>"</w:t>
      </w:r>
      <w:r w:rsidRPr="00E369E3">
        <w:t>Bullying" is defined as any unwanted verbal, physical, or social behavior among students that involves a real or perceived power imbalance and is repeated or has the potential to be repeated:</w:t>
      </w:r>
    </w:p>
    <w:p w14:paraId="74989179" w14:textId="77777777" w:rsidR="007B5862" w:rsidRPr="00E369E3" w:rsidRDefault="007B5862" w:rsidP="007B5862">
      <w:pPr>
        <w:pStyle w:val="BodyText"/>
        <w:ind w:left="990" w:hanging="270"/>
      </w:pPr>
      <w:r w:rsidRPr="00E369E3">
        <w:t>1. That occurs on school premises, on school-sponsored transportation, or at a school-sponsored event; or</w:t>
      </w:r>
    </w:p>
    <w:p w14:paraId="1C11BD2E" w14:textId="77777777" w:rsidR="007B5862" w:rsidRPr="00E369E3" w:rsidRDefault="007B5862" w:rsidP="007B5862">
      <w:pPr>
        <w:pStyle w:val="BodyText"/>
        <w:ind w:firstLine="720"/>
      </w:pPr>
      <w:r w:rsidRPr="00E369E3">
        <w:t>2. That disrupts the education process.</w:t>
      </w:r>
    </w:p>
    <w:p w14:paraId="1B4B0177" w14:textId="77777777" w:rsidR="00B51360" w:rsidRPr="00816FDA" w:rsidRDefault="00B51360" w:rsidP="00816FDA">
      <w:pPr>
        <w:overflowPunct w:val="0"/>
        <w:autoSpaceDE w:val="0"/>
        <w:autoSpaceDN w:val="0"/>
        <w:adjustRightInd w:val="0"/>
        <w:spacing w:after="200"/>
        <w:jc w:val="both"/>
        <w:rPr>
          <w:sz w:val="24"/>
          <w:szCs w:val="24"/>
        </w:rPr>
      </w:pPr>
      <w:bookmarkStart w:id="242" w:name="_Hlk167177255"/>
      <w:bookmarkStart w:id="243" w:name="_Hlk135045176"/>
      <w:r w:rsidRPr="00816FDA">
        <w:rPr>
          <w:spacing w:val="-5"/>
          <w:sz w:val="24"/>
          <w:szCs w:val="24"/>
        </w:rPr>
        <w:t>“Hazing” is defined as</w:t>
      </w:r>
      <w:r w:rsidRPr="00816FDA">
        <w:rPr>
          <w:rFonts w:ascii="Times New Roman" w:hAnsi="Times New Roman"/>
          <w:sz w:val="24"/>
          <w:szCs w:val="24"/>
        </w:rPr>
        <w:t xml:space="preserve"> </w:t>
      </w:r>
      <w:r w:rsidRPr="00816FDA">
        <w:rPr>
          <w:sz w:val="24"/>
          <w:szCs w:val="24"/>
        </w:rPr>
        <w:t>a direct action which substantially endangers the physical health of a minor or student for the purpose of recruitment, initiation into, affiliation with, or enhancing or maintaining membership or status within any organization, including but not limited to actions which coerce or force a minor or a student to:</w:t>
      </w:r>
    </w:p>
    <w:p w14:paraId="2783F6DE" w14:textId="77777777" w:rsidR="00B51360" w:rsidRPr="00816FDA" w:rsidRDefault="00B51360" w:rsidP="00816FDA">
      <w:pPr>
        <w:numPr>
          <w:ilvl w:val="0"/>
          <w:numId w:val="29"/>
        </w:numPr>
        <w:spacing w:after="240"/>
        <w:jc w:val="both"/>
        <w:rPr>
          <w:spacing w:val="-5"/>
          <w:sz w:val="24"/>
          <w:szCs w:val="24"/>
        </w:rPr>
      </w:pPr>
      <w:r w:rsidRPr="00816FDA">
        <w:rPr>
          <w:spacing w:val="-5"/>
          <w:sz w:val="24"/>
          <w:szCs w:val="24"/>
        </w:rPr>
        <w:t>Violate federal or state criminal law;</w:t>
      </w:r>
    </w:p>
    <w:p w14:paraId="0CA264D0" w14:textId="77777777" w:rsidR="00B51360" w:rsidRPr="00816FDA" w:rsidRDefault="00B51360" w:rsidP="00816FDA">
      <w:pPr>
        <w:numPr>
          <w:ilvl w:val="0"/>
          <w:numId w:val="29"/>
        </w:numPr>
        <w:spacing w:after="240"/>
        <w:jc w:val="both"/>
        <w:rPr>
          <w:sz w:val="24"/>
          <w:szCs w:val="24"/>
        </w:rPr>
      </w:pPr>
      <w:r w:rsidRPr="00816FDA">
        <w:rPr>
          <w:spacing w:val="-5"/>
          <w:sz w:val="24"/>
          <w:szCs w:val="24"/>
        </w:rPr>
        <w:t>Consume any food, liquid, alcoholic liquid, drug, tobacco product, or other controlled substance which subjects the minor or student to a risk of serious physical injury;</w:t>
      </w:r>
    </w:p>
    <w:p w14:paraId="4D0241F3" w14:textId="77777777" w:rsidR="00B51360" w:rsidRPr="00816FDA" w:rsidRDefault="00B51360" w:rsidP="00816FDA">
      <w:pPr>
        <w:numPr>
          <w:ilvl w:val="0"/>
          <w:numId w:val="29"/>
        </w:numPr>
        <w:spacing w:after="240"/>
        <w:jc w:val="both"/>
        <w:rPr>
          <w:sz w:val="24"/>
          <w:szCs w:val="24"/>
        </w:rPr>
      </w:pPr>
      <w:r w:rsidRPr="00816FDA">
        <w:rPr>
          <w:spacing w:val="-5"/>
          <w:sz w:val="24"/>
          <w:szCs w:val="24"/>
        </w:rPr>
        <w:t>Endure brutality of a physical nature, including whipping, beating or paddling, branding, or exposure to the elements;</w:t>
      </w:r>
    </w:p>
    <w:p w14:paraId="6AA8DE91" w14:textId="77777777" w:rsidR="00B51360" w:rsidRPr="00816FDA" w:rsidRDefault="00B51360" w:rsidP="00816FDA">
      <w:pPr>
        <w:numPr>
          <w:ilvl w:val="0"/>
          <w:numId w:val="29"/>
        </w:numPr>
        <w:spacing w:after="240"/>
        <w:jc w:val="both"/>
        <w:rPr>
          <w:sz w:val="24"/>
          <w:szCs w:val="24"/>
        </w:rPr>
      </w:pPr>
      <w:r w:rsidRPr="00816FDA">
        <w:rPr>
          <w:spacing w:val="-5"/>
          <w:sz w:val="24"/>
          <w:szCs w:val="24"/>
        </w:rPr>
        <w:t>Endure brutality of a sexual nature; or</w:t>
      </w:r>
    </w:p>
    <w:p w14:paraId="6B6F51F7" w14:textId="77777777" w:rsidR="00B51360" w:rsidRPr="00816FDA" w:rsidRDefault="00B51360" w:rsidP="00816FDA">
      <w:pPr>
        <w:numPr>
          <w:ilvl w:val="0"/>
          <w:numId w:val="29"/>
        </w:numPr>
        <w:spacing w:after="240"/>
        <w:jc w:val="both"/>
        <w:rPr>
          <w:sz w:val="24"/>
          <w:szCs w:val="24"/>
        </w:rPr>
      </w:pPr>
      <w:r w:rsidRPr="00816FDA">
        <w:rPr>
          <w:spacing w:val="-5"/>
          <w:sz w:val="24"/>
          <w:szCs w:val="24"/>
        </w:rPr>
        <w:t>Endure any other activity that creates a reasonable likelihood of serious physical injury to the minor or student.</w:t>
      </w:r>
    </w:p>
    <w:bookmarkEnd w:id="242"/>
    <w:p w14:paraId="164A8F67" w14:textId="694DFBA4" w:rsidR="007B5862" w:rsidRDefault="007B5862" w:rsidP="007B5862">
      <w:pPr>
        <w:pStyle w:val="BodyText"/>
      </w:pPr>
      <w:r w:rsidRPr="00E369E3">
        <w:lastRenderedPageBreak/>
        <w:t>“Organization</w:t>
      </w:r>
      <w:r w:rsidR="00816FDA">
        <w:t>”</w:t>
      </w:r>
      <w:r w:rsidRPr="00E369E3">
        <w:t xml:space="preserve"> is defined as a number of persons who are associated with a school or postsecondary education institution and each other, including a student organization, fraternity, sorority, association, corporation, order, society, corps, club, or similar group and includes any student organization registered pursuant to policies of the school or postsecondary education institution at any time during the previous five (5) years. </w:t>
      </w:r>
      <w:bookmarkEnd w:id="243"/>
      <w:r>
        <w:rPr>
          <w:b/>
        </w:rPr>
        <w:t>09.422</w:t>
      </w:r>
    </w:p>
    <w:p w14:paraId="2586B767" w14:textId="77777777" w:rsidR="009625D6" w:rsidRPr="00702418" w:rsidRDefault="009625D6" w:rsidP="00C807E0">
      <w:pPr>
        <w:pStyle w:val="policytext"/>
        <w:rPr>
          <w:rFonts w:ascii="Garamond" w:hAnsi="Garamond"/>
        </w:rPr>
      </w:pPr>
    </w:p>
    <w:p w14:paraId="3C369F65" w14:textId="77777777" w:rsidR="00A11098" w:rsidRPr="009F665D" w:rsidRDefault="00A11098" w:rsidP="00A11098">
      <w:pPr>
        <w:pStyle w:val="ChapterSubtitle"/>
        <w:rPr>
          <w:i w:val="0"/>
        </w:rPr>
        <w:sectPr w:rsidR="00A11098" w:rsidRPr="009F665D" w:rsidSect="007C1E01">
          <w:headerReference w:type="default" r:id="rId31"/>
          <w:footerReference w:type="default" r:id="rId32"/>
          <w:type w:val="continuous"/>
          <w:pgSz w:w="12240" w:h="15840" w:code="1"/>
          <w:pgMar w:top="1800" w:right="1195" w:bottom="1800" w:left="1980" w:header="965" w:footer="965" w:gutter="0"/>
          <w:cols w:space="360"/>
          <w:titlePg/>
        </w:sectPr>
      </w:pPr>
    </w:p>
    <w:p w14:paraId="168DA948" w14:textId="77777777" w:rsidR="00985A23" w:rsidRDefault="00985A23" w:rsidP="00985A23">
      <w:bookmarkStart w:id="244" w:name="_Toc480864760"/>
      <w:bookmarkStart w:id="245" w:name="_Toc480864870"/>
      <w:bookmarkStart w:id="246" w:name="_Toc483210485"/>
      <w:bookmarkStart w:id="247" w:name="_Toc40684938"/>
      <w:bookmarkStart w:id="248" w:name="_Toc70389727"/>
      <w:bookmarkStart w:id="249" w:name="_Toc70394489"/>
      <w:bookmarkStart w:id="250" w:name="_Toc101259058"/>
      <w:bookmarkStart w:id="251" w:name="_Toc129148230"/>
      <w:bookmarkStart w:id="252" w:name="_Toc129148361"/>
      <w:bookmarkStart w:id="253" w:name="_Toc135010709"/>
      <w:bookmarkStart w:id="254" w:name="_Toc135011082"/>
      <w:bookmarkStart w:id="255" w:name="_Toc135012240"/>
      <w:bookmarkStart w:id="256" w:name="_Toc135012304"/>
      <w:bookmarkStart w:id="257" w:name="_Toc163984609"/>
      <w:bookmarkStart w:id="258" w:name="_Toc164042970"/>
      <w:bookmarkStart w:id="259" w:name="_Toc181505847"/>
      <w:bookmarkStart w:id="260" w:name="_Toc181506246"/>
      <w:bookmarkStart w:id="261" w:name="_Toc194396057"/>
      <w:bookmarkStart w:id="262" w:name="_Toc194460027"/>
      <w:bookmarkStart w:id="263" w:name="_Toc194894527"/>
      <w:bookmarkStart w:id="264" w:name="_Toc195521506"/>
      <w:bookmarkStart w:id="265" w:name="_Toc195521747"/>
      <w:bookmarkStart w:id="266" w:name="_Toc195522381"/>
      <w:bookmarkStart w:id="267" w:name="_Toc195928355"/>
      <w:bookmarkStart w:id="268" w:name="_Toc196294961"/>
      <w:bookmarkStart w:id="269" w:name="_Toc199754080"/>
      <w:bookmarkStart w:id="270" w:name="_Toc199754786"/>
      <w:bookmarkStart w:id="271" w:name="_Toc229197214"/>
      <w:bookmarkStart w:id="272" w:name="_Toc246210936"/>
      <w:bookmarkStart w:id="273" w:name="_Toc246211007"/>
      <w:bookmarkStart w:id="274" w:name="_Toc246211080"/>
      <w:bookmarkStart w:id="275" w:name="_Toc246211477"/>
      <w:bookmarkStart w:id="276" w:name="_Toc256500532"/>
      <w:bookmarkStart w:id="277" w:name="_Toc256500601"/>
      <w:bookmarkStart w:id="278" w:name="_Toc256500838"/>
      <w:bookmarkStart w:id="279" w:name="_Toc262219203"/>
      <w:bookmarkStart w:id="280" w:name="_Toc276721626"/>
      <w:bookmarkStart w:id="281" w:name="_Toc276724310"/>
      <w:bookmarkStart w:id="282" w:name="_Toc276724380"/>
      <w:bookmarkStart w:id="283" w:name="_Toc276971690"/>
      <w:bookmarkStart w:id="284" w:name="_Toc276971762"/>
      <w:bookmarkStart w:id="285" w:name="_Toc288036143"/>
      <w:bookmarkStart w:id="286" w:name="_Toc288463391"/>
      <w:bookmarkStart w:id="287" w:name="_Toc288463813"/>
      <w:bookmarkStart w:id="288" w:name="_Toc289325677"/>
      <w:bookmarkStart w:id="289" w:name="_Toc289868578"/>
      <w:bookmarkStart w:id="290" w:name="_Toc289933016"/>
      <w:bookmarkStart w:id="291" w:name="_Toc290036915"/>
      <w:bookmarkStart w:id="292" w:name="_Toc290298308"/>
      <w:bookmarkStart w:id="293" w:name="_Toc290369450"/>
      <w:bookmarkStart w:id="294" w:name="_Toc322964120"/>
      <w:bookmarkStart w:id="295" w:name="_Toc322964187"/>
      <w:bookmarkStart w:id="296" w:name="_Toc326761540"/>
      <w:bookmarkStart w:id="297" w:name="_Toc363550383"/>
      <w:bookmarkStart w:id="298" w:name="_Toc385245408"/>
      <w:bookmarkStart w:id="299" w:name="_Toc386268447"/>
      <w:bookmarkStart w:id="300" w:name="_Toc394909062"/>
      <w:bookmarkStart w:id="301" w:name="_Toc415668976"/>
      <w:bookmarkStart w:id="302" w:name="_Toc421628250"/>
      <w:bookmarkStart w:id="303" w:name="_Toc447620396"/>
      <w:bookmarkStart w:id="304" w:name="_Toc450304671"/>
      <w:bookmarkStart w:id="305" w:name="_Toc450304745"/>
      <w:bookmarkStart w:id="306" w:name="_Toc450304817"/>
      <w:bookmarkStart w:id="307" w:name="_Toc480209558"/>
      <w:bookmarkStart w:id="308" w:name="_Toc484940249"/>
    </w:p>
    <w:p w14:paraId="53A3DC7D" w14:textId="77777777" w:rsidR="00985A23" w:rsidRDefault="00985A23" w:rsidP="00985A23"/>
    <w:p w14:paraId="504E7D21" w14:textId="77777777" w:rsidR="00985A23" w:rsidRDefault="00985A23" w:rsidP="00985A23"/>
    <w:p w14:paraId="6E232D08" w14:textId="77777777" w:rsidR="00985A23" w:rsidRDefault="00985A23" w:rsidP="00985A23"/>
    <w:p w14:paraId="56838823" w14:textId="77777777" w:rsidR="00985A23" w:rsidRDefault="00985A23" w:rsidP="00985A23"/>
    <w:p w14:paraId="0F0A86DA" w14:textId="77777777" w:rsidR="009625D6" w:rsidRPr="00F65070" w:rsidRDefault="00F54DBB" w:rsidP="00985A23">
      <w:pPr>
        <w:sectPr w:rsidR="009625D6" w:rsidRPr="00F65070" w:rsidSect="00D029F6">
          <w:headerReference w:type="first" r:id="rId33"/>
          <w:pgSz w:w="12240" w:h="15840" w:code="1"/>
          <w:pgMar w:top="1800" w:right="1195" w:bottom="1800" w:left="3355" w:header="965" w:footer="965" w:gutter="0"/>
          <w:cols w:space="360"/>
          <w:titlePg/>
        </w:sectPr>
      </w:pPr>
      <w:r w:rsidRPr="00F65070">
        <w:rPr>
          <w:noProof/>
        </w:rPr>
        <mc:AlternateContent>
          <mc:Choice Requires="wps">
            <w:drawing>
              <wp:anchor distT="0" distB="0" distL="114300" distR="114300" simplePos="0" relativeHeight="251657216" behindDoc="0" locked="0" layoutInCell="1" allowOverlap="1" wp14:anchorId="69743297" wp14:editId="29C5B9FA">
                <wp:simplePos x="0" y="0"/>
                <wp:positionH relativeFrom="column">
                  <wp:posOffset>3006090</wp:posOffset>
                </wp:positionH>
                <wp:positionV relativeFrom="paragraph">
                  <wp:posOffset>-515620</wp:posOffset>
                </wp:positionV>
                <wp:extent cx="1828800" cy="1828800"/>
                <wp:effectExtent l="0" t="0" r="0" b="0"/>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3544C29D" w14:textId="77777777" w:rsidR="00EB739A" w:rsidRDefault="00EB739A">
                            <w:pPr>
                              <w:jc w:val="center"/>
                              <w:rPr>
                                <w:rFonts w:ascii="Arial Black" w:hAnsi="Arial Black"/>
                                <w:sz w:val="36"/>
                              </w:rPr>
                            </w:pPr>
                            <w:r>
                              <w:rPr>
                                <w:rFonts w:ascii="Arial Black" w:hAnsi="Arial Black"/>
                                <w:sz w:val="36"/>
                              </w:rPr>
                              <w:t>Section</w:t>
                            </w:r>
                          </w:p>
                          <w:p w14:paraId="29EAC140" w14:textId="77777777" w:rsidR="00EB739A" w:rsidRDefault="00EB739A">
                            <w:pPr>
                              <w:jc w:val="center"/>
                            </w:pPr>
                            <w:r>
                              <w:rPr>
                                <w:rFonts w:ascii="Arial Black" w:hAnsi="Arial Black"/>
                                <w:sz w:val="14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43297" id="Text Box 5" o:spid="_x0000_s1027" type="#_x0000_t202" style="position:absolute;margin-left:236.7pt;margin-top:-40.6pt;width:2in;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isEwIAADMEAAAOAAAAZHJzL2Uyb0RvYy54bWysU9uO0zAQfUfiHyy/06RVC92o6WrpUoS0&#10;XKSFD3Adp7FwPGbsNilfz9hJu9UCLwg/WJ6Mc2bOmePVbd8adlToNdiSTyc5Z8pKqLTdl/zb1+2r&#10;JWc+CFsJA1aV/KQ8v12/fLHqXKFm0ICpFDICsb7oXMmbEFyRZV42qhV+Ak5ZStaArQgU4j6rUHSE&#10;3ppsluevsw6wcghSeU9f74ckXyf8ulYyfK5rrwIzJafeQtox7bu4Z+uVKPYoXKPl2Ib4hy5aoS0V&#10;vUDdiyDYAfVvUK2WCB7qMJHQZlDXWqrEgdhM82dsHhvhVOJC4nh3kcn/P1j56fjoviAL/VvoaYCJ&#10;hHcPIL97ZmHTCLtXd4jQNUpUVHgaJcs654vx1yi1L3wE2XUfoaIhi0OABNTX2EZViCcjdBrA6SK6&#10;6gOTseRytlzmlJKUOwexhijOvzv04b2ClsVDyZGmmuDF8cGH4er5Sqzmwehqq41JAe53G4PsKMgB&#10;27QSg2fXjGVdyW8Ws8WgwF8h8rT+BNHqQFY2ui058aE1mCvq9s5WyWhBaDOciZ2xo5BRu0HF0O96&#10;pqtR5ajrDqoTKYswOJdeGh0awJ+cdeTakvsfB4GKM/PB0nRupvN5tHkK5os3MwrwOrO7zggrCark&#10;gbPhuAnD0zg41PuGKg1+sHBHE6110vqpq7F9cmaa1viKovWv43Tr6a2vfwEAAP//AwBQSwMEFAAG&#10;AAgAAAAhAKdBjWzhAAAACwEAAA8AAABkcnMvZG93bnJldi54bWxMj8FOhDAQhu8mvkMzJl7MboEl&#10;gMiwMSYavelq9NqlXSC2U2y7LL699aTHmfnyz/c328VoNivnR0sI6ToBpqizcqQe4e31flUB80GQ&#10;FNqSQvhWHrbt+VkjamlP9KLmXehZDCFfC4QhhKnm3HeDMsKv7aQo3g7WGRHi6HounTjFcKN5liQF&#10;N2Kk+GEQk7obVPe5OxqEKn+cP/zT5vm9Kw76OlyV88OXQ7y8WG5vgAW1hD8YfvWjOrTRaW+PJD3T&#10;CHm5ySOKsKrSDFgkyiKNmz1ClhQV8Lbh/zu0PwAAAP//AwBQSwECLQAUAAYACAAAACEAtoM4kv4A&#10;AADhAQAAEwAAAAAAAAAAAAAAAAAAAAAAW0NvbnRlbnRfVHlwZXNdLnhtbFBLAQItABQABgAIAAAA&#10;IQA4/SH/1gAAAJQBAAALAAAAAAAAAAAAAAAAAC8BAABfcmVscy8ucmVsc1BLAQItABQABgAIAAAA&#10;IQBKbVisEwIAADMEAAAOAAAAAAAAAAAAAAAAAC4CAABkcnMvZTJvRG9jLnhtbFBLAQItABQABgAI&#10;AAAAIQCnQY1s4QAAAAsBAAAPAAAAAAAAAAAAAAAAAG0EAABkcnMvZG93bnJldi54bWxQSwUGAAAA&#10;AAQABADzAAAAewUAAAAA&#10;">
                <v:textbox>
                  <w:txbxContent>
                    <w:p w14:paraId="3544C29D" w14:textId="77777777" w:rsidR="00EB739A" w:rsidRDefault="00EB739A">
                      <w:pPr>
                        <w:jc w:val="center"/>
                        <w:rPr>
                          <w:rFonts w:ascii="Arial Black" w:hAnsi="Arial Black"/>
                          <w:sz w:val="36"/>
                        </w:rPr>
                      </w:pPr>
                      <w:r>
                        <w:rPr>
                          <w:rFonts w:ascii="Arial Black" w:hAnsi="Arial Black"/>
                          <w:sz w:val="36"/>
                        </w:rPr>
                        <w:t>Section</w:t>
                      </w:r>
                    </w:p>
                    <w:p w14:paraId="29EAC140" w14:textId="77777777" w:rsidR="00EB739A" w:rsidRDefault="00EB739A">
                      <w:pPr>
                        <w:jc w:val="center"/>
                      </w:pPr>
                      <w:r>
                        <w:rPr>
                          <w:rFonts w:ascii="Arial Black" w:hAnsi="Arial Black"/>
                          <w:sz w:val="144"/>
                        </w:rPr>
                        <w:t>2</w:t>
                      </w:r>
                    </w:p>
                  </w:txbxContent>
                </v:textbox>
                <w10:wrap type="square"/>
              </v:shape>
            </w:pict>
          </mc:Fallback>
        </mc:AlternateConten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21E40E66" w14:textId="77777777" w:rsidR="009625D6" w:rsidRPr="00F65070" w:rsidRDefault="009625D6" w:rsidP="00C807E0">
      <w:pPr>
        <w:pStyle w:val="ChapterTitle"/>
        <w:spacing w:after="240"/>
      </w:pPr>
      <w:bookmarkStart w:id="309" w:name="_Toc478789110"/>
      <w:bookmarkStart w:id="310" w:name="_Toc479739466"/>
      <w:bookmarkStart w:id="311" w:name="_Toc479991180"/>
      <w:bookmarkStart w:id="312" w:name="_Toc479992788"/>
      <w:bookmarkStart w:id="313" w:name="_Toc480009431"/>
      <w:bookmarkStart w:id="314" w:name="_Toc480016019"/>
      <w:bookmarkStart w:id="315" w:name="_Toc480016077"/>
      <w:bookmarkStart w:id="316" w:name="_Toc480254704"/>
      <w:bookmarkStart w:id="317" w:name="_Toc480345539"/>
      <w:bookmarkStart w:id="318" w:name="_Toc480606723"/>
      <w:bookmarkStart w:id="319" w:name="_Toc232601642"/>
      <w:r w:rsidRPr="00F65070">
        <w:t>Benefits and Leave</w:t>
      </w:r>
      <w:bookmarkEnd w:id="309"/>
      <w:bookmarkEnd w:id="310"/>
      <w:bookmarkEnd w:id="311"/>
      <w:bookmarkEnd w:id="312"/>
      <w:bookmarkEnd w:id="313"/>
      <w:bookmarkEnd w:id="314"/>
      <w:bookmarkEnd w:id="315"/>
      <w:bookmarkEnd w:id="316"/>
      <w:bookmarkEnd w:id="317"/>
      <w:bookmarkEnd w:id="318"/>
      <w:bookmarkEnd w:id="319"/>
    </w:p>
    <w:p w14:paraId="4509112F" w14:textId="77777777" w:rsidR="009625D6" w:rsidRPr="00F65070" w:rsidRDefault="009625D6" w:rsidP="00C807E0">
      <w:pPr>
        <w:pStyle w:val="Heading1"/>
        <w:spacing w:before="0" w:after="240"/>
      </w:pPr>
      <w:bookmarkStart w:id="320" w:name="_Toc478442586"/>
      <w:bookmarkStart w:id="321" w:name="_Toc478789111"/>
      <w:bookmarkStart w:id="322" w:name="_Toc479739467"/>
      <w:bookmarkStart w:id="323" w:name="_Toc479739529"/>
      <w:bookmarkStart w:id="324" w:name="_Toc479991181"/>
      <w:bookmarkStart w:id="325" w:name="_Toc479992789"/>
      <w:bookmarkStart w:id="326" w:name="_Toc480009432"/>
      <w:bookmarkStart w:id="327" w:name="_Toc480016020"/>
      <w:bookmarkStart w:id="328" w:name="_Toc480016078"/>
      <w:bookmarkStart w:id="329" w:name="_Toc480254705"/>
      <w:bookmarkStart w:id="330" w:name="_Toc480345540"/>
      <w:bookmarkStart w:id="331" w:name="_Toc480606724"/>
      <w:bookmarkStart w:id="332" w:name="_Toc232601643"/>
      <w:r w:rsidRPr="00F65070">
        <w:t>Insurance</w:t>
      </w:r>
      <w:bookmarkEnd w:id="320"/>
      <w:bookmarkEnd w:id="321"/>
      <w:bookmarkEnd w:id="322"/>
      <w:bookmarkEnd w:id="323"/>
      <w:bookmarkEnd w:id="324"/>
      <w:bookmarkEnd w:id="325"/>
      <w:bookmarkEnd w:id="326"/>
      <w:bookmarkEnd w:id="327"/>
      <w:bookmarkEnd w:id="328"/>
      <w:bookmarkEnd w:id="329"/>
      <w:bookmarkEnd w:id="330"/>
      <w:bookmarkEnd w:id="331"/>
      <w:bookmarkEnd w:id="332"/>
    </w:p>
    <w:p w14:paraId="43AA0AA6" w14:textId="58A5BA89" w:rsidR="00B51360" w:rsidRPr="00816FDA" w:rsidRDefault="00B51360" w:rsidP="00B51360">
      <w:pPr>
        <w:pStyle w:val="BodyText"/>
      </w:pPr>
      <w:bookmarkStart w:id="333" w:name="_Hlk167177397"/>
      <w:r w:rsidRPr="00816FDA">
        <w:t xml:space="preserve">The Board provides unemployment insurance, and workers’ compensation  insurance for all certified employees. In accordance with 702 KAR 3:330, the District shall provide Certified Employee Liability Insurance in an amount not less than one (1) million dollars for the protection of the employee from liability arising in the course and scope of pursuing the duties of his or her employment. </w:t>
      </w:r>
      <w:r w:rsidRPr="00816FDA">
        <w:rPr>
          <w:b/>
          <w:bCs/>
        </w:rPr>
        <w:t>03.124</w:t>
      </w:r>
    </w:p>
    <w:p w14:paraId="6D675194" w14:textId="77777777" w:rsidR="00B51360" w:rsidRDefault="00B51360" w:rsidP="00B51360">
      <w:pPr>
        <w:pStyle w:val="BodyText"/>
      </w:pPr>
      <w:r w:rsidRPr="00816FDA">
        <w:t xml:space="preserve">The Board provides unemployment insurance, workers’ compensation, and liability insurance for all classified employees. </w:t>
      </w:r>
      <w:r w:rsidRPr="00816FDA">
        <w:rPr>
          <w:b/>
          <w:bCs/>
        </w:rPr>
        <w:t>03.224</w:t>
      </w:r>
    </w:p>
    <w:bookmarkEnd w:id="333"/>
    <w:p w14:paraId="07E4FF69" w14:textId="3B11C8CD" w:rsidR="009625D6" w:rsidRPr="00F65070" w:rsidRDefault="009625D6" w:rsidP="00C807E0">
      <w:pPr>
        <w:pStyle w:val="BodyText"/>
        <w:rPr>
          <w:b/>
          <w:bCs/>
        </w:rPr>
      </w:pPr>
      <w:r w:rsidRPr="00F65070">
        <w:t xml:space="preserve">In addition, the state of Kentucky provides group health and life insurance to employees who are eligible as determined by Kentucky Administrative Regulation. </w:t>
      </w:r>
      <w:r w:rsidRPr="00F65070">
        <w:rPr>
          <w:b/>
          <w:bCs/>
        </w:rPr>
        <w:t>03.124/03.224</w:t>
      </w:r>
    </w:p>
    <w:p w14:paraId="77270F9F" w14:textId="77777777" w:rsidR="009625D6" w:rsidRPr="00F65070" w:rsidRDefault="009625D6" w:rsidP="00C807E0">
      <w:pPr>
        <w:pStyle w:val="BodyText"/>
      </w:pPr>
      <w:r w:rsidRPr="00F65070">
        <w:t>Optional insurance coverage available to employees includes:</w:t>
      </w:r>
    </w:p>
    <w:p w14:paraId="308F349C" w14:textId="77777777" w:rsidR="009625D6" w:rsidRPr="00F65070" w:rsidRDefault="009625D6" w:rsidP="00C807E0">
      <w:pPr>
        <w:pStyle w:val="Heading1"/>
        <w:spacing w:before="0" w:after="240"/>
      </w:pPr>
      <w:bookmarkStart w:id="334" w:name="_Toc478789112"/>
      <w:bookmarkStart w:id="335" w:name="_Toc479739468"/>
      <w:bookmarkStart w:id="336" w:name="_Toc479739530"/>
      <w:bookmarkStart w:id="337" w:name="_Toc479991182"/>
      <w:bookmarkStart w:id="338" w:name="_Toc479992790"/>
      <w:bookmarkStart w:id="339" w:name="_Toc480009433"/>
      <w:bookmarkStart w:id="340" w:name="_Toc480016021"/>
      <w:bookmarkStart w:id="341" w:name="_Toc480016079"/>
      <w:bookmarkStart w:id="342" w:name="_Toc480254706"/>
      <w:bookmarkStart w:id="343" w:name="_Toc480345541"/>
      <w:bookmarkStart w:id="344" w:name="_Toc480606725"/>
      <w:bookmarkStart w:id="345" w:name="_Toc478442587"/>
      <w:bookmarkStart w:id="346" w:name="_Toc232601644"/>
      <w:r w:rsidRPr="00F65070">
        <w:t>Salary Deductions</w:t>
      </w:r>
      <w:bookmarkEnd w:id="334"/>
      <w:bookmarkEnd w:id="335"/>
      <w:bookmarkEnd w:id="336"/>
      <w:bookmarkEnd w:id="337"/>
      <w:bookmarkEnd w:id="338"/>
      <w:bookmarkEnd w:id="339"/>
      <w:bookmarkEnd w:id="340"/>
      <w:bookmarkEnd w:id="341"/>
      <w:bookmarkEnd w:id="342"/>
      <w:bookmarkEnd w:id="343"/>
      <w:bookmarkEnd w:id="344"/>
      <w:bookmarkEnd w:id="346"/>
    </w:p>
    <w:p w14:paraId="00E2033E" w14:textId="77777777" w:rsidR="009625D6" w:rsidRPr="0047066F" w:rsidRDefault="00B82D03" w:rsidP="00C807E0">
      <w:pPr>
        <w:pStyle w:val="BodyText"/>
        <w:tabs>
          <w:tab w:val="left" w:pos="-1440"/>
        </w:tabs>
      </w:pPr>
      <w:r>
        <w:t xml:space="preserve">The </w:t>
      </w:r>
      <w:smartTag w:uri="urn:schemas-microsoft-com:office:smarttags" w:element="place">
        <w:smartTag w:uri="urn:schemas-microsoft-com:office:smarttags" w:element="PlaceName">
          <w:r>
            <w:t>Paintsville</w:t>
          </w:r>
        </w:smartTag>
        <w:r>
          <w:t xml:space="preserve"> </w:t>
        </w:r>
        <w:smartTag w:uri="urn:schemas-microsoft-com:office:smarttags" w:element="PlaceName">
          <w:r>
            <w:t>Independent</w:t>
          </w:r>
        </w:smartTag>
        <w:r>
          <w:t xml:space="preserve"> </w:t>
        </w:r>
        <w:smartTag w:uri="urn:schemas-microsoft-com:office:smarttags" w:element="PlaceType">
          <w:r>
            <w:t>School</w:t>
          </w:r>
          <w:r w:rsidR="009625D6" w:rsidRPr="0047066F">
            <w:t xml:space="preserve"> District</w:t>
          </w:r>
        </w:smartTag>
      </w:smartTag>
      <w:r w:rsidR="009625D6" w:rsidRPr="0047066F">
        <w:t xml:space="preserve"> makes all payroll deductions required by law. Employees may choose from the following optional payroll deductions:</w:t>
      </w:r>
    </w:p>
    <w:p w14:paraId="79A30855" w14:textId="77777777" w:rsidR="009625D6" w:rsidRPr="0047066F" w:rsidRDefault="009625D6" w:rsidP="00C807E0">
      <w:pPr>
        <w:pStyle w:val="BodyText"/>
        <w:numPr>
          <w:ilvl w:val="0"/>
          <w:numId w:val="3"/>
        </w:numPr>
        <w:tabs>
          <w:tab w:val="clear" w:pos="360"/>
          <w:tab w:val="num" w:pos="-1440"/>
        </w:tabs>
        <w:ind w:left="0" w:firstLine="270"/>
      </w:pPr>
      <w:r w:rsidRPr="0047066F">
        <w:t>Health/life insurance program;</w:t>
      </w:r>
    </w:p>
    <w:p w14:paraId="7E83A887" w14:textId="77777777" w:rsidR="009625D6" w:rsidRPr="0047066F" w:rsidRDefault="0093426D" w:rsidP="00C807E0">
      <w:pPr>
        <w:pStyle w:val="BodyText"/>
        <w:numPr>
          <w:ilvl w:val="0"/>
          <w:numId w:val="3"/>
        </w:numPr>
        <w:tabs>
          <w:tab w:val="clear" w:pos="360"/>
          <w:tab w:val="left" w:pos="-1440"/>
        </w:tabs>
        <w:ind w:left="0" w:firstLine="270"/>
      </w:pPr>
      <w:r>
        <w:t>Tax Sheltered Annuity program;</w:t>
      </w:r>
    </w:p>
    <w:p w14:paraId="1BE52DF8" w14:textId="77777777" w:rsidR="009625D6" w:rsidRPr="0047066F" w:rsidRDefault="009625D6" w:rsidP="00C807E0">
      <w:pPr>
        <w:pStyle w:val="BodyText"/>
        <w:numPr>
          <w:ilvl w:val="0"/>
          <w:numId w:val="3"/>
        </w:numPr>
        <w:tabs>
          <w:tab w:val="clear" w:pos="360"/>
          <w:tab w:val="left" w:pos="-1440"/>
        </w:tabs>
        <w:ind w:left="0" w:firstLine="270"/>
      </w:pPr>
      <w:r w:rsidRPr="0047066F">
        <w:t>Credit Union;</w:t>
      </w:r>
    </w:p>
    <w:p w14:paraId="42213E5D" w14:textId="77777777" w:rsidR="00E62A7A" w:rsidRPr="0047066F" w:rsidRDefault="00415EB9" w:rsidP="00C807E0">
      <w:pPr>
        <w:pStyle w:val="List123"/>
        <w:numPr>
          <w:ilvl w:val="0"/>
          <w:numId w:val="3"/>
        </w:numPr>
        <w:tabs>
          <w:tab w:val="clear" w:pos="360"/>
          <w:tab w:val="num" w:pos="720"/>
        </w:tabs>
        <w:spacing w:after="240"/>
        <w:ind w:left="720" w:hanging="450"/>
        <w:rPr>
          <w:rStyle w:val="ksbanormal"/>
          <w:rFonts w:ascii="Garamond" w:hAnsi="Garamond"/>
          <w:szCs w:val="24"/>
        </w:rPr>
      </w:pPr>
      <w:r w:rsidRPr="0047066F">
        <w:rPr>
          <w:rStyle w:val="ksbanormal"/>
          <w:rFonts w:ascii="Garamond" w:hAnsi="Garamond"/>
        </w:rPr>
        <w:t>State approved deferred compensation plan;</w:t>
      </w:r>
    </w:p>
    <w:p w14:paraId="10624344" w14:textId="04F70C22" w:rsidR="009625D6" w:rsidRPr="0047066F" w:rsidRDefault="009625D6" w:rsidP="00C807E0">
      <w:pPr>
        <w:pStyle w:val="BodyText"/>
        <w:numPr>
          <w:ilvl w:val="0"/>
          <w:numId w:val="3"/>
        </w:numPr>
        <w:tabs>
          <w:tab w:val="clear" w:pos="360"/>
          <w:tab w:val="left" w:pos="720"/>
        </w:tabs>
        <w:ind w:left="720" w:hanging="450"/>
      </w:pPr>
      <w:r w:rsidRPr="0047066F">
        <w:t>United Way;</w:t>
      </w:r>
      <w:r w:rsidR="00E369E3">
        <w:t xml:space="preserve"> and</w:t>
      </w:r>
    </w:p>
    <w:p w14:paraId="163D0DD1" w14:textId="3F47C61F" w:rsidR="00E369E3" w:rsidRPr="00E369E3" w:rsidRDefault="00E62A7A" w:rsidP="006B608A">
      <w:pPr>
        <w:pStyle w:val="List123"/>
        <w:numPr>
          <w:ilvl w:val="0"/>
          <w:numId w:val="3"/>
        </w:numPr>
        <w:tabs>
          <w:tab w:val="clear" w:pos="360"/>
          <w:tab w:val="left" w:pos="-1440"/>
          <w:tab w:val="left" w:pos="180"/>
          <w:tab w:val="num" w:pos="720"/>
        </w:tabs>
        <w:spacing w:after="240"/>
        <w:ind w:left="720" w:hanging="450"/>
        <w:rPr>
          <w:rStyle w:val="ksbanormal"/>
        </w:rPr>
      </w:pPr>
      <w:r w:rsidRPr="00E369E3">
        <w:rPr>
          <w:rStyle w:val="ksbanormal"/>
          <w:rFonts w:ascii="Garamond" w:hAnsi="Garamond"/>
        </w:rPr>
        <w:t>State-designated Flexible Spending Account (FSA) and Health Reimbursement Account (</w:t>
      </w:r>
      <w:proofErr w:type="spellStart"/>
      <w:r w:rsidRPr="00E369E3">
        <w:rPr>
          <w:rStyle w:val="ksbanormal"/>
          <w:rFonts w:ascii="Garamond" w:hAnsi="Garamond"/>
        </w:rPr>
        <w:t>HRA</w:t>
      </w:r>
      <w:proofErr w:type="spellEnd"/>
      <w:r w:rsidRPr="00E369E3">
        <w:rPr>
          <w:rStyle w:val="ksbanormal"/>
          <w:rFonts w:ascii="Garamond" w:hAnsi="Garamond"/>
        </w:rPr>
        <w:t>) plans</w:t>
      </w:r>
      <w:r w:rsidR="00E369E3" w:rsidRPr="00E369E3">
        <w:rPr>
          <w:rStyle w:val="ksbanormal"/>
          <w:rFonts w:ascii="Garamond" w:hAnsi="Garamond"/>
        </w:rPr>
        <w:t>.</w:t>
      </w:r>
    </w:p>
    <w:p w14:paraId="76FE1844" w14:textId="09943835" w:rsidR="009625D6" w:rsidRPr="002C4CCF" w:rsidRDefault="009625D6" w:rsidP="00E369E3">
      <w:pPr>
        <w:pStyle w:val="List123"/>
        <w:tabs>
          <w:tab w:val="left" w:pos="-1440"/>
          <w:tab w:val="left" w:pos="180"/>
        </w:tabs>
        <w:spacing w:after="240"/>
        <w:ind w:left="0" w:firstLine="0"/>
        <w:jc w:val="left"/>
      </w:pPr>
      <w:r w:rsidRPr="00E369E3">
        <w:rPr>
          <w:b/>
          <w:bCs/>
        </w:rPr>
        <w:t>03.1211/03.2211</w:t>
      </w:r>
    </w:p>
    <w:p w14:paraId="0CF5E071" w14:textId="77777777" w:rsidR="009625D6" w:rsidRPr="00F65070" w:rsidRDefault="009625D6" w:rsidP="00C807E0">
      <w:pPr>
        <w:pStyle w:val="Heading1"/>
        <w:spacing w:before="0" w:after="240"/>
      </w:pPr>
      <w:bookmarkStart w:id="347" w:name="_Toc478789113"/>
      <w:bookmarkStart w:id="348" w:name="_Toc479739469"/>
      <w:bookmarkStart w:id="349" w:name="_Toc479739531"/>
      <w:bookmarkStart w:id="350" w:name="_Toc479991183"/>
      <w:bookmarkStart w:id="351" w:name="_Toc479992791"/>
      <w:bookmarkStart w:id="352" w:name="_Toc480009434"/>
      <w:bookmarkStart w:id="353" w:name="_Toc480016022"/>
      <w:bookmarkStart w:id="354" w:name="_Toc480016080"/>
      <w:bookmarkStart w:id="355" w:name="_Toc480254707"/>
      <w:bookmarkStart w:id="356" w:name="_Toc480345542"/>
      <w:bookmarkStart w:id="357" w:name="_Toc480606726"/>
      <w:bookmarkStart w:id="358" w:name="_Toc232601645"/>
      <w:r w:rsidRPr="00F65070">
        <w:lastRenderedPageBreak/>
        <w:t>Cafeteria Plan</w:t>
      </w:r>
      <w:bookmarkEnd w:id="347"/>
      <w:bookmarkEnd w:id="348"/>
      <w:bookmarkEnd w:id="349"/>
      <w:bookmarkEnd w:id="350"/>
      <w:bookmarkEnd w:id="351"/>
      <w:bookmarkEnd w:id="352"/>
      <w:bookmarkEnd w:id="353"/>
      <w:bookmarkEnd w:id="354"/>
      <w:bookmarkEnd w:id="355"/>
      <w:bookmarkEnd w:id="356"/>
      <w:bookmarkEnd w:id="357"/>
      <w:bookmarkEnd w:id="358"/>
    </w:p>
    <w:p w14:paraId="4FB00CB7" w14:textId="77777777" w:rsidR="009625D6" w:rsidRPr="00F65070" w:rsidRDefault="00B82D03" w:rsidP="00C807E0">
      <w:pPr>
        <w:pStyle w:val="BodyText"/>
      </w:pPr>
      <w:r>
        <w:t>Paintsville Independent Schools</w:t>
      </w:r>
      <w:r w:rsidR="009625D6" w:rsidRPr="00F65070">
        <w:t xml:space="preserve"> offers employees a cafeteria plan of benefits. </w:t>
      </w:r>
      <w:r w:rsidR="00173B72" w:rsidRPr="00F65070">
        <w:rPr>
          <w:b/>
          <w:bCs/>
        </w:rPr>
        <w:t>03.</w:t>
      </w:r>
      <w:r w:rsidR="009625D6" w:rsidRPr="00F65070">
        <w:rPr>
          <w:b/>
          <w:bCs/>
        </w:rPr>
        <w:t>1213/03.2212</w:t>
      </w:r>
    </w:p>
    <w:p w14:paraId="2FE4B521" w14:textId="77777777" w:rsidR="009625D6" w:rsidRPr="00F65070" w:rsidRDefault="009625D6" w:rsidP="00C807E0">
      <w:pPr>
        <w:pStyle w:val="Heading1"/>
        <w:spacing w:before="0" w:after="240"/>
      </w:pPr>
      <w:bookmarkStart w:id="359" w:name="_Toc478789114"/>
      <w:bookmarkStart w:id="360" w:name="_Toc479739470"/>
      <w:bookmarkStart w:id="361" w:name="_Toc479739532"/>
      <w:bookmarkStart w:id="362" w:name="_Toc479991184"/>
      <w:bookmarkStart w:id="363" w:name="_Toc479992792"/>
      <w:bookmarkStart w:id="364" w:name="_Toc480009435"/>
      <w:bookmarkStart w:id="365" w:name="_Toc480016023"/>
      <w:bookmarkStart w:id="366" w:name="_Toc480016081"/>
      <w:bookmarkStart w:id="367" w:name="_Toc480254708"/>
      <w:bookmarkStart w:id="368" w:name="_Toc480345543"/>
      <w:bookmarkStart w:id="369" w:name="_Toc480606727"/>
      <w:bookmarkStart w:id="370" w:name="_Toc232601646"/>
      <w:r w:rsidRPr="00F65070">
        <w:t>Expense Reimbursement</w:t>
      </w:r>
      <w:bookmarkEnd w:id="345"/>
      <w:bookmarkEnd w:id="359"/>
      <w:bookmarkEnd w:id="360"/>
      <w:bookmarkEnd w:id="361"/>
      <w:bookmarkEnd w:id="362"/>
      <w:bookmarkEnd w:id="363"/>
      <w:bookmarkEnd w:id="364"/>
      <w:bookmarkEnd w:id="365"/>
      <w:bookmarkEnd w:id="366"/>
      <w:bookmarkEnd w:id="367"/>
      <w:bookmarkEnd w:id="368"/>
      <w:bookmarkEnd w:id="369"/>
      <w:bookmarkEnd w:id="370"/>
    </w:p>
    <w:p w14:paraId="740574FF" w14:textId="77777777" w:rsidR="00CB6163" w:rsidRPr="00FA38B4" w:rsidRDefault="00CB6163" w:rsidP="00C807E0">
      <w:pPr>
        <w:pStyle w:val="BodyText"/>
      </w:pPr>
      <w:r w:rsidRPr="00FA38B4">
        <w:t>Provided the Superintendent/designee has given prior approval to incur necessary and appropriate expenses school</w:t>
      </w:r>
      <w:r w:rsidR="009625D6" w:rsidRPr="00FA38B4">
        <w:t xml:space="preserve"> personnel are reimbursed for travel that is required as part of their duties or for school-related activities approved by the Superintendent/designee. Allowable expenses include mileage, gasoline used for Board vehicles, tolls and parking fees, car rental, fares charged for travel on common carriers (plane, bus, etc.), food (as authorized by policy and/or procedure), and lodging. </w:t>
      </w:r>
      <w:r w:rsidRPr="00FA38B4">
        <w:t>Itemized receipts</w:t>
      </w:r>
      <w:r w:rsidR="009625D6" w:rsidRPr="00FA38B4">
        <w:t xml:space="preserve"> must accompany requests for reimbursement.</w:t>
      </w:r>
    </w:p>
    <w:p w14:paraId="10665BD1" w14:textId="77777777" w:rsidR="009625D6" w:rsidRPr="00F65070" w:rsidRDefault="00CB6163" w:rsidP="00C807E0">
      <w:pPr>
        <w:pStyle w:val="BodyText"/>
        <w:rPr>
          <w:b/>
          <w:bCs/>
        </w:rPr>
      </w:pPr>
      <w:r w:rsidRPr="00FA38B4">
        <w:t xml:space="preserve">Employees must submit travel vouchers within one (1) week of travel and will not be reimbursed without proper documentation. Should employees receive reimbursement based on incomplete or improper documentation, they may be required to reimburse the District. </w:t>
      </w:r>
      <w:r w:rsidR="009625D6" w:rsidRPr="00FA38B4">
        <w:rPr>
          <w:b/>
          <w:bCs/>
        </w:rPr>
        <w:t>03.125/03.225</w:t>
      </w:r>
    </w:p>
    <w:p w14:paraId="41DD1A19" w14:textId="77777777" w:rsidR="009625D6" w:rsidRPr="00F65070" w:rsidRDefault="009625D6" w:rsidP="00C807E0">
      <w:pPr>
        <w:pStyle w:val="Heading1"/>
        <w:spacing w:before="0" w:after="240"/>
      </w:pPr>
      <w:bookmarkStart w:id="371" w:name="_Toc478442588"/>
      <w:bookmarkStart w:id="372" w:name="_Toc478789115"/>
      <w:bookmarkStart w:id="373" w:name="_Toc479739471"/>
      <w:bookmarkStart w:id="374" w:name="_Toc479739533"/>
      <w:bookmarkStart w:id="375" w:name="_Toc479991185"/>
      <w:bookmarkStart w:id="376" w:name="_Toc479992793"/>
      <w:bookmarkStart w:id="377" w:name="_Toc480009436"/>
      <w:bookmarkStart w:id="378" w:name="_Toc480016024"/>
      <w:bookmarkStart w:id="379" w:name="_Toc480016082"/>
      <w:bookmarkStart w:id="380" w:name="_Toc480254709"/>
      <w:bookmarkStart w:id="381" w:name="_Toc480345544"/>
      <w:bookmarkStart w:id="382" w:name="_Toc480606728"/>
      <w:bookmarkStart w:id="383" w:name="_Toc232601647"/>
      <w:r w:rsidRPr="00F65070">
        <w:t>Holidays</w:t>
      </w:r>
      <w:bookmarkEnd w:id="371"/>
      <w:bookmarkEnd w:id="372"/>
      <w:bookmarkEnd w:id="373"/>
      <w:bookmarkEnd w:id="374"/>
      <w:bookmarkEnd w:id="375"/>
      <w:bookmarkEnd w:id="376"/>
      <w:bookmarkEnd w:id="377"/>
      <w:bookmarkEnd w:id="378"/>
      <w:bookmarkEnd w:id="379"/>
      <w:bookmarkEnd w:id="380"/>
      <w:bookmarkEnd w:id="381"/>
      <w:bookmarkEnd w:id="382"/>
      <w:bookmarkEnd w:id="383"/>
    </w:p>
    <w:p w14:paraId="5A3EFB43" w14:textId="77777777" w:rsidR="009625D6" w:rsidRPr="00F65070" w:rsidRDefault="009625D6" w:rsidP="00C807E0">
      <w:pPr>
        <w:pStyle w:val="BodyText"/>
        <w:rPr>
          <w:b/>
          <w:bCs/>
        </w:rPr>
      </w:pPr>
      <w:r w:rsidRPr="00F65070">
        <w:t xml:space="preserve">All certified employees and classified employees are paid for four (4) annual holidays as indicated in the school calendar. </w:t>
      </w:r>
      <w:r w:rsidRPr="00F65070">
        <w:rPr>
          <w:b/>
          <w:bCs/>
        </w:rPr>
        <w:t>03.122/03.222</w:t>
      </w:r>
    </w:p>
    <w:p w14:paraId="3D3A0C70" w14:textId="77777777" w:rsidR="009625D6" w:rsidRPr="00F65070" w:rsidRDefault="009625D6" w:rsidP="00C807E0">
      <w:pPr>
        <w:pStyle w:val="Heading1"/>
        <w:spacing w:before="0" w:after="240"/>
      </w:pPr>
      <w:bookmarkStart w:id="384" w:name="_Toc478442589"/>
      <w:bookmarkStart w:id="385" w:name="_Toc478789117"/>
      <w:bookmarkStart w:id="386" w:name="_Toc479739473"/>
      <w:bookmarkStart w:id="387" w:name="_Toc479739535"/>
      <w:bookmarkStart w:id="388" w:name="_Toc479991187"/>
      <w:bookmarkStart w:id="389" w:name="_Toc479992795"/>
      <w:bookmarkStart w:id="390" w:name="_Toc480009438"/>
      <w:bookmarkStart w:id="391" w:name="_Toc480016026"/>
      <w:bookmarkStart w:id="392" w:name="_Toc480016084"/>
      <w:bookmarkStart w:id="393" w:name="_Toc480254711"/>
      <w:bookmarkStart w:id="394" w:name="_Toc480345546"/>
      <w:bookmarkStart w:id="395" w:name="_Toc480606730"/>
      <w:bookmarkStart w:id="396" w:name="_Toc232601648"/>
      <w:r w:rsidRPr="00F65070">
        <w:t>Leave Policies</w:t>
      </w:r>
      <w:bookmarkEnd w:id="384"/>
      <w:bookmarkEnd w:id="385"/>
      <w:bookmarkEnd w:id="386"/>
      <w:bookmarkEnd w:id="387"/>
      <w:bookmarkEnd w:id="388"/>
      <w:bookmarkEnd w:id="389"/>
      <w:bookmarkEnd w:id="390"/>
      <w:bookmarkEnd w:id="391"/>
      <w:bookmarkEnd w:id="392"/>
      <w:bookmarkEnd w:id="393"/>
      <w:bookmarkEnd w:id="394"/>
      <w:bookmarkEnd w:id="395"/>
      <w:bookmarkEnd w:id="396"/>
    </w:p>
    <w:p w14:paraId="76FBE905" w14:textId="77777777" w:rsidR="009625D6" w:rsidRPr="00F65070" w:rsidRDefault="009625D6" w:rsidP="00C807E0">
      <w:pPr>
        <w:pStyle w:val="BodyText"/>
      </w:pPr>
      <w:r w:rsidRPr="00F65070">
        <w:t>In order to provide the highest level of service, employees are expected to be at work and on time every day. However, when circumstances dictate, the Board provides various types of leave under which absences may be authorized. Employees who must be absent should inform their immediate supervisor as soon as possible.</w:t>
      </w:r>
    </w:p>
    <w:p w14:paraId="392757D5" w14:textId="77777777" w:rsidR="009625D6" w:rsidRPr="00F65070" w:rsidRDefault="009625D6" w:rsidP="00D45BC8">
      <w:pPr>
        <w:pStyle w:val="BodyText"/>
      </w:pPr>
      <w:r w:rsidRPr="00F65070">
        <w:t>Listed below is general information regarding several types of leave available to employees. Please note that in many cases a written request, submitted for approval before leave begins, is required.</w:t>
      </w:r>
    </w:p>
    <w:p w14:paraId="35615953" w14:textId="77777777" w:rsidR="00F77DDE" w:rsidRDefault="009625D6" w:rsidP="00D45BC8">
      <w:pPr>
        <w:pStyle w:val="BodyText"/>
      </w:pPr>
      <w:r w:rsidRPr="0047066F">
        <w:t xml:space="preserve">Employees on extended </w:t>
      </w:r>
      <w:r w:rsidRPr="00985A23">
        <w:t>leave</w:t>
      </w:r>
      <w:bookmarkStart w:id="397" w:name="_Hlk514400021"/>
      <w:r w:rsidR="008327FF" w:rsidRPr="00985A23">
        <w:rPr>
          <w:szCs w:val="24"/>
        </w:rPr>
        <w:t>, including those on professional leave serving in charter schools,</w:t>
      </w:r>
      <w:bookmarkEnd w:id="397"/>
      <w:r w:rsidRPr="00985A23">
        <w:t xml:space="preserve"> who plan to return the next school year must notify the Superintendent/designee in writing of their intention</w:t>
      </w:r>
      <w:r w:rsidRPr="0047066F">
        <w:t xml:space="preserve"> to return to work by</w:t>
      </w:r>
      <w:r w:rsidR="00BF1752">
        <w:t xml:space="preserve"> April 15.</w:t>
      </w:r>
    </w:p>
    <w:p w14:paraId="72ACA1E9" w14:textId="77777777" w:rsidR="00BF1752" w:rsidRPr="00F65070" w:rsidRDefault="00BF1752" w:rsidP="00D45BC8">
      <w:pPr>
        <w:pStyle w:val="BodyText"/>
      </w:pPr>
      <w:r>
        <w:t>Authorization of leave and time taken off from one’s job shall be in accordance with a specific leave policy. Absence from work that is not based on appropriate leave for which the employee is qualified may lead to disciplinary consequences, up to and including termination of employment.</w:t>
      </w:r>
    </w:p>
    <w:p w14:paraId="63CC62E6" w14:textId="77777777" w:rsidR="00F77DDE" w:rsidRPr="00F65070" w:rsidRDefault="00F77DDE" w:rsidP="00D45BC8">
      <w:pPr>
        <w:pStyle w:val="policytext"/>
        <w:spacing w:after="240"/>
        <w:rPr>
          <w:rFonts w:ascii="Garamond" w:hAnsi="Garamond"/>
        </w:rPr>
      </w:pPr>
      <w:r w:rsidRPr="00F65070">
        <w:rPr>
          <w:rStyle w:val="ksbanormal"/>
          <w:rFonts w:ascii="Garamond" w:hAnsi="Garamond"/>
        </w:rPr>
        <w:t>Employee</w:t>
      </w:r>
      <w:r w:rsidR="00191323" w:rsidRPr="00F65070">
        <w:rPr>
          <w:rStyle w:val="ksbanormal"/>
          <w:rFonts w:ascii="Garamond" w:hAnsi="Garamond"/>
        </w:rPr>
        <w:t>s</w:t>
      </w:r>
      <w:r w:rsidRPr="00F65070">
        <w:rPr>
          <w:rStyle w:val="ksbanormal"/>
          <w:rFonts w:ascii="Garamond" w:hAnsi="Garamond"/>
        </w:rPr>
        <w:t xml:space="preserve"> shall not experience loss of income or benefits, including sick leave, when they are assaulted while performing assigned duties </w:t>
      </w:r>
      <w:r w:rsidR="00AF5E22" w:rsidRPr="00F65070">
        <w:rPr>
          <w:rStyle w:val="ksbanormal"/>
          <w:rFonts w:ascii="Garamond" w:hAnsi="Garamond"/>
        </w:rPr>
        <w:t xml:space="preserve">and the </w:t>
      </w:r>
      <w:r w:rsidRPr="00F65070">
        <w:rPr>
          <w:rStyle w:val="ksbanormal"/>
          <w:rFonts w:ascii="Garamond" w:hAnsi="Garamond"/>
        </w:rPr>
        <w:t xml:space="preserve">resulting injuries qualify them for workers' compensation benefits. </w:t>
      </w:r>
      <w:r w:rsidRPr="00F65070">
        <w:rPr>
          <w:rStyle w:val="ksbanormal"/>
          <w:rFonts w:ascii="Garamond" w:hAnsi="Garamond"/>
          <w:b/>
        </w:rPr>
        <w:t>03.123/03.223</w:t>
      </w:r>
    </w:p>
    <w:p w14:paraId="32FB0A1E" w14:textId="77777777" w:rsidR="009625D6" w:rsidRPr="00F65070" w:rsidRDefault="009625D6" w:rsidP="00D45BC8">
      <w:pPr>
        <w:pStyle w:val="BodyText"/>
      </w:pPr>
      <w:r w:rsidRPr="00F65070">
        <w:t xml:space="preserve">For complete information regarding leaves of absence, refer to the District’s </w:t>
      </w:r>
      <w:r w:rsidRPr="00F65070">
        <w:rPr>
          <w:i/>
          <w:iCs/>
        </w:rPr>
        <w:t>Policy Manual</w:t>
      </w:r>
      <w:r w:rsidRPr="00F65070">
        <w:t>.</w:t>
      </w:r>
    </w:p>
    <w:p w14:paraId="63BFDE56" w14:textId="77777777" w:rsidR="009625D6" w:rsidRPr="00F65070" w:rsidRDefault="009625D6" w:rsidP="00E369E3">
      <w:pPr>
        <w:pStyle w:val="Heading1"/>
        <w:spacing w:before="0" w:after="240"/>
      </w:pPr>
      <w:bookmarkStart w:id="398" w:name="_Toc478442590"/>
      <w:bookmarkStart w:id="399" w:name="_Toc478789118"/>
      <w:bookmarkStart w:id="400" w:name="_Toc479739474"/>
      <w:bookmarkStart w:id="401" w:name="_Toc479739536"/>
      <w:bookmarkStart w:id="402" w:name="_Toc479991188"/>
      <w:bookmarkStart w:id="403" w:name="_Toc479992796"/>
      <w:bookmarkStart w:id="404" w:name="_Toc480009439"/>
      <w:bookmarkStart w:id="405" w:name="_Toc480016027"/>
      <w:bookmarkStart w:id="406" w:name="_Toc480016085"/>
      <w:bookmarkStart w:id="407" w:name="_Toc480254712"/>
      <w:bookmarkStart w:id="408" w:name="_Toc480345547"/>
      <w:bookmarkStart w:id="409" w:name="_Toc480606731"/>
      <w:bookmarkStart w:id="410" w:name="_Toc232601649"/>
      <w:r w:rsidRPr="00F65070">
        <w:lastRenderedPageBreak/>
        <w:t>Personal Leave</w:t>
      </w:r>
      <w:bookmarkEnd w:id="398"/>
      <w:bookmarkEnd w:id="399"/>
      <w:bookmarkEnd w:id="400"/>
      <w:bookmarkEnd w:id="401"/>
      <w:bookmarkEnd w:id="402"/>
      <w:bookmarkEnd w:id="403"/>
      <w:bookmarkEnd w:id="404"/>
      <w:bookmarkEnd w:id="405"/>
      <w:bookmarkEnd w:id="406"/>
      <w:bookmarkEnd w:id="407"/>
      <w:bookmarkEnd w:id="408"/>
      <w:bookmarkEnd w:id="409"/>
      <w:bookmarkEnd w:id="410"/>
    </w:p>
    <w:p w14:paraId="52C18758" w14:textId="77777777" w:rsidR="00A820D3" w:rsidRPr="007007FC" w:rsidRDefault="009625D6" w:rsidP="00E369E3">
      <w:pPr>
        <w:pStyle w:val="policytext"/>
        <w:spacing w:after="240"/>
        <w:rPr>
          <w:rFonts w:ascii="Garamond" w:hAnsi="Garamond"/>
        </w:rPr>
      </w:pPr>
      <w:r w:rsidRPr="007007FC">
        <w:rPr>
          <w:rFonts w:ascii="Garamond" w:hAnsi="Garamond"/>
        </w:rPr>
        <w:t xml:space="preserve">Full-time </w:t>
      </w:r>
      <w:r w:rsidR="00A820D3" w:rsidRPr="007007FC">
        <w:rPr>
          <w:rFonts w:ascii="Garamond" w:hAnsi="Garamond"/>
        </w:rPr>
        <w:t xml:space="preserve">certified employees </w:t>
      </w:r>
      <w:r w:rsidRPr="007007FC">
        <w:rPr>
          <w:rFonts w:ascii="Garamond" w:hAnsi="Garamond"/>
        </w:rPr>
        <w:t xml:space="preserve">are entitled to </w:t>
      </w:r>
      <w:r w:rsidR="00BF1752" w:rsidRPr="007007FC">
        <w:rPr>
          <w:rFonts w:ascii="Garamond" w:hAnsi="Garamond"/>
          <w:iCs/>
        </w:rPr>
        <w:t>three (3)</w:t>
      </w:r>
      <w:r w:rsidRPr="007007FC">
        <w:rPr>
          <w:rFonts w:ascii="Garamond" w:hAnsi="Garamond"/>
        </w:rPr>
        <w:t xml:space="preserve"> days of paid personal leave each school year. </w:t>
      </w:r>
      <w:r w:rsidR="00A820D3" w:rsidRPr="007007FC">
        <w:rPr>
          <w:rStyle w:val="ksbanormal"/>
          <w:rFonts w:ascii="Garamond" w:hAnsi="Garamond"/>
        </w:rPr>
        <w:t>Full-time classified personnel employed for the minimum number of working days required by law shall be entitled to two (2) days of paid personal leave each school year and full- time classified personnel who are employed for 240 days (12 months) shall be entitled to three (3) days of paid personal leave per year.</w:t>
      </w:r>
    </w:p>
    <w:p w14:paraId="65722FB4" w14:textId="560721E3" w:rsidR="009625D6" w:rsidRPr="00F65070" w:rsidRDefault="009625D6" w:rsidP="00E369E3">
      <w:pPr>
        <w:pStyle w:val="BodyText"/>
        <w:rPr>
          <w:b/>
          <w:bCs/>
        </w:rPr>
      </w:pPr>
      <w:r w:rsidRPr="00F65070">
        <w:t xml:space="preserve">Part-time employees or employees who work for less than a full year are entitled to a </w:t>
      </w:r>
      <w:proofErr w:type="spellStart"/>
      <w:r w:rsidRPr="00F65070">
        <w:t>prorata</w:t>
      </w:r>
      <w:proofErr w:type="spellEnd"/>
      <w:r w:rsidRPr="00F65070">
        <w:t xml:space="preserve"> part of the authorized personal leave days. Your supervisor must approve the leave date, but no reasons will be required for the leave. </w:t>
      </w:r>
      <w:r w:rsidR="00323691" w:rsidRPr="008D0259">
        <w:t xml:space="preserve">Employees taking personal leave must file a </w:t>
      </w:r>
      <w:r w:rsidR="00323691" w:rsidRPr="00E369E3">
        <w:t xml:space="preserve">personal </w:t>
      </w:r>
      <w:bookmarkStart w:id="411" w:name="_Hlk135303491"/>
      <w:r w:rsidR="00023739" w:rsidRPr="00E369E3">
        <w:t>statement</w:t>
      </w:r>
      <w:r w:rsidR="00323691" w:rsidRPr="008D0259">
        <w:t xml:space="preserve"> </w:t>
      </w:r>
      <w:bookmarkEnd w:id="411"/>
      <w:r w:rsidR="00323691" w:rsidRPr="008D0259">
        <w:t>on their return to work stating that the leave was personal in nature.</w:t>
      </w:r>
      <w:r w:rsidR="00323691">
        <w:t xml:space="preserve"> </w:t>
      </w:r>
      <w:r w:rsidRPr="00F65070">
        <w:t xml:space="preserve">Other limitations are set out in Policy. </w:t>
      </w:r>
      <w:r w:rsidRPr="00F65070">
        <w:rPr>
          <w:b/>
          <w:bCs/>
        </w:rPr>
        <w:t>03.1231/03.2231</w:t>
      </w:r>
    </w:p>
    <w:p w14:paraId="689D0C71" w14:textId="77777777" w:rsidR="009625D6" w:rsidRPr="00F65070" w:rsidRDefault="009625D6" w:rsidP="00E369E3">
      <w:pPr>
        <w:pStyle w:val="Heading1"/>
        <w:spacing w:before="0" w:after="240"/>
      </w:pPr>
      <w:bookmarkStart w:id="412" w:name="_Toc478442591"/>
      <w:bookmarkStart w:id="413" w:name="_Toc478789119"/>
      <w:bookmarkStart w:id="414" w:name="_Toc479739475"/>
      <w:bookmarkStart w:id="415" w:name="_Toc479739537"/>
      <w:bookmarkStart w:id="416" w:name="_Toc479991189"/>
      <w:bookmarkStart w:id="417" w:name="_Toc479992797"/>
      <w:bookmarkStart w:id="418" w:name="_Toc480009440"/>
      <w:bookmarkStart w:id="419" w:name="_Toc480016028"/>
      <w:bookmarkStart w:id="420" w:name="_Toc480016086"/>
      <w:bookmarkStart w:id="421" w:name="_Toc480254713"/>
      <w:bookmarkStart w:id="422" w:name="_Toc480345548"/>
      <w:bookmarkStart w:id="423" w:name="_Toc480606732"/>
      <w:bookmarkStart w:id="424" w:name="_Toc232601650"/>
      <w:r w:rsidRPr="00F65070">
        <w:t>Sick Leave</w:t>
      </w:r>
      <w:bookmarkEnd w:id="412"/>
      <w:bookmarkEnd w:id="413"/>
      <w:bookmarkEnd w:id="414"/>
      <w:bookmarkEnd w:id="415"/>
      <w:bookmarkEnd w:id="416"/>
      <w:bookmarkEnd w:id="417"/>
      <w:bookmarkEnd w:id="418"/>
      <w:bookmarkEnd w:id="419"/>
      <w:bookmarkEnd w:id="420"/>
      <w:bookmarkEnd w:id="421"/>
      <w:bookmarkEnd w:id="422"/>
      <w:bookmarkEnd w:id="423"/>
      <w:bookmarkEnd w:id="424"/>
    </w:p>
    <w:p w14:paraId="6BF33526" w14:textId="77777777" w:rsidR="00FC17E3" w:rsidRDefault="009625D6" w:rsidP="00E369E3">
      <w:pPr>
        <w:pStyle w:val="BodyText"/>
      </w:pPr>
      <w:r w:rsidRPr="00F65070">
        <w:t xml:space="preserve">Full-time </w:t>
      </w:r>
      <w:r w:rsidR="00FC17E3">
        <w:t xml:space="preserve">certified </w:t>
      </w:r>
      <w:r w:rsidRPr="00F65070">
        <w:t xml:space="preserve">employees are entitled to ten (10) days of paid sick leave each school year. </w:t>
      </w:r>
      <w:r w:rsidR="00FC17E3">
        <w:t>Full-time twelve (12) month/240 day classified employees shall be entitled to twelve (12) days of sick leave and full-time classified personnel who are employed for the minimum number of working days shall be entitled to ten (10) days of paid sick leave.</w:t>
      </w:r>
    </w:p>
    <w:p w14:paraId="6C4AD46F" w14:textId="7DA939A1" w:rsidR="00476920" w:rsidRPr="00F65070" w:rsidRDefault="009625D6" w:rsidP="00E369E3">
      <w:pPr>
        <w:pStyle w:val="BodyText"/>
      </w:pPr>
      <w:r w:rsidRPr="00F65070">
        <w:t xml:space="preserve">Part-time employees or employees who work for less than a full year are entitled to a </w:t>
      </w:r>
      <w:proofErr w:type="spellStart"/>
      <w:r w:rsidRPr="00F65070">
        <w:t>prorata</w:t>
      </w:r>
      <w:proofErr w:type="spellEnd"/>
      <w:r w:rsidRPr="00F65070">
        <w:t xml:space="preserve"> part of the authorized sick leave days. Sick leave days not taken during the school year they were granted accumulate without limit for all employees</w:t>
      </w:r>
      <w:r w:rsidRPr="008D0259">
        <w:t>.</w:t>
      </w:r>
      <w:r w:rsidR="00323691" w:rsidRPr="008D0259">
        <w:t xml:space="preserve"> </w:t>
      </w:r>
      <w:r w:rsidR="00323691" w:rsidRPr="008D0259">
        <w:rPr>
          <w:rStyle w:val="ksbanormal"/>
          <w:rFonts w:ascii="Garamond" w:hAnsi="Garamond"/>
        </w:rPr>
        <w:t>Upon return to work an</w:t>
      </w:r>
      <w:r w:rsidR="00323691" w:rsidRPr="008D0259">
        <w:t xml:space="preserve"> employee claiming sick leave must file a personal </w:t>
      </w:r>
      <w:r w:rsidR="00023739" w:rsidRPr="00E369E3">
        <w:t>statement</w:t>
      </w:r>
      <w:r w:rsidR="00323691" w:rsidRPr="00E369E3">
        <w:t xml:space="preserve"> o</w:t>
      </w:r>
      <w:r w:rsidR="00323691" w:rsidRPr="008D0259">
        <w:t xml:space="preserve">r a certificate of a physician stating that the employee was ill or that the employee was absent for the purpose of attending to a member of </w:t>
      </w:r>
      <w:r w:rsidR="00323691" w:rsidRPr="008D0259">
        <w:rPr>
          <w:rStyle w:val="ksbanormal"/>
        </w:rPr>
        <w:t>the</w:t>
      </w:r>
      <w:r w:rsidR="00323691" w:rsidRPr="008D0259">
        <w:t xml:space="preserve"> immediate family who was ill.</w:t>
      </w:r>
      <w:r w:rsidRPr="00F65070">
        <w:t xml:space="preserve"> </w:t>
      </w:r>
      <w:r w:rsidR="00FF042C" w:rsidRPr="00F65070">
        <w:rPr>
          <w:b/>
          <w:bCs/>
        </w:rPr>
        <w:t>03.1232/03.2232</w:t>
      </w:r>
    </w:p>
    <w:p w14:paraId="0DC49A3E" w14:textId="77777777" w:rsidR="009625D6" w:rsidRPr="00F65070" w:rsidRDefault="009625D6" w:rsidP="00E369E3">
      <w:pPr>
        <w:pStyle w:val="BodyText"/>
      </w:pPr>
      <w:r w:rsidRPr="00F65070">
        <w:t>See the “Retirement” section for information about reimbursement for unused sick leave at retirement.</w:t>
      </w:r>
    </w:p>
    <w:p w14:paraId="4A5DF000" w14:textId="77777777" w:rsidR="009625D6" w:rsidRPr="00F65070" w:rsidRDefault="009625D6" w:rsidP="00E369E3">
      <w:pPr>
        <w:pStyle w:val="Heading1"/>
        <w:spacing w:before="0" w:after="240"/>
      </w:pPr>
      <w:bookmarkStart w:id="425" w:name="_Toc478442592"/>
      <w:bookmarkStart w:id="426" w:name="_Toc478789120"/>
      <w:bookmarkStart w:id="427" w:name="_Toc479739476"/>
      <w:bookmarkStart w:id="428" w:name="_Toc479739538"/>
      <w:bookmarkStart w:id="429" w:name="_Toc479991190"/>
      <w:bookmarkStart w:id="430" w:name="_Toc479992798"/>
      <w:bookmarkStart w:id="431" w:name="_Toc480009441"/>
      <w:bookmarkStart w:id="432" w:name="_Toc480016029"/>
      <w:bookmarkStart w:id="433" w:name="_Toc480016087"/>
      <w:bookmarkStart w:id="434" w:name="_Toc480254714"/>
      <w:bookmarkStart w:id="435" w:name="_Toc480345549"/>
      <w:bookmarkStart w:id="436" w:name="_Toc480606733"/>
      <w:bookmarkStart w:id="437" w:name="_Toc232601651"/>
      <w:r w:rsidRPr="00F65070">
        <w:t>Sick Leave Donation Program</w:t>
      </w:r>
      <w:bookmarkEnd w:id="425"/>
      <w:bookmarkEnd w:id="426"/>
      <w:bookmarkEnd w:id="427"/>
      <w:bookmarkEnd w:id="428"/>
      <w:bookmarkEnd w:id="429"/>
      <w:bookmarkEnd w:id="430"/>
      <w:bookmarkEnd w:id="431"/>
      <w:bookmarkEnd w:id="432"/>
      <w:bookmarkEnd w:id="433"/>
      <w:bookmarkEnd w:id="434"/>
      <w:bookmarkEnd w:id="435"/>
      <w:bookmarkEnd w:id="436"/>
      <w:bookmarkEnd w:id="437"/>
    </w:p>
    <w:p w14:paraId="10CD01AD" w14:textId="77777777" w:rsidR="009625D6" w:rsidRPr="00F65070" w:rsidRDefault="009625D6" w:rsidP="00E369E3">
      <w:pPr>
        <w:pStyle w:val="BodyText"/>
      </w:pPr>
      <w:r w:rsidRPr="00F65070">
        <w:t>Employees who have accumulated more than fifteen (15) days of sick leave may request to donate sick leave days to another employee authorized to receive the donation. Employees may not disrupt the workpl</w:t>
      </w:r>
      <w:r w:rsidR="0093426D">
        <w:t>ace while asking for donations.</w:t>
      </w:r>
    </w:p>
    <w:p w14:paraId="23C5FCE0" w14:textId="77777777" w:rsidR="009625D6" w:rsidRPr="00F65070" w:rsidRDefault="009625D6" w:rsidP="00E369E3">
      <w:pPr>
        <w:pStyle w:val="BodyText"/>
      </w:pPr>
      <w:r w:rsidRPr="00F65070">
        <w:t>Applications to donate s</w:t>
      </w:r>
      <w:r w:rsidR="007A2B5C">
        <w:t>ick leave should be returned to the Superintendent.</w:t>
      </w:r>
    </w:p>
    <w:p w14:paraId="7D82EB99" w14:textId="77777777" w:rsidR="009625D6" w:rsidRPr="00F65070" w:rsidRDefault="009625D6" w:rsidP="00E369E3">
      <w:pPr>
        <w:pStyle w:val="BodyText"/>
        <w:rPr>
          <w:b/>
          <w:bCs/>
        </w:rPr>
      </w:pPr>
      <w:r w:rsidRPr="00F65070">
        <w:t xml:space="preserve">Any sick leave that is not used will be returned on a prorated basis to the employees who donated days. </w:t>
      </w:r>
      <w:r w:rsidRPr="00F65070">
        <w:rPr>
          <w:b/>
          <w:bCs/>
        </w:rPr>
        <w:t>03.1232/03.2232</w:t>
      </w:r>
    </w:p>
    <w:p w14:paraId="5C8422FA" w14:textId="77777777" w:rsidR="00E369E3" w:rsidRDefault="00E369E3" w:rsidP="00E369E3">
      <w:pPr>
        <w:pStyle w:val="Heading1"/>
        <w:spacing w:before="0" w:after="240"/>
      </w:pPr>
      <w:bookmarkStart w:id="438" w:name="_Toc478442593"/>
      <w:bookmarkStart w:id="439" w:name="_Toc478789121"/>
      <w:bookmarkStart w:id="440" w:name="_Toc479739477"/>
      <w:bookmarkStart w:id="441" w:name="_Toc479739539"/>
      <w:bookmarkStart w:id="442" w:name="_Toc479991191"/>
      <w:bookmarkStart w:id="443" w:name="_Toc479992799"/>
      <w:bookmarkStart w:id="444" w:name="_Toc480009442"/>
      <w:bookmarkStart w:id="445" w:name="_Toc480016030"/>
      <w:bookmarkStart w:id="446" w:name="_Toc480016088"/>
      <w:bookmarkStart w:id="447" w:name="_Toc480254715"/>
      <w:bookmarkStart w:id="448" w:name="_Toc480345550"/>
      <w:bookmarkStart w:id="449" w:name="_Toc480606734"/>
      <w:r>
        <w:br w:type="page"/>
      </w:r>
    </w:p>
    <w:p w14:paraId="22953EB3" w14:textId="22DEE857" w:rsidR="009625D6" w:rsidRPr="005E4832" w:rsidRDefault="009625D6" w:rsidP="00E369E3">
      <w:pPr>
        <w:pStyle w:val="Heading1"/>
        <w:spacing w:before="0" w:after="240"/>
      </w:pPr>
      <w:bookmarkStart w:id="450" w:name="_Toc232601652"/>
      <w:r w:rsidRPr="005E4832">
        <w:lastRenderedPageBreak/>
        <w:t>Family and Medical Leave</w:t>
      </w:r>
      <w:bookmarkEnd w:id="438"/>
      <w:bookmarkEnd w:id="439"/>
      <w:bookmarkEnd w:id="440"/>
      <w:bookmarkEnd w:id="441"/>
      <w:bookmarkEnd w:id="442"/>
      <w:bookmarkEnd w:id="443"/>
      <w:bookmarkEnd w:id="444"/>
      <w:bookmarkEnd w:id="445"/>
      <w:bookmarkEnd w:id="446"/>
      <w:bookmarkEnd w:id="447"/>
      <w:bookmarkEnd w:id="448"/>
      <w:bookmarkEnd w:id="449"/>
      <w:bookmarkEnd w:id="450"/>
    </w:p>
    <w:p w14:paraId="52932514" w14:textId="77777777" w:rsidR="009625D6" w:rsidRPr="005E4832" w:rsidRDefault="00D45BC8" w:rsidP="00E369E3">
      <w:pPr>
        <w:pStyle w:val="BodyText"/>
      </w:pPr>
      <w:r w:rsidRPr="005E4832">
        <w:rPr>
          <w:szCs w:val="24"/>
        </w:rPr>
        <w:t xml:space="preserve">Employees are eligible for up to twelve (12) workweeks of family and medical leave each school year, if they have been employed by the District </w:t>
      </w:r>
      <w:r w:rsidRPr="005E4832">
        <w:rPr>
          <w:rStyle w:val="ksbanormal"/>
          <w:rFonts w:ascii="Garamond" w:hAnsi="Garamond"/>
          <w:szCs w:val="24"/>
        </w:rPr>
        <w:t xml:space="preserve">for twelve (12) months, have worked </w:t>
      </w:r>
      <w:r w:rsidRPr="005E4832">
        <w:rPr>
          <w:szCs w:val="24"/>
        </w:rPr>
        <w:t xml:space="preserve">at least 1,250 hours during the twelve (12) months </w:t>
      </w:r>
      <w:r w:rsidRPr="005E4832">
        <w:rPr>
          <w:rStyle w:val="ksbanormal"/>
          <w:rFonts w:ascii="Garamond" w:hAnsi="Garamond"/>
          <w:szCs w:val="24"/>
        </w:rPr>
        <w:t>preceding the start of the leave, and otherwise qualify for family and medical leave for one of the reasons below:</w:t>
      </w:r>
    </w:p>
    <w:p w14:paraId="7202581D" w14:textId="77777777" w:rsidR="009625D6" w:rsidRPr="0047066F" w:rsidRDefault="00F02532" w:rsidP="00E369E3">
      <w:pPr>
        <w:pStyle w:val="BodyText"/>
        <w:numPr>
          <w:ilvl w:val="0"/>
          <w:numId w:val="5"/>
        </w:numPr>
        <w:tabs>
          <w:tab w:val="clear" w:pos="936"/>
          <w:tab w:val="num" w:pos="360"/>
        </w:tabs>
        <w:ind w:left="360"/>
      </w:pPr>
      <w:r w:rsidRPr="0047066F">
        <w:rPr>
          <w:rStyle w:val="ksbanormal"/>
          <w:rFonts w:ascii="Garamond" w:hAnsi="Garamond"/>
        </w:rPr>
        <w:t>For the birth and care of an employee’s newborn child</w:t>
      </w:r>
      <w:r w:rsidR="007C1E01" w:rsidRPr="0047066F">
        <w:t xml:space="preserve"> </w:t>
      </w:r>
      <w:r w:rsidRPr="0047066F">
        <w:t xml:space="preserve">or </w:t>
      </w:r>
      <w:r w:rsidRPr="0047066F">
        <w:rPr>
          <w:rStyle w:val="ksbanormal"/>
          <w:rFonts w:ascii="Garamond" w:hAnsi="Garamond"/>
        </w:rPr>
        <w:t>for</w:t>
      </w:r>
      <w:r w:rsidRPr="0047066F">
        <w:t xml:space="preserve"> placement of a child with the employee for adoption or foster care;</w:t>
      </w:r>
    </w:p>
    <w:p w14:paraId="5EFB474C" w14:textId="77777777" w:rsidR="009625D6" w:rsidRPr="0047066F" w:rsidRDefault="009625D6" w:rsidP="00E369E3">
      <w:pPr>
        <w:pStyle w:val="BodyText"/>
        <w:numPr>
          <w:ilvl w:val="0"/>
          <w:numId w:val="5"/>
        </w:numPr>
        <w:tabs>
          <w:tab w:val="clear" w:pos="936"/>
          <w:tab w:val="num" w:pos="360"/>
        </w:tabs>
        <w:ind w:left="360"/>
      </w:pPr>
      <w:r w:rsidRPr="0047066F">
        <w:t>To care for the employee’s spouse, child or parent who has a serious health condition, as defined by federal law</w:t>
      </w:r>
      <w:r w:rsidR="00FB32CB" w:rsidRPr="0047066F">
        <w:t>;</w:t>
      </w:r>
    </w:p>
    <w:p w14:paraId="68EB04B3" w14:textId="77777777" w:rsidR="009625D6" w:rsidRPr="0047066F" w:rsidRDefault="009625D6" w:rsidP="00E369E3">
      <w:pPr>
        <w:pStyle w:val="BodyText"/>
        <w:numPr>
          <w:ilvl w:val="0"/>
          <w:numId w:val="5"/>
        </w:numPr>
        <w:tabs>
          <w:tab w:val="clear" w:pos="936"/>
          <w:tab w:val="num" w:pos="360"/>
        </w:tabs>
        <w:ind w:left="360"/>
      </w:pPr>
      <w:r w:rsidRPr="0047066F">
        <w:t>For an employee’s own serious health condition, as defined by federal law, that makes the employee unable to perform her/his job.</w:t>
      </w:r>
    </w:p>
    <w:p w14:paraId="1B203BEB" w14:textId="77777777" w:rsidR="00CB6163" w:rsidRPr="00FA38B4" w:rsidRDefault="00CB6163" w:rsidP="00E369E3">
      <w:pPr>
        <w:pStyle w:val="List123"/>
        <w:numPr>
          <w:ilvl w:val="0"/>
          <w:numId w:val="5"/>
        </w:numPr>
        <w:tabs>
          <w:tab w:val="clear" w:pos="936"/>
          <w:tab w:val="num" w:pos="360"/>
        </w:tabs>
        <w:spacing w:after="240"/>
        <w:ind w:left="360"/>
        <w:rPr>
          <w:rFonts w:ascii="Garamond" w:hAnsi="Garamond"/>
          <w:b/>
        </w:rPr>
      </w:pPr>
      <w:r w:rsidRPr="00FA38B4">
        <w:rPr>
          <w:rStyle w:val="ksbanormal"/>
          <w:rFonts w:ascii="Garamond" w:hAnsi="Garamond"/>
        </w:rPr>
        <w:t xml:space="preserve">To address a qualifying exigency (need) defined by federal regulation arising out of the covered active duty or call to active duty involving deployment to a foreign country of the employee’s spouse, son, daughter, or parent who serves in a reserve component or as an active or retired member of the Regular </w:t>
      </w:r>
      <w:r w:rsidRPr="00FA38B4">
        <w:rPr>
          <w:rStyle w:val="policytextChar"/>
          <w:rFonts w:ascii="Garamond" w:hAnsi="Garamond"/>
        </w:rPr>
        <w:t>Armed</w:t>
      </w:r>
      <w:r w:rsidRPr="00FA38B4">
        <w:rPr>
          <w:rStyle w:val="ksbanormal"/>
          <w:rFonts w:ascii="Garamond" w:hAnsi="Garamond"/>
        </w:rPr>
        <w:t xml:space="preserve"> Forces or Reserve</w:t>
      </w:r>
      <w:r w:rsidRPr="00FA38B4">
        <w:rPr>
          <w:rStyle w:val="policytextChar"/>
          <w:rFonts w:ascii="Garamond" w:hAnsi="Garamond"/>
        </w:rPr>
        <w:t xml:space="preserve"> </w:t>
      </w:r>
      <w:r w:rsidRPr="00FA38B4">
        <w:rPr>
          <w:rStyle w:val="ksbanormal"/>
          <w:rFonts w:ascii="Garamond" w:hAnsi="Garamond"/>
        </w:rPr>
        <w:t>in support of a contingency operation; and</w:t>
      </w:r>
    </w:p>
    <w:p w14:paraId="3EA767A2" w14:textId="77777777" w:rsidR="00CB6163" w:rsidRPr="00FA38B4" w:rsidRDefault="00CB6163" w:rsidP="00E369E3">
      <w:pPr>
        <w:pStyle w:val="List123"/>
        <w:numPr>
          <w:ilvl w:val="0"/>
          <w:numId w:val="5"/>
        </w:numPr>
        <w:tabs>
          <w:tab w:val="clear" w:pos="936"/>
          <w:tab w:val="num" w:pos="360"/>
        </w:tabs>
        <w:spacing w:after="240"/>
        <w:ind w:left="360"/>
        <w:rPr>
          <w:rStyle w:val="ksbanormal"/>
          <w:rFonts w:ascii="Garamond" w:hAnsi="Garamond"/>
        </w:rPr>
      </w:pPr>
      <w:r w:rsidRPr="00FA38B4">
        <w:rPr>
          <w:rStyle w:val="ksbanormal"/>
          <w:rFonts w:ascii="Garamond" w:hAnsi="Garamond"/>
        </w:rPr>
        <w:t>To care for a covered service member (spouse, son, daughter, parent or next of kin) who has incurred or aggravated a serious injury or illness in the line of duty while on active duty in the Armed Forces that has rendered or may render the family member medically unfit to perform his/her duties or to care for a covered veteran with a serious injury or illness as defined by federal regulations.</w:t>
      </w:r>
    </w:p>
    <w:p w14:paraId="373F93B5" w14:textId="77777777" w:rsidR="00CB6163" w:rsidRPr="00D21626" w:rsidRDefault="00CB6163" w:rsidP="00E369E3">
      <w:pPr>
        <w:pStyle w:val="policytext"/>
        <w:spacing w:after="240"/>
        <w:rPr>
          <w:rStyle w:val="ksbanormal"/>
          <w:rFonts w:ascii="Garamond" w:hAnsi="Garamond"/>
        </w:rPr>
      </w:pPr>
      <w:r w:rsidRPr="00FA38B4">
        <w:rPr>
          <w:rStyle w:val="ksbanormal"/>
          <w:rFonts w:ascii="Garamond" w:hAnsi="Garamond"/>
        </w:rPr>
        <w:t>When family and medical military caregiver leave is taken based on a serious illness or injury of a covered service member, an eligible employee may take up to twenty-six (26) workweeks of leave during a single twelve-month period.</w:t>
      </w:r>
    </w:p>
    <w:p w14:paraId="1D126923" w14:textId="77777777" w:rsidR="009625D6" w:rsidRPr="00F65070" w:rsidRDefault="009625D6" w:rsidP="00E369E3">
      <w:pPr>
        <w:pStyle w:val="BodyText"/>
        <w:rPr>
          <w:b/>
          <w:bCs/>
        </w:rPr>
      </w:pPr>
      <w:r w:rsidRPr="00F65070">
        <w:t xml:space="preserve">Paid leave used under this policy will be subtracted from the twelve (12) workweeks to which the employee is entitled. Employees should contact their immediate supervisor as soon as they know they will need to use Family and Medical Leave. </w:t>
      </w:r>
      <w:r w:rsidRPr="00F65070">
        <w:rPr>
          <w:b/>
          <w:bCs/>
        </w:rPr>
        <w:t>03.12322/03.22322</w:t>
      </w:r>
    </w:p>
    <w:p w14:paraId="66582A25" w14:textId="77777777" w:rsidR="003F7560" w:rsidRPr="00F65070" w:rsidRDefault="003F7560" w:rsidP="00E369E3">
      <w:pPr>
        <w:pStyle w:val="BodyText"/>
        <w:rPr>
          <w:b/>
          <w:bCs/>
        </w:rPr>
      </w:pPr>
      <w:bookmarkStart w:id="451" w:name="_Toc478442594"/>
      <w:bookmarkStart w:id="452" w:name="_Toc478789122"/>
      <w:bookmarkStart w:id="453" w:name="_Toc479739478"/>
      <w:bookmarkStart w:id="454" w:name="_Toc479739540"/>
      <w:bookmarkStart w:id="455" w:name="_Toc479991192"/>
      <w:bookmarkStart w:id="456" w:name="_Toc479992800"/>
      <w:bookmarkStart w:id="457" w:name="_Toc480009443"/>
      <w:bookmarkStart w:id="458" w:name="_Toc480016031"/>
      <w:bookmarkStart w:id="459" w:name="_Toc480016089"/>
      <w:bookmarkStart w:id="460" w:name="_Toc480254716"/>
      <w:bookmarkStart w:id="461" w:name="_Toc480345551"/>
      <w:bookmarkStart w:id="462" w:name="_Toc480606735"/>
      <w:r w:rsidRPr="00F65070">
        <w:rPr>
          <w:bCs/>
        </w:rPr>
        <w:t>Following is</w:t>
      </w:r>
      <w:r w:rsidRPr="00F65070">
        <w:rPr>
          <w:b/>
          <w:bCs/>
        </w:rPr>
        <w:t xml:space="preserve"> </w:t>
      </w:r>
      <w:r w:rsidRPr="00F65070">
        <w:rPr>
          <w:bCs/>
        </w:rPr>
        <w:t>a</w:t>
      </w:r>
      <w:r w:rsidRPr="00F65070">
        <w:rPr>
          <w:b/>
          <w:bCs/>
        </w:rPr>
        <w:t xml:space="preserve"> </w:t>
      </w:r>
      <w:r w:rsidRPr="00F65070">
        <w:t>summary of the major provisions of the Family and Medical Leave Act (FMLA) provided by the United States Department of Labor.</w:t>
      </w:r>
    </w:p>
    <w:p w14:paraId="5F55C3C0" w14:textId="77777777" w:rsidR="00CB6163" w:rsidRPr="00CB6163" w:rsidRDefault="004D2671" w:rsidP="00CB6163">
      <w:pPr>
        <w:pStyle w:val="Heading1"/>
        <w:pBdr>
          <w:top w:val="single" w:sz="4" w:space="1" w:color="auto"/>
          <w:left w:val="single" w:sz="4" w:space="0" w:color="auto"/>
          <w:bottom w:val="single" w:sz="4" w:space="1" w:color="auto"/>
          <w:right w:val="single" w:sz="4" w:space="4" w:color="auto"/>
        </w:pBdr>
        <w:spacing w:before="0"/>
        <w:ind w:left="-90"/>
        <w:rPr>
          <w:rFonts w:ascii="Garamond" w:hAnsi="Garamond"/>
          <w:color w:val="auto"/>
          <w:sz w:val="28"/>
          <w:szCs w:val="28"/>
        </w:rPr>
      </w:pPr>
      <w:r w:rsidRPr="00F65070">
        <w:br w:type="page"/>
      </w:r>
      <w:bookmarkStart w:id="463" w:name="_Toc352748942"/>
      <w:bookmarkStart w:id="464" w:name="_Toc232601653"/>
      <w:proofErr w:type="spellStart"/>
      <w:r w:rsidR="00CB6163" w:rsidRPr="00CB6163">
        <w:rPr>
          <w:rFonts w:ascii="Garamond" w:hAnsi="Garamond"/>
          <w:b/>
          <w:bCs/>
          <w:color w:val="auto"/>
          <w:sz w:val="28"/>
          <w:szCs w:val="28"/>
          <w:u w:val="single"/>
        </w:rPr>
        <w:lastRenderedPageBreak/>
        <w:t>FML</w:t>
      </w:r>
      <w:proofErr w:type="spellEnd"/>
      <w:r w:rsidR="00CB6163" w:rsidRPr="00CB6163">
        <w:rPr>
          <w:rFonts w:ascii="Garamond" w:hAnsi="Garamond"/>
          <w:b/>
          <w:bCs/>
          <w:color w:val="auto"/>
          <w:sz w:val="28"/>
          <w:szCs w:val="28"/>
          <w:u w:val="single"/>
        </w:rPr>
        <w:t xml:space="preserve"> Basic Leave Entitlement</w:t>
      </w:r>
      <w:bookmarkEnd w:id="463"/>
      <w:bookmarkEnd w:id="464"/>
      <w:r w:rsidR="00CB6163" w:rsidRPr="00CB6163">
        <w:rPr>
          <w:rFonts w:ascii="Garamond" w:hAnsi="Garamond"/>
          <w:b/>
          <w:bCs/>
          <w:color w:val="auto"/>
          <w:sz w:val="28"/>
          <w:szCs w:val="28"/>
          <w:u w:val="single"/>
        </w:rPr>
        <w:t xml:space="preserve"> </w:t>
      </w:r>
    </w:p>
    <w:p w14:paraId="784395AE"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MT"/>
          <w:sz w:val="17"/>
          <w:szCs w:val="17"/>
        </w:rPr>
        <w:t>FMLA requires covered employers to provide up to 12 weeks of unpaid, job-protected leave to eligible employees for the following reasons:</w:t>
      </w:r>
    </w:p>
    <w:p w14:paraId="53D23ADB" w14:textId="77777777" w:rsidR="00CB6163" w:rsidRPr="00CB6163" w:rsidRDefault="00CB6163" w:rsidP="00CB6163">
      <w:pPr>
        <w:pStyle w:val="Default"/>
        <w:numPr>
          <w:ilvl w:val="0"/>
          <w:numId w:val="12"/>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olor w:val="auto"/>
          <w:sz w:val="17"/>
          <w:szCs w:val="17"/>
        </w:rPr>
        <w:t xml:space="preserve">• </w:t>
      </w:r>
      <w:r w:rsidRPr="00CB6163">
        <w:rPr>
          <w:rFonts w:ascii="Garamond" w:hAnsi="Garamond" w:cs="TimesNewRomanPSMT"/>
          <w:sz w:val="17"/>
          <w:szCs w:val="17"/>
        </w:rPr>
        <w:t>For incapacity due to pregnancy, prenatal medical care or child birth;</w:t>
      </w:r>
    </w:p>
    <w:p w14:paraId="4328CD22" w14:textId="77777777" w:rsidR="00CB6163" w:rsidRPr="00CB6163" w:rsidRDefault="00CB6163" w:rsidP="00CB6163">
      <w:pPr>
        <w:pStyle w:val="Default"/>
        <w:numPr>
          <w:ilvl w:val="0"/>
          <w:numId w:val="12"/>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olor w:val="auto"/>
          <w:sz w:val="17"/>
          <w:szCs w:val="17"/>
        </w:rPr>
        <w:t xml:space="preserve">• </w:t>
      </w:r>
      <w:r w:rsidRPr="00CB6163">
        <w:rPr>
          <w:rFonts w:ascii="Garamond" w:hAnsi="Garamond" w:cs="TimesNewRomanPSMT"/>
          <w:sz w:val="17"/>
          <w:szCs w:val="17"/>
        </w:rPr>
        <w:t>To care for the employee’s child after birth, or placement for adoption or foster care;</w:t>
      </w:r>
    </w:p>
    <w:p w14:paraId="0F526892" w14:textId="77777777" w:rsidR="00CB6163" w:rsidRPr="00CB6163" w:rsidRDefault="00CB6163" w:rsidP="00CB6163">
      <w:pPr>
        <w:pStyle w:val="Default"/>
        <w:numPr>
          <w:ilvl w:val="0"/>
          <w:numId w:val="12"/>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olor w:val="auto"/>
          <w:sz w:val="17"/>
          <w:szCs w:val="17"/>
        </w:rPr>
        <w:t xml:space="preserve">• To </w:t>
      </w:r>
      <w:r w:rsidR="00CF6BC3">
        <w:rPr>
          <w:rFonts w:ascii="Garamond" w:hAnsi="Garamond"/>
          <w:color w:val="auto"/>
          <w:sz w:val="17"/>
          <w:szCs w:val="17"/>
        </w:rPr>
        <w:t>c</w:t>
      </w:r>
      <w:r w:rsidRPr="00CB6163">
        <w:rPr>
          <w:rFonts w:ascii="Garamond" w:hAnsi="Garamond" w:cs="TimesNewRomanPSMT"/>
          <w:sz w:val="17"/>
          <w:szCs w:val="17"/>
        </w:rPr>
        <w:t>are for the employee’s spouse, son, daughter or parent, who has a serious health condition; or</w:t>
      </w:r>
      <w:r w:rsidRPr="00CB6163">
        <w:rPr>
          <w:rFonts w:ascii="Garamond" w:hAnsi="Garamond"/>
          <w:color w:val="auto"/>
          <w:sz w:val="17"/>
          <w:szCs w:val="17"/>
        </w:rPr>
        <w:t xml:space="preserve"> </w:t>
      </w:r>
    </w:p>
    <w:p w14:paraId="67826CFF" w14:textId="77777777" w:rsidR="00CB6163" w:rsidRPr="00CB6163" w:rsidRDefault="00CB6163" w:rsidP="00CB6163">
      <w:pPr>
        <w:pStyle w:val="Default"/>
        <w:numPr>
          <w:ilvl w:val="0"/>
          <w:numId w:val="12"/>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olor w:val="auto"/>
          <w:sz w:val="17"/>
          <w:szCs w:val="17"/>
        </w:rPr>
        <w:t>• For a</w:t>
      </w:r>
      <w:r w:rsidRPr="00CB6163">
        <w:rPr>
          <w:rFonts w:ascii="Garamond" w:hAnsi="Garamond" w:cs="TimesNewRomanPSMT"/>
          <w:sz w:val="17"/>
          <w:szCs w:val="17"/>
        </w:rPr>
        <w:t xml:space="preserve"> serious health condition that makes the employee unable to perform the employee’s job.</w:t>
      </w:r>
    </w:p>
    <w:p w14:paraId="119C692D"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BoldMT"/>
          <w:b/>
          <w:bCs/>
          <w:sz w:val="17"/>
          <w:szCs w:val="17"/>
        </w:rPr>
        <w:t xml:space="preserve">Military Family Leave Entitlements - </w:t>
      </w:r>
      <w:r w:rsidRPr="00CB6163">
        <w:rPr>
          <w:rFonts w:ascii="Garamond" w:hAnsi="Garamond" w:cs="TimesNewRomanPSMT"/>
          <w:sz w:val="17"/>
          <w:szCs w:val="17"/>
        </w:rPr>
        <w:t>Eligible employees whose spouse, son, daughter or parent is on covered active duty or call to covered active duty status may use their 12-week leave entitlement to address certain qualifying exigencies. Qualifying exigencies may include attending certain military events, arranging for alternative childcare, addressing certain financial and legal arrangements, attending certain counseling sessions, and attending post-deployment reintegration briefings.</w:t>
      </w:r>
      <w:r w:rsidRPr="00CB6163">
        <w:rPr>
          <w:rFonts w:ascii="Garamond" w:hAnsi="Garamond"/>
          <w:color w:val="auto"/>
          <w:sz w:val="17"/>
          <w:szCs w:val="17"/>
        </w:rPr>
        <w:t xml:space="preserve"> </w:t>
      </w:r>
    </w:p>
    <w:p w14:paraId="387BA476"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MT"/>
          <w:sz w:val="17"/>
          <w:szCs w:val="17"/>
        </w:rPr>
        <w:t>FMLA also includes a special leave entitlement that permits eligible employees to take up to 26 weeks of leave to care for a covered servicemember during a single 12-month period. A covered servicemember is: (1) a current member of the Armed Forces, including a member of the National Guard or Reserves, who is undergoing medical treatment, recuperation or therapy, is otherwise in outpatient status, or is otherwise on the temporary disability retired list, for a serious injury or illness*; or (2) a veteran who was discharged or released under conditions other than dishonorable at any time during the five-year period prior to the first date the eligible employee takes FMLA leave to care for the covered veteran, and who is undergoing medical treatment, recuperation, or therapy for a serious injury or illness.*</w:t>
      </w:r>
    </w:p>
    <w:p w14:paraId="7A6116C9"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olor w:val="auto"/>
          <w:sz w:val="17"/>
          <w:szCs w:val="17"/>
        </w:rPr>
        <w:t>*The FMLA definitions of “serious injury or illness” for current servicemembers and veterans are distinct from the FMLA definition of “serious health condition”.</w:t>
      </w:r>
    </w:p>
    <w:p w14:paraId="79B407A4"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BoldMT"/>
          <w:b/>
          <w:bCs/>
          <w:sz w:val="17"/>
          <w:szCs w:val="17"/>
        </w:rPr>
        <w:t xml:space="preserve">Benefits and Protections - </w:t>
      </w:r>
      <w:r w:rsidRPr="00CB6163">
        <w:rPr>
          <w:rFonts w:ascii="Garamond" w:hAnsi="Garamond" w:cs="TimesNewRomanPSMT"/>
          <w:sz w:val="17"/>
          <w:szCs w:val="17"/>
        </w:rPr>
        <w:t>During FMLA leave, the employer must maintain the employee’s health coverage under any “group health plan” on the same terms as if the employee had continued to work. Upon return from FMLA leave, most employees must be restored to their original or equivalent positions with equivalent pay, benefits, and other employment terms.</w:t>
      </w:r>
      <w:r w:rsidRPr="00CB6163">
        <w:rPr>
          <w:rFonts w:ascii="Garamond" w:hAnsi="Garamond"/>
          <w:color w:val="auto"/>
          <w:sz w:val="17"/>
          <w:szCs w:val="17"/>
        </w:rPr>
        <w:t xml:space="preserve"> </w:t>
      </w:r>
    </w:p>
    <w:p w14:paraId="0A960AB4"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MT"/>
          <w:sz w:val="17"/>
          <w:szCs w:val="17"/>
        </w:rPr>
        <w:t>Use of FMLA leave cannot result in the loss of any employment benefit that accrued prior to the start of an employee’s leave.</w:t>
      </w:r>
    </w:p>
    <w:p w14:paraId="39255310"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BoldMT"/>
          <w:b/>
          <w:bCs/>
          <w:sz w:val="17"/>
          <w:szCs w:val="17"/>
        </w:rPr>
        <w:t xml:space="preserve">Eligibility Requirements - </w:t>
      </w:r>
      <w:r w:rsidRPr="00CB6163">
        <w:rPr>
          <w:rFonts w:ascii="Garamond" w:hAnsi="Garamond" w:cs="TimesNewRomanPSMT"/>
          <w:sz w:val="17"/>
          <w:szCs w:val="17"/>
        </w:rPr>
        <w:t>Employees are eligible if they have worked for a covered employer for at least 12 months, have 1,250 hours of service in the previous 12 months*, and if at least 50 employees are employed by the employer within 75 miles.</w:t>
      </w:r>
      <w:r w:rsidRPr="00CB6163">
        <w:rPr>
          <w:rFonts w:ascii="Garamond" w:hAnsi="Garamond"/>
          <w:color w:val="auto"/>
          <w:sz w:val="17"/>
          <w:szCs w:val="17"/>
        </w:rPr>
        <w:t xml:space="preserve"> </w:t>
      </w:r>
    </w:p>
    <w:p w14:paraId="67F06513"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bCs/>
          <w:color w:val="auto"/>
          <w:sz w:val="17"/>
          <w:szCs w:val="17"/>
        </w:rPr>
        <w:t>*Special hours of service eligibility requirements apply to airline flight crew employees.</w:t>
      </w:r>
    </w:p>
    <w:p w14:paraId="0C62890F"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BoldMT"/>
          <w:b/>
          <w:bCs/>
          <w:sz w:val="17"/>
          <w:szCs w:val="17"/>
        </w:rPr>
        <w:t xml:space="preserve">Definition of Serious Health Condition - </w:t>
      </w:r>
      <w:r w:rsidRPr="00CB6163">
        <w:rPr>
          <w:rFonts w:ascii="Garamond" w:hAnsi="Garamond" w:cs="TimesNewRomanPSMT"/>
          <w:sz w:val="17"/>
          <w:szCs w:val="17"/>
        </w:rPr>
        <w:t>A serious health condition is an illness, injury, impairment, or physical or mental condition that involves either an overnight stay in a medical care facility, or continuing treatment by a health care provider for a condition that either prevents the employee from performing the functions of the employee’s job, or prevents the qualified family member from participating in school or other daily activities.</w:t>
      </w:r>
      <w:r w:rsidRPr="00CB6163">
        <w:rPr>
          <w:rFonts w:ascii="Garamond" w:hAnsi="Garamond"/>
          <w:color w:val="auto"/>
          <w:sz w:val="17"/>
          <w:szCs w:val="17"/>
        </w:rPr>
        <w:t xml:space="preserve"> </w:t>
      </w:r>
    </w:p>
    <w:p w14:paraId="3B30C14B"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MT"/>
          <w:sz w:val="17"/>
          <w:szCs w:val="17"/>
        </w:rPr>
        <w:t>Subject to certain conditions, the continuing treatment requirement may be met by a period of incapacity of more than 3 consecutive calendar days combined with at least two visits to a health care provider or one visit and a regimen of continuing treatment, or incapacity due to pregnancy, or incapacity due to a chronic condition. Other conditions may meet the definition of continuing treatment.</w:t>
      </w:r>
      <w:r w:rsidRPr="00CB6163">
        <w:rPr>
          <w:rFonts w:ascii="Garamond" w:hAnsi="Garamond"/>
          <w:color w:val="auto"/>
          <w:sz w:val="17"/>
          <w:szCs w:val="17"/>
        </w:rPr>
        <w:t xml:space="preserve"> </w:t>
      </w:r>
    </w:p>
    <w:p w14:paraId="5874209A"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BoldMT"/>
          <w:b/>
          <w:bCs/>
          <w:sz w:val="17"/>
          <w:szCs w:val="17"/>
        </w:rPr>
        <w:t xml:space="preserve">Use of Leave - </w:t>
      </w:r>
      <w:r w:rsidRPr="00CB6163">
        <w:rPr>
          <w:rFonts w:ascii="Garamond" w:hAnsi="Garamond" w:cs="TimesNewRomanPSMT"/>
          <w:sz w:val="17"/>
          <w:szCs w:val="17"/>
        </w:rPr>
        <w:t>An employee does not need to use this leave entitlement in one block. Leave can be taken intermittently or on a reduced leave schedule when medically necessary. Employees must make reasonable efforts to schedule leave for planned medical treatment so as not to unduly disrupt the employer’s operations. Leave due to qualifying exigencies may also be taken on an intermittent basis.</w:t>
      </w:r>
    </w:p>
    <w:p w14:paraId="7A13A349"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BoldMT"/>
          <w:b/>
          <w:bCs/>
          <w:sz w:val="17"/>
          <w:szCs w:val="17"/>
        </w:rPr>
        <w:t xml:space="preserve">Substitution of Paid Leave for Unpaid Leave - </w:t>
      </w:r>
      <w:r w:rsidRPr="00CB6163">
        <w:rPr>
          <w:rFonts w:ascii="Garamond" w:hAnsi="Garamond" w:cs="TimesNewRomanPSMT"/>
          <w:sz w:val="17"/>
          <w:szCs w:val="17"/>
        </w:rPr>
        <w:t>Employees may choose or employers may require use of accrued paid leave while taking FMLA leave. In order to use paid leave for FMLA leave, employees must comply with the employer’s normal paid leave policies.</w:t>
      </w:r>
    </w:p>
    <w:p w14:paraId="5E6C2493"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BoldMT"/>
          <w:b/>
          <w:bCs/>
          <w:sz w:val="17"/>
          <w:szCs w:val="17"/>
        </w:rPr>
        <w:t xml:space="preserve">Employee Responsibilities - </w:t>
      </w:r>
      <w:r w:rsidRPr="00CB6163">
        <w:rPr>
          <w:rFonts w:ascii="Garamond" w:hAnsi="Garamond" w:cs="TimesNewRomanPSMT"/>
          <w:sz w:val="17"/>
          <w:szCs w:val="17"/>
        </w:rPr>
        <w:t xml:space="preserve">Employees must provide 30 days advance notice of the need to take FMLA leave when the need is foreseeable. When 30 </w:t>
      </w:r>
      <w:proofErr w:type="spellStart"/>
      <w:r w:rsidRPr="00CB6163">
        <w:rPr>
          <w:rFonts w:ascii="Garamond" w:hAnsi="Garamond" w:cs="TimesNewRomanPSMT"/>
          <w:sz w:val="17"/>
          <w:szCs w:val="17"/>
        </w:rPr>
        <w:t>days notice</w:t>
      </w:r>
      <w:proofErr w:type="spellEnd"/>
      <w:r w:rsidRPr="00CB6163">
        <w:rPr>
          <w:rFonts w:ascii="Garamond" w:hAnsi="Garamond" w:cs="TimesNewRomanPSMT"/>
          <w:sz w:val="17"/>
          <w:szCs w:val="17"/>
        </w:rPr>
        <w:t xml:space="preserve"> is not possible, the employee must provide notice as soon as practicable and generally must comply with an employer’s normal call-in procedures.</w:t>
      </w:r>
      <w:r w:rsidRPr="00CB6163">
        <w:rPr>
          <w:rFonts w:ascii="Garamond" w:hAnsi="Garamond"/>
          <w:color w:val="auto"/>
          <w:sz w:val="17"/>
          <w:szCs w:val="17"/>
        </w:rPr>
        <w:t xml:space="preserve"> </w:t>
      </w:r>
    </w:p>
    <w:p w14:paraId="75C3FB62"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MT"/>
          <w:sz w:val="17"/>
          <w:szCs w:val="17"/>
        </w:rPr>
        <w:t>Employees must provide sufficient information for the employer to determine if the leave may qualify for FMLA protection and the anticipated timing and duration of the leave. Sufficient information may include that the employee is unable to perform job functions, the family member is unable to perform daily activities, the need for hospitalization or continuing treatment by a health care provider, or circumstances supporting the need for military family leave.</w:t>
      </w:r>
    </w:p>
    <w:p w14:paraId="7A8FD296"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MT"/>
          <w:sz w:val="17"/>
          <w:szCs w:val="17"/>
        </w:rPr>
        <w:t>Employees also must inform the employer if the requested leave is for a reason for which FMLA leave was previously taken or certified. Employees also may be required to provide a certification and periodic recertification supporting the need for leave.</w:t>
      </w:r>
    </w:p>
    <w:p w14:paraId="7A8ECB96"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BoldMT"/>
          <w:b/>
          <w:bCs/>
          <w:sz w:val="17"/>
          <w:szCs w:val="17"/>
        </w:rPr>
        <w:t xml:space="preserve">Employer Responsibilities - </w:t>
      </w:r>
      <w:r w:rsidRPr="00CB6163">
        <w:rPr>
          <w:rFonts w:ascii="Garamond" w:hAnsi="Garamond" w:cs="TimesNewRomanPSMT"/>
          <w:sz w:val="17"/>
          <w:szCs w:val="17"/>
        </w:rPr>
        <w:t>Covered employers must inform employees requesting leave whether they are eligible under FMLA. If they are, the notice must specify any additional information required as well as the employees’ rights and responsibilities. If they are not eligible, the employer must provide a reason for the ineligibility.</w:t>
      </w:r>
    </w:p>
    <w:p w14:paraId="53252683"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CB6163">
        <w:rPr>
          <w:rFonts w:ascii="Garamond" w:hAnsi="Garamond" w:cs="TimesNewRomanPSMT"/>
          <w:sz w:val="17"/>
          <w:szCs w:val="17"/>
        </w:rPr>
        <w:t>Covered employers must inform employees if leave will be designated as FMLA-protected and the amount of leave counted against the employee’s leave entitlement. If the employer determines that the leave is not FMLA-protected, the employer must notify the employee.</w:t>
      </w:r>
    </w:p>
    <w:p w14:paraId="53435484" w14:textId="77777777" w:rsidR="00CB6163" w:rsidRPr="00CB6163" w:rsidRDefault="00CB6163" w:rsidP="00CB6163">
      <w:pPr>
        <w:pStyle w:val="Default"/>
        <w:pBdr>
          <w:top w:val="single" w:sz="4" w:space="1" w:color="auto"/>
          <w:left w:val="single" w:sz="4" w:space="0" w:color="auto"/>
          <w:bottom w:val="single" w:sz="4" w:space="1" w:color="auto"/>
          <w:right w:val="single" w:sz="4" w:space="4" w:color="auto"/>
        </w:pBdr>
        <w:ind w:left="-90"/>
        <w:rPr>
          <w:rFonts w:ascii="Garamond" w:hAnsi="Garamond"/>
          <w:color w:val="auto"/>
          <w:sz w:val="17"/>
          <w:szCs w:val="17"/>
        </w:rPr>
      </w:pPr>
      <w:r w:rsidRPr="00CB6163">
        <w:rPr>
          <w:rFonts w:ascii="Garamond" w:hAnsi="Garamond" w:cs="TimesNewRomanPS-BoldMT"/>
          <w:b/>
          <w:bCs/>
          <w:sz w:val="17"/>
          <w:szCs w:val="17"/>
        </w:rPr>
        <w:t xml:space="preserve">Unlawful Acts by Employers - </w:t>
      </w:r>
      <w:r w:rsidRPr="00CB6163">
        <w:rPr>
          <w:rFonts w:ascii="Garamond" w:hAnsi="Garamond" w:cs="TimesNewRomanPSMT"/>
          <w:sz w:val="17"/>
          <w:szCs w:val="17"/>
        </w:rPr>
        <w:t>FMLA makes it unlawful for any employer to: interfere with, restrain, or deny the exercise of any right provided or to d</w:t>
      </w:r>
      <w:r w:rsidRPr="00CB6163">
        <w:rPr>
          <w:rFonts w:ascii="Garamond" w:hAnsi="Garamond"/>
          <w:color w:val="auto"/>
          <w:sz w:val="17"/>
          <w:szCs w:val="17"/>
        </w:rPr>
        <w:t>ischarge or discriminate against any person for opposing any practice made unlawful by FMLA or for involvement in any proceeding under or relating to FMLA.</w:t>
      </w:r>
    </w:p>
    <w:p w14:paraId="590E3F7E" w14:textId="77777777" w:rsidR="00CB6163" w:rsidRPr="00EF7B55" w:rsidRDefault="00CB6163" w:rsidP="00CB6163">
      <w:pPr>
        <w:pStyle w:val="Default"/>
        <w:pBdr>
          <w:top w:val="single" w:sz="4" w:space="1" w:color="auto"/>
          <w:left w:val="single" w:sz="4" w:space="0" w:color="auto"/>
          <w:bottom w:val="single" w:sz="4" w:space="1" w:color="auto"/>
          <w:right w:val="single" w:sz="4" w:space="4" w:color="auto"/>
        </w:pBdr>
        <w:ind w:left="-90"/>
        <w:rPr>
          <w:rFonts w:ascii="Garamond" w:hAnsi="Garamond"/>
          <w:color w:val="auto"/>
          <w:sz w:val="17"/>
          <w:szCs w:val="17"/>
        </w:rPr>
      </w:pPr>
      <w:r w:rsidRPr="00CB6163">
        <w:rPr>
          <w:rFonts w:ascii="Garamond" w:hAnsi="Garamond"/>
          <w:b/>
          <w:bCs/>
          <w:color w:val="auto"/>
          <w:sz w:val="17"/>
          <w:szCs w:val="17"/>
        </w:rPr>
        <w:t xml:space="preserve">Enforcement - </w:t>
      </w:r>
      <w:r w:rsidRPr="00CB6163">
        <w:rPr>
          <w:rFonts w:ascii="Garamond" w:hAnsi="Garamond"/>
          <w:color w:val="auto"/>
          <w:sz w:val="17"/>
          <w:szCs w:val="17"/>
        </w:rPr>
        <w:t>An employee may file a complaint with the U.S. Department of Labor or may bring a private lawsuit against an employer. FMLA does not affect any Federal or State law prohibiting discrimination, or supersede any State or local law or collective bargaining agreement which provides greater family or medical leave rights.</w:t>
      </w:r>
    </w:p>
    <w:p w14:paraId="0173BC42" w14:textId="77777777" w:rsidR="00E75E64" w:rsidRPr="002D67E5" w:rsidRDefault="004D2671" w:rsidP="00E75E64">
      <w:pPr>
        <w:pStyle w:val="Heading1"/>
        <w:spacing w:before="0" w:after="240"/>
      </w:pPr>
      <w:r w:rsidRPr="00F65070">
        <w:br w:type="page"/>
      </w:r>
      <w:bookmarkStart w:id="465" w:name="_Toc103667307"/>
      <w:bookmarkStart w:id="466" w:name="_Toc232601654"/>
      <w:r w:rsidR="00E75E64" w:rsidRPr="002D67E5">
        <w:lastRenderedPageBreak/>
        <w:t>Quarantine Leave</w:t>
      </w:r>
      <w:bookmarkEnd w:id="465"/>
      <w:bookmarkEnd w:id="466"/>
    </w:p>
    <w:p w14:paraId="5009F31D" w14:textId="77777777" w:rsidR="00E75E64" w:rsidRPr="002D67E5" w:rsidRDefault="00E75E64" w:rsidP="00E75E64">
      <w:pPr>
        <w:pStyle w:val="BodyText"/>
      </w:pPr>
      <w:r w:rsidRPr="002D67E5">
        <w:t>Employees shall receive at least ten (10) days for quarantine due to exposure to a reportable infectious or contagious disease under 902 KAR 2:020 or any other infectious or contagious disease designated as reportable to a local health department or the Department for Public Health by a valid order or administrative regulation of the local health department serving the school District or the Department for Public Health.</w:t>
      </w:r>
    </w:p>
    <w:p w14:paraId="28C06FC9" w14:textId="77777777" w:rsidR="00E75E64" w:rsidRPr="002D67E5" w:rsidRDefault="00E75E64" w:rsidP="002D67E5">
      <w:pPr>
        <w:pStyle w:val="BodyText"/>
        <w:rPr>
          <w:b/>
          <w:bCs/>
        </w:rPr>
      </w:pPr>
      <w:r w:rsidRPr="002D67E5">
        <w:t xml:space="preserve">Leave granted shall be on a day-by-day basis, as needed, and shall not accumulate or carry over year to year, and shall not be transferrable to any other classification of paid leave established by KRS 161.155, KRS 161.154, or Board policy. </w:t>
      </w:r>
      <w:r w:rsidRPr="002D67E5">
        <w:rPr>
          <w:b/>
          <w:bCs/>
        </w:rPr>
        <w:t>03.12323/03.22323</w:t>
      </w:r>
    </w:p>
    <w:p w14:paraId="74C2857E" w14:textId="7219FDF9" w:rsidR="00FB6F8B" w:rsidRPr="00256DEA" w:rsidRDefault="002E0A4F" w:rsidP="00FB6F8B">
      <w:pPr>
        <w:pStyle w:val="Heading1"/>
        <w:spacing w:before="0" w:after="240"/>
      </w:pPr>
      <w:bookmarkStart w:id="467" w:name="_Toc199498170"/>
      <w:bookmarkStart w:id="468" w:name="_Toc232601655"/>
      <w:r>
        <w:t>Maternity</w:t>
      </w:r>
      <w:r w:rsidR="00FB6F8B" w:rsidRPr="00256DEA">
        <w:t xml:space="preserve"> Leave</w:t>
      </w:r>
      <w:bookmarkEnd w:id="467"/>
      <w:bookmarkEnd w:id="468"/>
    </w:p>
    <w:p w14:paraId="44FC9300" w14:textId="77777777" w:rsidR="00FB6F8B" w:rsidRPr="00256DEA" w:rsidRDefault="00FB6F8B" w:rsidP="00FB6F8B">
      <w:pPr>
        <w:pStyle w:val="BodyText"/>
        <w:rPr>
          <w:b/>
          <w:bCs/>
          <w:u w:val="single"/>
        </w:rPr>
      </w:pPr>
      <w:r w:rsidRPr="00256DEA">
        <w:rPr>
          <w:b/>
          <w:bCs/>
          <w:u w:val="single"/>
        </w:rPr>
        <w:t>Paid Sick Leave</w:t>
      </w:r>
    </w:p>
    <w:p w14:paraId="1DA3F8C3" w14:textId="77777777" w:rsidR="00B14D90" w:rsidRPr="00256DEA" w:rsidRDefault="00B14D90" w:rsidP="00C807E0">
      <w:pPr>
        <w:pStyle w:val="BodyText"/>
      </w:pPr>
      <w:r w:rsidRPr="00256DEA">
        <w:t>Employees may use up to thirty (30) days of sick leave immediately following th</w:t>
      </w:r>
      <w:r w:rsidR="003F5A67" w:rsidRPr="00256DEA">
        <w:t>e birth or adoption of a child.</w:t>
      </w:r>
    </w:p>
    <w:p w14:paraId="7642B07F" w14:textId="77777777" w:rsidR="00FB6F8B" w:rsidRPr="00256DEA" w:rsidRDefault="00FB6F8B" w:rsidP="00FB6F8B">
      <w:pPr>
        <w:spacing w:after="240"/>
        <w:jc w:val="both"/>
        <w:rPr>
          <w:b/>
          <w:bCs/>
          <w:spacing w:val="-5"/>
          <w:sz w:val="24"/>
          <w:u w:val="single"/>
        </w:rPr>
      </w:pPr>
      <w:r w:rsidRPr="00256DEA">
        <w:rPr>
          <w:b/>
          <w:bCs/>
          <w:spacing w:val="-5"/>
          <w:sz w:val="24"/>
          <w:u w:val="single"/>
        </w:rPr>
        <w:t>Unpaid Leave</w:t>
      </w:r>
    </w:p>
    <w:p w14:paraId="368B061D" w14:textId="77777777" w:rsidR="00196D7B" w:rsidRPr="00256DEA" w:rsidRDefault="00196D7B" w:rsidP="00C807E0">
      <w:pPr>
        <w:pStyle w:val="BodyText"/>
      </w:pPr>
      <w:r w:rsidRPr="00256DEA">
        <w:t>The parent of a newborn or an employee who adopts a child may also request an unpaid leave of absence not to exceed the remainder of the school year in which the birth or placement occurred. Thereafter, leave may be extended in increments of no more than one (1) year.</w:t>
      </w:r>
    </w:p>
    <w:p w14:paraId="05D76E29" w14:textId="77777777" w:rsidR="00FB6F8B" w:rsidRPr="00256DEA" w:rsidRDefault="00FB6F8B" w:rsidP="00FB6F8B">
      <w:pPr>
        <w:spacing w:after="240"/>
        <w:jc w:val="both"/>
        <w:rPr>
          <w:b/>
          <w:bCs/>
          <w:spacing w:val="-5"/>
          <w:sz w:val="24"/>
          <w:u w:val="single"/>
        </w:rPr>
      </w:pPr>
      <w:r w:rsidRPr="00256DEA">
        <w:rPr>
          <w:b/>
          <w:bCs/>
          <w:spacing w:val="-5"/>
          <w:sz w:val="24"/>
          <w:u w:val="single"/>
        </w:rPr>
        <w:t>FMLA</w:t>
      </w:r>
    </w:p>
    <w:p w14:paraId="0E7665FF" w14:textId="3FD09A48" w:rsidR="00B14D90" w:rsidRDefault="00B14D90" w:rsidP="00C807E0">
      <w:pPr>
        <w:pStyle w:val="BodyText"/>
        <w:rPr>
          <w:b/>
          <w:bCs/>
        </w:rPr>
      </w:pPr>
      <w:r w:rsidRPr="00F65070">
        <w:t xml:space="preserve">Employees eligible for family and medical leave are entitled to up to twelve (12) workweeks of unpaid leave to care for the employee’s child after birth or placement of a child with the employee for adoption or foster care. </w:t>
      </w:r>
      <w:r w:rsidR="00232EBB" w:rsidRPr="00F65070">
        <w:t>Leave to care for an employee’s healthy newborn baby or minor child who is adopted or accepted for foster care must be taken within twelve (12) months of the birth or placement of the child.</w:t>
      </w:r>
      <w:r w:rsidR="006B3ACC">
        <w:t xml:space="preserve"> </w:t>
      </w:r>
      <w:r w:rsidRPr="00F65070">
        <w:rPr>
          <w:b/>
          <w:bCs/>
        </w:rPr>
        <w:t>03.1233/03.2233</w:t>
      </w:r>
    </w:p>
    <w:p w14:paraId="6F33AAD8" w14:textId="77777777" w:rsidR="00323691" w:rsidRPr="00323691" w:rsidRDefault="00323691" w:rsidP="00323691">
      <w:pPr>
        <w:pStyle w:val="BodyText"/>
        <w:spacing w:after="180"/>
        <w:rPr>
          <w:bCs/>
        </w:rPr>
      </w:pPr>
      <w:r w:rsidRPr="008D0259">
        <w:t xml:space="preserve">The Board may only request medical information necessary to decide whether to grant a leave of absence; shall not request or retain unnecessary medical information; and shall not disclose any medical information received, except as permitted by state and federal law. </w:t>
      </w:r>
      <w:r>
        <w:rPr>
          <w:b/>
          <w:bCs/>
        </w:rPr>
        <w:t>03.1233</w:t>
      </w:r>
    </w:p>
    <w:p w14:paraId="2C2E1E0D" w14:textId="77777777" w:rsidR="009625D6" w:rsidRPr="00F65070" w:rsidRDefault="009625D6" w:rsidP="00C807E0">
      <w:pPr>
        <w:pStyle w:val="Heading1"/>
        <w:spacing w:before="0" w:after="240"/>
      </w:pPr>
      <w:bookmarkStart w:id="469" w:name="_Toc478442595"/>
      <w:bookmarkStart w:id="470" w:name="_Toc478789123"/>
      <w:bookmarkStart w:id="471" w:name="_Toc479739479"/>
      <w:bookmarkStart w:id="472" w:name="_Toc479739541"/>
      <w:bookmarkStart w:id="473" w:name="_Toc479991193"/>
      <w:bookmarkStart w:id="474" w:name="_Toc479992801"/>
      <w:bookmarkStart w:id="475" w:name="_Toc480009444"/>
      <w:bookmarkStart w:id="476" w:name="_Toc480016032"/>
      <w:bookmarkStart w:id="477" w:name="_Toc480016090"/>
      <w:bookmarkStart w:id="478" w:name="_Toc480254717"/>
      <w:bookmarkStart w:id="479" w:name="_Toc480345552"/>
      <w:bookmarkStart w:id="480" w:name="_Toc480606736"/>
      <w:bookmarkStart w:id="481" w:name="_Toc232601656"/>
      <w:bookmarkEnd w:id="451"/>
      <w:bookmarkEnd w:id="452"/>
      <w:bookmarkEnd w:id="453"/>
      <w:bookmarkEnd w:id="454"/>
      <w:bookmarkEnd w:id="455"/>
      <w:bookmarkEnd w:id="456"/>
      <w:bookmarkEnd w:id="457"/>
      <w:bookmarkEnd w:id="458"/>
      <w:bookmarkEnd w:id="459"/>
      <w:bookmarkEnd w:id="460"/>
      <w:bookmarkEnd w:id="461"/>
      <w:bookmarkEnd w:id="462"/>
      <w:r w:rsidRPr="00F65070">
        <w:t>Extended Disability Leave</w:t>
      </w:r>
      <w:bookmarkEnd w:id="469"/>
      <w:bookmarkEnd w:id="470"/>
      <w:bookmarkEnd w:id="471"/>
      <w:bookmarkEnd w:id="472"/>
      <w:bookmarkEnd w:id="473"/>
      <w:bookmarkEnd w:id="474"/>
      <w:bookmarkEnd w:id="475"/>
      <w:bookmarkEnd w:id="476"/>
      <w:bookmarkEnd w:id="477"/>
      <w:bookmarkEnd w:id="478"/>
      <w:bookmarkEnd w:id="479"/>
      <w:bookmarkEnd w:id="480"/>
      <w:bookmarkEnd w:id="481"/>
    </w:p>
    <w:p w14:paraId="00439CB0" w14:textId="77777777" w:rsidR="009625D6" w:rsidRPr="00F65070" w:rsidRDefault="009625D6" w:rsidP="00C807E0">
      <w:pPr>
        <w:pStyle w:val="BodyText"/>
      </w:pPr>
      <w:r w:rsidRPr="00F65070">
        <w:t>Unpaid disability leave for the remainder of the school year is available to employees who need it. Thereafter, leave may be extended by the Board in increments of no more than one (1) year.</w:t>
      </w:r>
    </w:p>
    <w:p w14:paraId="3CDEB5BF" w14:textId="77777777" w:rsidR="009625D6" w:rsidRDefault="009625D6" w:rsidP="00C807E0">
      <w:pPr>
        <w:pStyle w:val="BodyText"/>
        <w:rPr>
          <w:b/>
          <w:bCs/>
        </w:rPr>
      </w:pPr>
      <w:r w:rsidRPr="00F65070">
        <w:t xml:space="preserve">The Superintendent may require an employee to secure a medical practitioner’s verification of a medical condition that will justify the need for disability leave. </w:t>
      </w:r>
      <w:r w:rsidRPr="00F65070">
        <w:rPr>
          <w:b/>
          <w:bCs/>
        </w:rPr>
        <w:t>03.1234/03.2234</w:t>
      </w:r>
    </w:p>
    <w:p w14:paraId="46EF47DD" w14:textId="77777777" w:rsidR="00323691" w:rsidRPr="00F65070" w:rsidRDefault="00323691" w:rsidP="00323691">
      <w:pPr>
        <w:pStyle w:val="BodyText"/>
        <w:spacing w:after="180"/>
        <w:rPr>
          <w:b/>
          <w:bCs/>
        </w:rPr>
      </w:pPr>
      <w:r w:rsidRPr="008D0259">
        <w:lastRenderedPageBreak/>
        <w:t>The Board may only request medical information necessary to decide whether to grant a leave of absence; shall not request or retain unnecessary medical information; and shall not disclose any medical information received, except as permitted by state and federal law.</w:t>
      </w:r>
      <w:r>
        <w:rPr>
          <w:b/>
          <w:bCs/>
        </w:rPr>
        <w:t xml:space="preserve"> 03.1234</w:t>
      </w:r>
    </w:p>
    <w:p w14:paraId="64A4CB97" w14:textId="77777777" w:rsidR="009625D6" w:rsidRPr="00F65070" w:rsidRDefault="009625D6" w:rsidP="00C807E0">
      <w:pPr>
        <w:pStyle w:val="Heading1"/>
        <w:spacing w:before="0" w:after="240"/>
      </w:pPr>
      <w:bookmarkStart w:id="482" w:name="_Toc478442596"/>
      <w:bookmarkStart w:id="483" w:name="_Toc478789124"/>
      <w:bookmarkStart w:id="484" w:name="_Toc479739480"/>
      <w:bookmarkStart w:id="485" w:name="_Toc479739542"/>
      <w:bookmarkStart w:id="486" w:name="_Toc479991194"/>
      <w:bookmarkStart w:id="487" w:name="_Toc479992802"/>
      <w:bookmarkStart w:id="488" w:name="_Toc480009445"/>
      <w:bookmarkStart w:id="489" w:name="_Toc480016033"/>
      <w:bookmarkStart w:id="490" w:name="_Toc480016091"/>
      <w:bookmarkStart w:id="491" w:name="_Toc480254718"/>
      <w:bookmarkStart w:id="492" w:name="_Toc480345553"/>
      <w:bookmarkStart w:id="493" w:name="_Toc480606737"/>
      <w:bookmarkStart w:id="494" w:name="_Toc232601657"/>
      <w:r w:rsidRPr="00F65070">
        <w:t>Educational Leave</w:t>
      </w:r>
      <w:bookmarkEnd w:id="482"/>
      <w:bookmarkEnd w:id="483"/>
      <w:bookmarkEnd w:id="484"/>
      <w:bookmarkEnd w:id="485"/>
      <w:bookmarkEnd w:id="486"/>
      <w:bookmarkEnd w:id="487"/>
      <w:bookmarkEnd w:id="488"/>
      <w:bookmarkEnd w:id="489"/>
      <w:bookmarkEnd w:id="490"/>
      <w:bookmarkEnd w:id="491"/>
      <w:bookmarkEnd w:id="492"/>
      <w:bookmarkEnd w:id="493"/>
      <w:bookmarkEnd w:id="494"/>
    </w:p>
    <w:p w14:paraId="212345AF" w14:textId="77777777" w:rsidR="009625D6" w:rsidRPr="00F65070" w:rsidRDefault="009625D6" w:rsidP="00C807E0">
      <w:pPr>
        <w:pStyle w:val="BodyText"/>
      </w:pPr>
      <w:r w:rsidRPr="00F65070">
        <w:rPr>
          <w:b/>
          <w:bCs/>
        </w:rPr>
        <w:t>Certified Employees:</w:t>
      </w:r>
      <w:r w:rsidRPr="00F65070">
        <w:t xml:space="preserve"> The Board may grant unpaid leave for a period no longer than two (2) consecutive years for educational or professional purposes. Leave may be granted for full-time attendance at universities or other training or professional activities. Leave will not be granted for part-time educational activities.</w:t>
      </w:r>
    </w:p>
    <w:p w14:paraId="61351EA4" w14:textId="77777777" w:rsidR="008327FF" w:rsidRPr="00985A23" w:rsidRDefault="008327FF" w:rsidP="008327FF">
      <w:pPr>
        <w:spacing w:after="240"/>
        <w:jc w:val="both"/>
        <w:rPr>
          <w:spacing w:val="-5"/>
          <w:sz w:val="24"/>
        </w:rPr>
      </w:pPr>
      <w:bookmarkStart w:id="495" w:name="_Hlk514400047"/>
      <w:r w:rsidRPr="00985A23">
        <w:rPr>
          <w:spacing w:val="-5"/>
          <w:sz w:val="24"/>
        </w:rPr>
        <w:t>The Board shall grant a two (2) year unpaid leave to employees under continuing service contracts who have been offered employment with a charter school.</w:t>
      </w:r>
    </w:p>
    <w:p w14:paraId="4DE57223" w14:textId="77777777" w:rsidR="008327FF" w:rsidRPr="00985A23" w:rsidRDefault="008327FF" w:rsidP="008327FF">
      <w:pPr>
        <w:spacing w:after="240"/>
        <w:jc w:val="both"/>
        <w:rPr>
          <w:spacing w:val="-5"/>
          <w:sz w:val="24"/>
        </w:rPr>
      </w:pPr>
      <w:r w:rsidRPr="00985A23">
        <w:rPr>
          <w:spacing w:val="-5"/>
          <w:sz w:val="24"/>
        </w:rPr>
        <w:t>A teacher with continuing status shall notify the District of the teacher’s intent to work in a converted charter school.</w:t>
      </w:r>
    </w:p>
    <w:p w14:paraId="76588C84" w14:textId="77777777" w:rsidR="008327FF" w:rsidRDefault="008327FF" w:rsidP="00985A23">
      <w:pPr>
        <w:spacing w:after="240"/>
        <w:jc w:val="both"/>
      </w:pPr>
      <w:r w:rsidRPr="00985A23">
        <w:rPr>
          <w:spacing w:val="-5"/>
          <w:sz w:val="24"/>
        </w:rPr>
        <w:t>A teacher working in a converted charter school shall notify the District of the teacher’s intent to return to employment the next school year by April 15 of each year of the granted leave.</w:t>
      </w:r>
      <w:bookmarkEnd w:id="495"/>
    </w:p>
    <w:p w14:paraId="3E13A20F" w14:textId="77777777" w:rsidR="009625D6" w:rsidRPr="00F65070" w:rsidRDefault="009625D6" w:rsidP="00C807E0">
      <w:pPr>
        <w:pStyle w:val="BodyText"/>
      </w:pPr>
      <w:r w:rsidRPr="00F65070">
        <w:t xml:space="preserve">Written application for educational/professional leave must be made at least sixty (60) days before the leave is to begin. </w:t>
      </w:r>
      <w:r w:rsidRPr="00F65070">
        <w:rPr>
          <w:b/>
          <w:bCs/>
        </w:rPr>
        <w:t>03.1235</w:t>
      </w:r>
    </w:p>
    <w:p w14:paraId="123CE7E7" w14:textId="77777777" w:rsidR="009625D6" w:rsidRPr="00F65070" w:rsidRDefault="009625D6" w:rsidP="00C807E0">
      <w:pPr>
        <w:pStyle w:val="BodyText"/>
      </w:pPr>
      <w:r w:rsidRPr="00F65070">
        <w:rPr>
          <w:b/>
          <w:bCs/>
        </w:rPr>
        <w:t>Classified Employees:</w:t>
      </w:r>
      <w:r w:rsidRPr="00F65070">
        <w:t xml:space="preserve"> Upon recommendation by the Superintendent, the Board may grant short-term paid leaves to classified employees for training necessary to enhance skills required for their jobs or in anticipation of a different position within the school system. </w:t>
      </w:r>
      <w:r w:rsidRPr="00F65070">
        <w:rPr>
          <w:b/>
          <w:bCs/>
        </w:rPr>
        <w:t>03.2235</w:t>
      </w:r>
    </w:p>
    <w:p w14:paraId="45994336" w14:textId="77777777" w:rsidR="009625D6" w:rsidRPr="00F65070" w:rsidRDefault="009625D6" w:rsidP="00C807E0">
      <w:pPr>
        <w:pStyle w:val="Heading1"/>
        <w:spacing w:before="0" w:after="240"/>
      </w:pPr>
      <w:bookmarkStart w:id="496" w:name="_Toc478442597"/>
      <w:bookmarkStart w:id="497" w:name="_Toc478789125"/>
      <w:bookmarkStart w:id="498" w:name="_Toc479739481"/>
      <w:bookmarkStart w:id="499" w:name="_Toc479739543"/>
      <w:bookmarkStart w:id="500" w:name="_Toc479991195"/>
      <w:bookmarkStart w:id="501" w:name="_Toc479992803"/>
      <w:bookmarkStart w:id="502" w:name="_Toc480009446"/>
      <w:bookmarkStart w:id="503" w:name="_Toc480016034"/>
      <w:bookmarkStart w:id="504" w:name="_Toc480016092"/>
      <w:bookmarkStart w:id="505" w:name="_Toc480254719"/>
      <w:bookmarkStart w:id="506" w:name="_Toc480345554"/>
      <w:bookmarkStart w:id="507" w:name="_Toc480606738"/>
      <w:bookmarkStart w:id="508" w:name="_Toc232601658"/>
      <w:r w:rsidRPr="00F65070">
        <w:t>Emergency Leave</w:t>
      </w:r>
      <w:bookmarkEnd w:id="496"/>
      <w:bookmarkEnd w:id="497"/>
      <w:bookmarkEnd w:id="498"/>
      <w:bookmarkEnd w:id="499"/>
      <w:bookmarkEnd w:id="500"/>
      <w:bookmarkEnd w:id="501"/>
      <w:bookmarkEnd w:id="502"/>
      <w:bookmarkEnd w:id="503"/>
      <w:bookmarkEnd w:id="504"/>
      <w:bookmarkEnd w:id="505"/>
      <w:bookmarkEnd w:id="506"/>
      <w:bookmarkEnd w:id="507"/>
      <w:bookmarkEnd w:id="508"/>
    </w:p>
    <w:p w14:paraId="23B45499" w14:textId="77777777" w:rsidR="009625D6" w:rsidRPr="00F65070" w:rsidRDefault="009625D6" w:rsidP="00C807E0">
      <w:pPr>
        <w:pStyle w:val="BodyText"/>
      </w:pPr>
      <w:r w:rsidRPr="00F65070">
        <w:t xml:space="preserve">Full-time employees are entitled to </w:t>
      </w:r>
      <w:r w:rsidR="00FC17E3" w:rsidRPr="00FC17E3">
        <w:rPr>
          <w:iCs/>
        </w:rPr>
        <w:t>one (1)</w:t>
      </w:r>
      <w:r w:rsidRPr="00F65070">
        <w:t xml:space="preserve"> day of emergency leave with pay each school year. Part-time employees and employees who work for less than a full year are entitled to a </w:t>
      </w:r>
      <w:proofErr w:type="spellStart"/>
      <w:r w:rsidRPr="00F65070">
        <w:t>prorata</w:t>
      </w:r>
      <w:proofErr w:type="spellEnd"/>
      <w:r w:rsidRPr="00F65070">
        <w:t xml:space="preserve"> part of the authorized emergency leave days.</w:t>
      </w:r>
    </w:p>
    <w:p w14:paraId="581E2D39" w14:textId="6014C880" w:rsidR="009625D6" w:rsidRPr="00F65070" w:rsidRDefault="009625D6" w:rsidP="00C807E0">
      <w:pPr>
        <w:pStyle w:val="BodyText"/>
      </w:pPr>
      <w:r w:rsidRPr="00F65070">
        <w:t xml:space="preserve">Approved reasons for taking emergency leave include: bereavement, personal disasters, legal/court appearances and others as approved by the Superintendent/designee. </w:t>
      </w:r>
      <w:r w:rsidR="00323691" w:rsidRPr="008D0259">
        <w:t xml:space="preserve">Persons taking emergency leave must file a </w:t>
      </w:r>
      <w:r w:rsidR="00323691" w:rsidRPr="00E369E3">
        <w:t xml:space="preserve">personal </w:t>
      </w:r>
      <w:r w:rsidR="00023739" w:rsidRPr="00E369E3">
        <w:t>statement</w:t>
      </w:r>
      <w:r w:rsidR="00323691" w:rsidRPr="008D0259">
        <w:t xml:space="preserve"> upon their return to work stating the specific reasons for their absence</w:t>
      </w:r>
      <w:r w:rsidR="00323691">
        <w:t xml:space="preserve">. </w:t>
      </w:r>
      <w:r w:rsidRPr="00F65070">
        <w:rPr>
          <w:b/>
          <w:bCs/>
        </w:rPr>
        <w:t>03.1236/03.2236</w:t>
      </w:r>
    </w:p>
    <w:p w14:paraId="18B9D407" w14:textId="77777777" w:rsidR="009625D6" w:rsidRPr="00F65070" w:rsidRDefault="009625D6" w:rsidP="00C807E0">
      <w:pPr>
        <w:pStyle w:val="Heading1"/>
        <w:spacing w:before="0" w:after="240"/>
      </w:pPr>
      <w:bookmarkStart w:id="509" w:name="_Toc478442598"/>
      <w:bookmarkStart w:id="510" w:name="_Toc478789126"/>
      <w:bookmarkStart w:id="511" w:name="_Toc479739482"/>
      <w:bookmarkStart w:id="512" w:name="_Toc479739544"/>
      <w:bookmarkStart w:id="513" w:name="_Toc479991196"/>
      <w:bookmarkStart w:id="514" w:name="_Toc479992804"/>
      <w:bookmarkStart w:id="515" w:name="_Toc480009447"/>
      <w:bookmarkStart w:id="516" w:name="_Toc480016035"/>
      <w:bookmarkStart w:id="517" w:name="_Toc480016093"/>
      <w:bookmarkStart w:id="518" w:name="_Toc480254720"/>
      <w:bookmarkStart w:id="519" w:name="_Toc480345555"/>
      <w:bookmarkStart w:id="520" w:name="_Toc480606739"/>
      <w:bookmarkStart w:id="521" w:name="_Toc232601659"/>
      <w:r w:rsidRPr="00F65070">
        <w:t>Jury Leave</w:t>
      </w:r>
      <w:bookmarkEnd w:id="509"/>
      <w:bookmarkEnd w:id="510"/>
      <w:bookmarkEnd w:id="511"/>
      <w:bookmarkEnd w:id="512"/>
      <w:bookmarkEnd w:id="513"/>
      <w:bookmarkEnd w:id="514"/>
      <w:bookmarkEnd w:id="515"/>
      <w:bookmarkEnd w:id="516"/>
      <w:bookmarkEnd w:id="517"/>
      <w:bookmarkEnd w:id="518"/>
      <w:bookmarkEnd w:id="519"/>
      <w:bookmarkEnd w:id="520"/>
      <w:bookmarkEnd w:id="521"/>
    </w:p>
    <w:p w14:paraId="2C07CEBC" w14:textId="77777777" w:rsidR="009625D6" w:rsidRPr="00F65070" w:rsidRDefault="009625D6" w:rsidP="00C807E0">
      <w:pPr>
        <w:pStyle w:val="BodyText"/>
      </w:pPr>
      <w:r w:rsidRPr="00F65070">
        <w:t>Any employee who serves on a jury in local, state or federal court will be granted paid leave (minus any jury pay, excluding expense reimbursement) for the period of her/his jury service.</w:t>
      </w:r>
    </w:p>
    <w:p w14:paraId="4292D2FF" w14:textId="77777777" w:rsidR="009625D6" w:rsidRPr="00F65070" w:rsidRDefault="009625D6" w:rsidP="00C807E0">
      <w:pPr>
        <w:pStyle w:val="BodyText"/>
        <w:rPr>
          <w:b/>
          <w:bCs/>
        </w:rPr>
      </w:pPr>
      <w:r w:rsidRPr="00F65070">
        <w:t xml:space="preserve">Employees who will be absent from work to serve on a jury must notify their immediate supervisor in advance. </w:t>
      </w:r>
      <w:r w:rsidRPr="00F65070">
        <w:rPr>
          <w:b/>
          <w:bCs/>
        </w:rPr>
        <w:t>03.1237/03.2237</w:t>
      </w:r>
    </w:p>
    <w:p w14:paraId="15B54C2B" w14:textId="77777777" w:rsidR="009625D6" w:rsidRPr="00F65070" w:rsidRDefault="009625D6" w:rsidP="00C807E0">
      <w:pPr>
        <w:pStyle w:val="Heading1"/>
        <w:spacing w:before="0" w:after="240"/>
      </w:pPr>
      <w:bookmarkStart w:id="522" w:name="_Toc480009448"/>
      <w:bookmarkStart w:id="523" w:name="_Toc480016036"/>
      <w:bookmarkStart w:id="524" w:name="_Toc480016094"/>
      <w:bookmarkStart w:id="525" w:name="_Toc480254721"/>
      <w:bookmarkStart w:id="526" w:name="_Toc480345556"/>
      <w:bookmarkStart w:id="527" w:name="_Toc480606740"/>
      <w:bookmarkStart w:id="528" w:name="_Toc232601660"/>
      <w:r w:rsidRPr="00F65070">
        <w:lastRenderedPageBreak/>
        <w:t>Military/Disaster Services Leave</w:t>
      </w:r>
      <w:bookmarkEnd w:id="522"/>
      <w:bookmarkEnd w:id="523"/>
      <w:bookmarkEnd w:id="524"/>
      <w:bookmarkEnd w:id="525"/>
      <w:bookmarkEnd w:id="526"/>
      <w:bookmarkEnd w:id="527"/>
      <w:bookmarkEnd w:id="528"/>
    </w:p>
    <w:p w14:paraId="6737C4B1" w14:textId="77777777" w:rsidR="009625D6" w:rsidRPr="00F65070" w:rsidRDefault="009625D6" w:rsidP="00C807E0">
      <w:pPr>
        <w:pStyle w:val="BodyText"/>
      </w:pPr>
      <w:r w:rsidRPr="00F65070">
        <w:t>Military leave is granted under the provisions and conditions specified in law. As soon as they are notified of an upcoming military-related absence, employees are responsible for notifying their immediate supervisor.</w:t>
      </w:r>
    </w:p>
    <w:p w14:paraId="6181A78B" w14:textId="77777777" w:rsidR="009625D6" w:rsidRPr="00F65070" w:rsidRDefault="009625D6" w:rsidP="00C807E0">
      <w:pPr>
        <w:pStyle w:val="BodyText"/>
        <w:rPr>
          <w:b/>
          <w:bCs/>
        </w:rPr>
      </w:pPr>
      <w:r w:rsidRPr="00F65070">
        <w:t xml:space="preserve">The Board may grant disaster services leave to requesting eligible employees. </w:t>
      </w:r>
      <w:r w:rsidRPr="00F65070">
        <w:rPr>
          <w:b/>
          <w:bCs/>
        </w:rPr>
        <w:t>03.1238/03.2238</w:t>
      </w:r>
    </w:p>
    <w:p w14:paraId="46057941" w14:textId="77777777" w:rsidR="009625D6" w:rsidRPr="00F65070" w:rsidRDefault="009625D6" w:rsidP="00D029F6">
      <w:pPr>
        <w:pStyle w:val="BodyText"/>
      </w:pPr>
    </w:p>
    <w:p w14:paraId="5B0992D2" w14:textId="77777777" w:rsidR="009625D6" w:rsidRPr="00F65070" w:rsidRDefault="009625D6" w:rsidP="00D029F6">
      <w:pPr>
        <w:pStyle w:val="Heading1"/>
        <w:sectPr w:rsidR="009625D6" w:rsidRPr="00F65070" w:rsidSect="004D2671">
          <w:headerReference w:type="default" r:id="rId34"/>
          <w:type w:val="continuous"/>
          <w:pgSz w:w="12240" w:h="15840" w:code="1"/>
          <w:pgMar w:top="1800" w:right="1195" w:bottom="1354" w:left="1987" w:header="965" w:footer="965" w:gutter="0"/>
          <w:cols w:space="360"/>
          <w:titlePg/>
        </w:sectPr>
      </w:pPr>
    </w:p>
    <w:p w14:paraId="195264D3" w14:textId="77777777" w:rsidR="00985A23" w:rsidRDefault="00985A23" w:rsidP="00985A23">
      <w:bookmarkStart w:id="529" w:name="_Toc480864780"/>
      <w:bookmarkStart w:id="530" w:name="_Toc480864890"/>
      <w:bookmarkStart w:id="531" w:name="_Toc483210505"/>
      <w:bookmarkStart w:id="532" w:name="_Toc40684958"/>
      <w:bookmarkStart w:id="533" w:name="_Toc70389747"/>
      <w:bookmarkStart w:id="534" w:name="_Toc70394509"/>
      <w:bookmarkStart w:id="535" w:name="_Toc101259078"/>
      <w:bookmarkStart w:id="536" w:name="_Toc129148250"/>
      <w:bookmarkStart w:id="537" w:name="_Toc129148381"/>
      <w:bookmarkStart w:id="538" w:name="_Toc135010729"/>
      <w:bookmarkStart w:id="539" w:name="_Toc135011102"/>
      <w:bookmarkStart w:id="540" w:name="_Toc135012260"/>
      <w:bookmarkStart w:id="541" w:name="_Toc135012324"/>
      <w:bookmarkStart w:id="542" w:name="_Toc163984629"/>
      <w:bookmarkStart w:id="543" w:name="_Toc164042990"/>
      <w:bookmarkStart w:id="544" w:name="_Toc181505867"/>
      <w:bookmarkStart w:id="545" w:name="_Toc181506266"/>
      <w:bookmarkStart w:id="546" w:name="_Toc194396077"/>
      <w:bookmarkStart w:id="547" w:name="_Toc194460047"/>
      <w:bookmarkStart w:id="548" w:name="_Toc194894547"/>
      <w:bookmarkStart w:id="549" w:name="_Toc195521526"/>
      <w:bookmarkStart w:id="550" w:name="_Toc195521767"/>
      <w:bookmarkStart w:id="551" w:name="_Toc195522401"/>
      <w:bookmarkStart w:id="552" w:name="_Toc195928375"/>
      <w:bookmarkStart w:id="553" w:name="_Toc196294981"/>
      <w:bookmarkStart w:id="554" w:name="_Toc199754100"/>
      <w:bookmarkStart w:id="555" w:name="_Toc199754806"/>
      <w:bookmarkStart w:id="556" w:name="_Toc229197234"/>
      <w:bookmarkStart w:id="557" w:name="_Toc246210957"/>
      <w:bookmarkStart w:id="558" w:name="_Toc246211028"/>
      <w:bookmarkStart w:id="559" w:name="_Toc246211101"/>
      <w:bookmarkStart w:id="560" w:name="_Toc246211498"/>
      <w:bookmarkStart w:id="561" w:name="_Toc256500553"/>
      <w:bookmarkStart w:id="562" w:name="_Toc256500622"/>
      <w:bookmarkStart w:id="563" w:name="_Toc256500859"/>
      <w:bookmarkStart w:id="564" w:name="_Toc262219224"/>
      <w:bookmarkStart w:id="565" w:name="_Toc276721647"/>
      <w:bookmarkStart w:id="566" w:name="_Toc276724331"/>
      <w:bookmarkStart w:id="567" w:name="_Toc276724401"/>
      <w:bookmarkStart w:id="568" w:name="_Toc276971711"/>
      <w:bookmarkStart w:id="569" w:name="_Toc276971783"/>
      <w:bookmarkStart w:id="570" w:name="_Toc288036164"/>
      <w:bookmarkStart w:id="571" w:name="_Toc288463412"/>
      <w:bookmarkStart w:id="572" w:name="_Toc288463834"/>
      <w:bookmarkStart w:id="573" w:name="_Toc289325698"/>
      <w:bookmarkStart w:id="574" w:name="_Toc289868599"/>
      <w:bookmarkStart w:id="575" w:name="_Toc289933037"/>
      <w:bookmarkStart w:id="576" w:name="_Toc290036936"/>
      <w:bookmarkStart w:id="577" w:name="_Toc290298329"/>
      <w:bookmarkStart w:id="578" w:name="_Toc290369471"/>
      <w:bookmarkStart w:id="579" w:name="_Toc322964140"/>
      <w:bookmarkStart w:id="580" w:name="_Toc322964207"/>
      <w:bookmarkStart w:id="581" w:name="_Toc326761560"/>
      <w:bookmarkStart w:id="582" w:name="_Toc363550403"/>
      <w:bookmarkStart w:id="583" w:name="_Toc385245428"/>
      <w:bookmarkStart w:id="584" w:name="_Toc386268467"/>
      <w:bookmarkStart w:id="585" w:name="_Toc394909082"/>
      <w:bookmarkStart w:id="586" w:name="_Toc415668996"/>
      <w:bookmarkStart w:id="587" w:name="_Toc421628270"/>
      <w:bookmarkStart w:id="588" w:name="_Toc447620416"/>
      <w:bookmarkStart w:id="589" w:name="_Toc450304691"/>
      <w:bookmarkStart w:id="590" w:name="_Toc450304765"/>
      <w:bookmarkStart w:id="591" w:name="_Toc450304837"/>
      <w:bookmarkStart w:id="592" w:name="_Toc480209578"/>
      <w:bookmarkStart w:id="593" w:name="_Toc484940269"/>
    </w:p>
    <w:p w14:paraId="08F2A0A9" w14:textId="77777777" w:rsidR="00985A23" w:rsidRDefault="00985A23" w:rsidP="00985A23"/>
    <w:p w14:paraId="5F0A3B19" w14:textId="77777777" w:rsidR="00985A23" w:rsidRDefault="00985A23" w:rsidP="00985A23"/>
    <w:p w14:paraId="268A27C4" w14:textId="77777777" w:rsidR="00985A23" w:rsidRDefault="00985A23" w:rsidP="00985A23"/>
    <w:p w14:paraId="1D246372" w14:textId="77777777" w:rsidR="00985A23" w:rsidRDefault="00985A23" w:rsidP="00985A23"/>
    <w:p w14:paraId="1807CCB5" w14:textId="77777777" w:rsidR="009625D6" w:rsidRPr="00F65070" w:rsidRDefault="00F54DBB" w:rsidP="00985A23">
      <w:pPr>
        <w:sectPr w:rsidR="009625D6" w:rsidRPr="00F65070" w:rsidSect="00D029F6">
          <w:headerReference w:type="first" r:id="rId35"/>
          <w:pgSz w:w="12240" w:h="15840" w:code="1"/>
          <w:pgMar w:top="1800" w:right="1200" w:bottom="1800" w:left="3355" w:header="960" w:footer="960" w:gutter="0"/>
          <w:cols w:space="360"/>
          <w:titlePg/>
        </w:sectPr>
      </w:pPr>
      <w:r w:rsidRPr="00F65070">
        <w:rPr>
          <w:noProof/>
        </w:rPr>
        <mc:AlternateContent>
          <mc:Choice Requires="wps">
            <w:drawing>
              <wp:anchor distT="0" distB="0" distL="114300" distR="114300" simplePos="0" relativeHeight="251658240" behindDoc="0" locked="0" layoutInCell="1" allowOverlap="1" wp14:anchorId="217C6D9C" wp14:editId="3D85BF95">
                <wp:simplePos x="0" y="0"/>
                <wp:positionH relativeFrom="column">
                  <wp:posOffset>3094355</wp:posOffset>
                </wp:positionH>
                <wp:positionV relativeFrom="paragraph">
                  <wp:posOffset>-549275</wp:posOffset>
                </wp:positionV>
                <wp:extent cx="1828800" cy="1828800"/>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7DE05023" w14:textId="77777777" w:rsidR="00EB739A" w:rsidRDefault="00EB739A">
                            <w:pPr>
                              <w:jc w:val="center"/>
                              <w:rPr>
                                <w:rFonts w:ascii="Arial Black" w:hAnsi="Arial Black"/>
                                <w:sz w:val="36"/>
                              </w:rPr>
                            </w:pPr>
                            <w:r>
                              <w:rPr>
                                <w:rFonts w:ascii="Arial Black" w:hAnsi="Arial Black"/>
                                <w:sz w:val="36"/>
                              </w:rPr>
                              <w:t>Section</w:t>
                            </w:r>
                          </w:p>
                          <w:p w14:paraId="216F5CA2" w14:textId="77777777" w:rsidR="00EB739A" w:rsidRDefault="00EB739A">
                            <w:pPr>
                              <w:jc w:val="center"/>
                            </w:pPr>
                            <w:r>
                              <w:rPr>
                                <w:rFonts w:ascii="Arial Black" w:hAnsi="Arial Black"/>
                                <w:sz w:val="14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C6D9C" id="Text Box 6" o:spid="_x0000_s1028" type="#_x0000_t202" style="position:absolute;margin-left:243.65pt;margin-top:-43.25pt;width:2in;height:2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ZCFQIAADMEAAAOAAAAZHJzL2Uyb0RvYy54bWysU9uO0zAQfUfiHyy/07RRC92o6WrpUoS0&#10;XKSFD3AdJ7FwPGbsNilfz9hpu9UCL4g8WJ6MfWbOmePV7dAZdlDoNdiSzyZTzpSVUGnblPzb1+2r&#10;JWc+CFsJA1aV/Kg8v12/fLHqXaFyaMFUChmBWF/0ruRtCK7IMi9b1Qk/AacsJWvATgQKsckqFD2h&#10;dybLp9PXWQ9YOQSpvKe/92OSrxN+XSsZPte1V4GZklNvIa2Y1l1cs/VKFA0K12p5akP8Qxed0JaK&#10;XqDuRRBsj/o3qE5LBA91mEjoMqhrLVXiQGxm02dsHlvhVOJC4nh3kcn/P1j56fDoviALw1sYaICJ&#10;hHcPIL97ZmHTCtuoO0ToWyUqKjyLkmW988XpapTaFz6C7PqPUNGQxT5AAhpq7KIqxJMROg3geBFd&#10;DYHJWHKZL5dTSknKnYNYQxTn6w59eK+gY3FTcqSpJnhxePBhPHo+Eqt5MLraamNSgM1uY5AdBDlg&#10;m77E4NkxY1lf8ptFvhgV+CvENH1/guh0ICsb3ZWc+NA3mivq9s5WyWhBaDPuiZ2xJyGjdqOKYdgN&#10;TFclz+PdqOsOqiMpizA6l14abVrAn5z15NqS+x97gYoz88HSdG5m83m0eQrmizc5BXid2V1nhJUE&#10;VfLA2bjdhPFp7B3qpqVKox8s3NFEa520furq1D45M03r9Iqi9a/jdOrpra9/AQAA//8DAFBLAwQU&#10;AAYACAAAACEAqpj8q+EAAAALAQAADwAAAGRycy9kb3ducmV2LnhtbEyPy07DMBBF90j8gzVIbFDr&#10;9JEHIU6FkECwg1KVrRtPkwg/gu2m4e8ZVrCcmaM751abyWg2og+9swIW8wQY2sap3rYCdu+PswJY&#10;iNIqqZ1FAd8YYFNfXlSyVO5s33DcxpZRiA2lFNDFOJSch6ZDI8PcDWjpdnTeyEijb7ny8kzhRvNl&#10;kmTcyN7Sh04O+NBh87k9GQHF+nn8CC+r132THfVtvMnHpy8vxPXVdH8HLOIU/2D41Sd1qMnp4E5W&#10;BaYFrIt8RaiAWZGlwIjI85Q2BwHLZJECryv+v0P9AwAA//8DAFBLAQItABQABgAIAAAAIQC2gziS&#10;/gAAAOEBAAATAAAAAAAAAAAAAAAAAAAAAABbQ29udGVudF9UeXBlc10ueG1sUEsBAi0AFAAGAAgA&#10;AAAhADj9If/WAAAAlAEAAAsAAAAAAAAAAAAAAAAALwEAAF9yZWxzLy5yZWxzUEsBAi0AFAAGAAgA&#10;AAAhAOu4NkIVAgAAMwQAAA4AAAAAAAAAAAAAAAAALgIAAGRycy9lMm9Eb2MueG1sUEsBAi0AFAAG&#10;AAgAAAAhAKqY/KvhAAAACwEAAA8AAAAAAAAAAAAAAAAAbwQAAGRycy9kb3ducmV2LnhtbFBLBQYA&#10;AAAABAAEAPMAAAB9BQAAAAA=&#10;">
                <v:textbox>
                  <w:txbxContent>
                    <w:p w14:paraId="7DE05023" w14:textId="77777777" w:rsidR="00EB739A" w:rsidRDefault="00EB739A">
                      <w:pPr>
                        <w:jc w:val="center"/>
                        <w:rPr>
                          <w:rFonts w:ascii="Arial Black" w:hAnsi="Arial Black"/>
                          <w:sz w:val="36"/>
                        </w:rPr>
                      </w:pPr>
                      <w:r>
                        <w:rPr>
                          <w:rFonts w:ascii="Arial Black" w:hAnsi="Arial Black"/>
                          <w:sz w:val="36"/>
                        </w:rPr>
                        <w:t>Section</w:t>
                      </w:r>
                    </w:p>
                    <w:p w14:paraId="216F5CA2" w14:textId="77777777" w:rsidR="00EB739A" w:rsidRDefault="00EB739A">
                      <w:pPr>
                        <w:jc w:val="center"/>
                      </w:pPr>
                      <w:r>
                        <w:rPr>
                          <w:rFonts w:ascii="Arial Black" w:hAnsi="Arial Black"/>
                          <w:sz w:val="144"/>
                        </w:rPr>
                        <w:t>3</w:t>
                      </w:r>
                    </w:p>
                  </w:txbxContent>
                </v:textbox>
                <w10:wrap type="square"/>
              </v:shape>
            </w:pict>
          </mc:Fallback>
        </mc:AlternateConten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7E44E962" w14:textId="77777777" w:rsidR="009625D6" w:rsidRPr="00F65070" w:rsidRDefault="009625D6" w:rsidP="007C1E01">
      <w:pPr>
        <w:pStyle w:val="ChapterTitle"/>
      </w:pPr>
      <w:bookmarkStart w:id="594" w:name="_Toc478789127"/>
      <w:bookmarkStart w:id="595" w:name="_Toc479739483"/>
      <w:bookmarkStart w:id="596" w:name="_Toc479991197"/>
      <w:bookmarkStart w:id="597" w:name="_Toc479992805"/>
      <w:bookmarkStart w:id="598" w:name="_Toc480009449"/>
      <w:bookmarkStart w:id="599" w:name="_Toc480016037"/>
      <w:bookmarkStart w:id="600" w:name="_Toc480016095"/>
      <w:bookmarkStart w:id="601" w:name="_Toc480254722"/>
      <w:bookmarkStart w:id="602" w:name="_Toc480345557"/>
      <w:bookmarkStart w:id="603" w:name="_Toc480606741"/>
      <w:bookmarkStart w:id="604" w:name="_Toc232601661"/>
      <w:r w:rsidRPr="00F65070">
        <w:t>Personnel Management</w:t>
      </w:r>
      <w:bookmarkEnd w:id="594"/>
      <w:bookmarkEnd w:id="595"/>
      <w:bookmarkEnd w:id="596"/>
      <w:bookmarkEnd w:id="597"/>
      <w:bookmarkEnd w:id="598"/>
      <w:bookmarkEnd w:id="599"/>
      <w:bookmarkEnd w:id="600"/>
      <w:bookmarkEnd w:id="601"/>
      <w:bookmarkEnd w:id="602"/>
      <w:bookmarkEnd w:id="603"/>
      <w:bookmarkEnd w:id="604"/>
    </w:p>
    <w:p w14:paraId="34BA4632" w14:textId="77777777" w:rsidR="009625D6" w:rsidRPr="00F65070" w:rsidRDefault="009625D6" w:rsidP="00C807E0">
      <w:pPr>
        <w:pStyle w:val="Heading1"/>
        <w:spacing w:before="0" w:after="240"/>
      </w:pPr>
      <w:bookmarkStart w:id="605" w:name="_Toc478442600"/>
      <w:bookmarkStart w:id="606" w:name="_Toc478789129"/>
      <w:bookmarkStart w:id="607" w:name="_Toc479739484"/>
      <w:bookmarkStart w:id="608" w:name="_Toc479739545"/>
      <w:bookmarkStart w:id="609" w:name="_Toc479991198"/>
      <w:bookmarkStart w:id="610" w:name="_Toc479992806"/>
      <w:bookmarkStart w:id="611" w:name="_Toc480009450"/>
      <w:bookmarkStart w:id="612" w:name="_Toc480016038"/>
      <w:bookmarkStart w:id="613" w:name="_Toc480016096"/>
      <w:bookmarkStart w:id="614" w:name="_Toc480254723"/>
      <w:bookmarkStart w:id="615" w:name="_Toc480345560"/>
      <w:bookmarkStart w:id="616" w:name="_Toc480606744"/>
      <w:bookmarkStart w:id="617" w:name="_Toc232601662"/>
      <w:r w:rsidRPr="00F65070">
        <w:t>Transfer</w:t>
      </w:r>
      <w:bookmarkEnd w:id="605"/>
      <w:bookmarkEnd w:id="606"/>
      <w:bookmarkEnd w:id="607"/>
      <w:bookmarkEnd w:id="608"/>
      <w:bookmarkEnd w:id="609"/>
      <w:bookmarkEnd w:id="610"/>
      <w:bookmarkEnd w:id="611"/>
      <w:bookmarkEnd w:id="612"/>
      <w:bookmarkEnd w:id="613"/>
      <w:bookmarkEnd w:id="614"/>
      <w:bookmarkEnd w:id="615"/>
      <w:bookmarkEnd w:id="616"/>
      <w:bookmarkEnd w:id="617"/>
    </w:p>
    <w:p w14:paraId="6923ADB9" w14:textId="77777777" w:rsidR="007D586F" w:rsidRPr="00F65070" w:rsidRDefault="009625D6" w:rsidP="00C807E0">
      <w:pPr>
        <w:pStyle w:val="BodyText"/>
        <w:rPr>
          <w:b/>
          <w:bCs/>
        </w:rPr>
      </w:pPr>
      <w:r w:rsidRPr="00F65070">
        <w:t>Employees who wish to request a voluntary transfer should contact their immediate supervisor for assistance</w:t>
      </w:r>
      <w:r w:rsidR="004C4825">
        <w:rPr>
          <w:b/>
          <w:bCs/>
        </w:rPr>
        <w:t>.</w:t>
      </w:r>
    </w:p>
    <w:p w14:paraId="18CC8FF0" w14:textId="5551258F" w:rsidR="009625D6" w:rsidRPr="00F65070" w:rsidRDefault="0049184D" w:rsidP="00C807E0">
      <w:pPr>
        <w:pStyle w:val="BodyText"/>
      </w:pPr>
      <w:ins w:id="618" w:author="Kinman, Katrina - KSBA" w:date="2026-05-27T09:35:00Z">
        <w:r>
          <w:rPr>
            <w:highlight w:val="yellow"/>
            <w:rPrChange w:id="619" w:author="Unknown" w:date="2026-05-27T09:40:00Z">
              <w:rPr/>
            </w:rPrChange>
          </w:rPr>
          <w:t>Notwithstanding any provision of</w:t>
        </w:r>
      </w:ins>
      <w:ins w:id="620" w:author="Kinman, Katrina - KSBA" w:date="2026-05-27T09:36:00Z">
        <w:r>
          <w:rPr>
            <w:highlight w:val="yellow"/>
            <w:rPrChange w:id="621" w:author="Unknown" w:date="2026-05-27T09:40:00Z">
              <w:rPr/>
            </w:rPrChange>
          </w:rPr>
          <w:t xml:space="preserve"> the Kentucky Revised Statutes to the contrary, any employee of the </w:t>
        </w:r>
        <w:proofErr w:type="gramStart"/>
        <w:r>
          <w:rPr>
            <w:highlight w:val="yellow"/>
            <w:rPrChange w:id="622" w:author="Unknown" w:date="2026-05-27T09:40:00Z">
              <w:rPr/>
            </w:rPrChange>
          </w:rPr>
          <w:t>District</w:t>
        </w:r>
        <w:proofErr w:type="gramEnd"/>
        <w:r>
          <w:rPr>
            <w:highlight w:val="yellow"/>
            <w:rPrChange w:id="623" w:author="Unknown" w:date="2026-05-27T09:40:00Z">
              <w:rPr/>
            </w:rPrChange>
          </w:rPr>
          <w:t xml:space="preserve"> shall notify the Superintendent within seven (7) calendar days of being charged with any offense which is classified as a felony. The Superintendent </w:t>
        </w:r>
      </w:ins>
      <w:ins w:id="624" w:author="Kinman, Katrina - KSBA" w:date="2026-05-27T09:37:00Z">
        <w:r>
          <w:rPr>
            <w:highlight w:val="yellow"/>
            <w:rPrChange w:id="625" w:author="Unknown" w:date="2026-05-27T09:40:00Z">
              <w:rPr/>
            </w:rPrChange>
          </w:rPr>
          <w:t>may transfer the employee charged with a felony offense as permitted under to a second position in accordance with KRS 160.380</w:t>
        </w:r>
      </w:ins>
      <w:ins w:id="626" w:author="Kinman, Katrina - KSBA" w:date="2026-05-27T09:38:00Z">
        <w:r>
          <w:rPr>
            <w:highlight w:val="yellow"/>
            <w:rPrChange w:id="627" w:author="Unknown" w:date="2026-05-27T09:40:00Z">
              <w:rPr/>
            </w:rPrChange>
          </w:rPr>
          <w:t>.</w:t>
        </w:r>
      </w:ins>
      <w:del w:id="628" w:author="Kinman, Katrina - KSBA" w:date="2026-05-27T09:36:00Z">
        <w:r>
          <w:rPr>
            <w:highlight w:val="yellow"/>
            <w:rPrChange w:id="629" w:author="Unknown" w:date="2026-05-27T09:40:00Z">
              <w:rPr/>
            </w:rPrChange>
          </w:rPr>
          <w:delText>E</w:delText>
        </w:r>
      </w:del>
      <w:del w:id="630" w:author="Kinman, Katrina - KSBA" w:date="2026-05-27T09:37:00Z">
        <w:r>
          <w:rPr>
            <w:highlight w:val="yellow"/>
            <w:rPrChange w:id="631" w:author="Unknown" w:date="2026-05-27T09:40:00Z">
              <w:rPr/>
            </w:rPrChange>
          </w:rPr>
          <w:delText>mployees charged with a felony offense may be transferred to a second position with no change in pay until such time as they are found not guilty, the charges are dismissed, their employment is terminated, or the Superintendent determines that further personnel action is not required.</w:delText>
        </w:r>
      </w:del>
      <w:r>
        <w:rPr>
          <w:highlight w:val="yellow"/>
          <w:rPrChange w:id="632" w:author="Unknown" w:date="2026-05-27T09:40:00Z">
            <w:rPr/>
          </w:rPrChange>
        </w:rPr>
        <w:t xml:space="preserve"> </w:t>
      </w:r>
      <w:r w:rsidR="009625D6" w:rsidRPr="00F65070">
        <w:rPr>
          <w:b/>
          <w:bCs/>
        </w:rPr>
        <w:t>03.1311/03.2311</w:t>
      </w:r>
    </w:p>
    <w:p w14:paraId="7ABABC15" w14:textId="77777777" w:rsidR="009625D6" w:rsidRPr="00F65070" w:rsidRDefault="009625D6" w:rsidP="00C807E0">
      <w:pPr>
        <w:pStyle w:val="Heading1"/>
        <w:spacing w:before="0" w:after="240"/>
      </w:pPr>
      <w:bookmarkStart w:id="633" w:name="_Toc478442601"/>
      <w:bookmarkStart w:id="634" w:name="_Toc478789130"/>
      <w:bookmarkStart w:id="635" w:name="_Toc479739485"/>
      <w:bookmarkStart w:id="636" w:name="_Toc479739546"/>
      <w:bookmarkStart w:id="637" w:name="_Toc479991199"/>
      <w:bookmarkStart w:id="638" w:name="_Toc479992807"/>
      <w:bookmarkStart w:id="639" w:name="_Toc480009451"/>
      <w:bookmarkStart w:id="640" w:name="_Toc480016039"/>
      <w:bookmarkStart w:id="641" w:name="_Toc480016097"/>
      <w:bookmarkStart w:id="642" w:name="_Toc480254724"/>
      <w:bookmarkStart w:id="643" w:name="_Toc480345561"/>
      <w:bookmarkStart w:id="644" w:name="_Toc480606745"/>
      <w:bookmarkStart w:id="645" w:name="_Toc232601663"/>
      <w:r w:rsidRPr="00F65070">
        <w:t>Employee Discipline</w:t>
      </w:r>
      <w:bookmarkEnd w:id="633"/>
      <w:bookmarkEnd w:id="634"/>
      <w:bookmarkEnd w:id="635"/>
      <w:bookmarkEnd w:id="636"/>
      <w:bookmarkEnd w:id="637"/>
      <w:bookmarkEnd w:id="638"/>
      <w:bookmarkEnd w:id="639"/>
      <w:bookmarkEnd w:id="640"/>
      <w:bookmarkEnd w:id="641"/>
      <w:bookmarkEnd w:id="642"/>
      <w:bookmarkEnd w:id="643"/>
      <w:bookmarkEnd w:id="644"/>
      <w:bookmarkEnd w:id="645"/>
    </w:p>
    <w:p w14:paraId="68CE5FEC" w14:textId="77777777" w:rsidR="009625D6" w:rsidRPr="00F65070" w:rsidRDefault="009625D6" w:rsidP="00C807E0">
      <w:pPr>
        <w:pStyle w:val="BodyText"/>
      </w:pPr>
      <w:r w:rsidRPr="00F65070">
        <w:t xml:space="preserve">Termination and nonrenewal of contracts </w:t>
      </w:r>
      <w:r w:rsidR="00C46B08" w:rsidRPr="00F65070">
        <w:t xml:space="preserve">are </w:t>
      </w:r>
      <w:r w:rsidRPr="00F65070">
        <w:t>the responsibility of the Superintendent.</w:t>
      </w:r>
      <w:r w:rsidRPr="00F65070">
        <w:rPr>
          <w:b/>
          <w:bCs/>
        </w:rPr>
        <w:t xml:space="preserve"> 03.17/03.27/03.2711</w:t>
      </w:r>
    </w:p>
    <w:p w14:paraId="5042C8F5" w14:textId="77777777" w:rsidR="009625D6" w:rsidRPr="00F65070" w:rsidRDefault="009625D6" w:rsidP="00C807E0">
      <w:pPr>
        <w:pStyle w:val="BodyText"/>
        <w:rPr>
          <w:b/>
          <w:bCs/>
        </w:rPr>
      </w:pPr>
      <w:r w:rsidRPr="00F65070">
        <w:t>Certified employees who resign or terminate their contracts must do so in compliance with KRS 161.780.</w:t>
      </w:r>
    </w:p>
    <w:p w14:paraId="0440C1F7" w14:textId="77777777" w:rsidR="00023739" w:rsidRPr="00E369E3" w:rsidRDefault="00023739" w:rsidP="00023739">
      <w:pPr>
        <w:pStyle w:val="Heading1"/>
        <w:spacing w:before="0" w:after="240"/>
      </w:pPr>
      <w:bookmarkStart w:id="646" w:name="_Toc133220499"/>
      <w:bookmarkStart w:id="647" w:name="_Toc478442603"/>
      <w:bookmarkStart w:id="648" w:name="_Toc478789132"/>
      <w:bookmarkStart w:id="649" w:name="_Toc479739486"/>
      <w:bookmarkStart w:id="650" w:name="_Toc479739547"/>
      <w:bookmarkStart w:id="651" w:name="_Toc479991200"/>
      <w:bookmarkStart w:id="652" w:name="_Toc479992808"/>
      <w:bookmarkStart w:id="653" w:name="_Toc480009452"/>
      <w:bookmarkStart w:id="654" w:name="_Toc480016040"/>
      <w:bookmarkStart w:id="655" w:name="_Toc480016098"/>
      <w:bookmarkStart w:id="656" w:name="_Toc480254725"/>
      <w:bookmarkStart w:id="657" w:name="_Toc480345562"/>
      <w:bookmarkStart w:id="658" w:name="_Toc480606746"/>
      <w:bookmarkStart w:id="659" w:name="_Toc232601664"/>
      <w:r w:rsidRPr="00E369E3">
        <w:t>Employee Separation</w:t>
      </w:r>
      <w:bookmarkEnd w:id="646"/>
      <w:bookmarkEnd w:id="659"/>
    </w:p>
    <w:p w14:paraId="435DD122" w14:textId="77777777" w:rsidR="00023739" w:rsidRDefault="00023739" w:rsidP="00E369E3">
      <w:pPr>
        <w:pStyle w:val="BodyText"/>
      </w:pPr>
      <w:r w:rsidRPr="00E369E3">
        <w:t xml:space="preserve">An employee who voluntarily leaves the District shall complete an exit survey that includes, but is not limited to the position vacated, the employee’s years of service in the position and in the District, if the employee is taking a similar position in another district, and the reason(s) provided for leaving the District. This information shall be reported to the Kentucky Department of Education (KDE) by the District in a system developed by KDE without providing personally identifiable information. </w:t>
      </w:r>
      <w:r w:rsidRPr="00E369E3">
        <w:rPr>
          <w:b/>
          <w:bCs/>
        </w:rPr>
        <w:t>03.17/03.272</w:t>
      </w:r>
    </w:p>
    <w:p w14:paraId="2D24523F" w14:textId="77777777" w:rsidR="009625D6" w:rsidRPr="00F65070" w:rsidRDefault="009625D6" w:rsidP="00C807E0">
      <w:pPr>
        <w:pStyle w:val="Heading1"/>
        <w:spacing w:before="0" w:after="240"/>
      </w:pPr>
      <w:bookmarkStart w:id="660" w:name="_Toc232601665"/>
      <w:r w:rsidRPr="00F65070">
        <w:t>Retirement</w:t>
      </w:r>
      <w:bookmarkEnd w:id="647"/>
      <w:bookmarkEnd w:id="648"/>
      <w:bookmarkEnd w:id="649"/>
      <w:bookmarkEnd w:id="650"/>
      <w:bookmarkEnd w:id="651"/>
      <w:bookmarkEnd w:id="652"/>
      <w:bookmarkEnd w:id="653"/>
      <w:bookmarkEnd w:id="654"/>
      <w:bookmarkEnd w:id="655"/>
      <w:bookmarkEnd w:id="656"/>
      <w:bookmarkEnd w:id="657"/>
      <w:bookmarkEnd w:id="658"/>
      <w:bookmarkEnd w:id="660"/>
    </w:p>
    <w:p w14:paraId="6573FC4C" w14:textId="77777777" w:rsidR="009625D6" w:rsidRPr="00F65070" w:rsidRDefault="009625D6" w:rsidP="00C807E0">
      <w:pPr>
        <w:pStyle w:val="BodyText"/>
      </w:pPr>
      <w:r w:rsidRPr="00F65070">
        <w:t xml:space="preserve">Employees who decide to retire should give the Superintendent/designee notice as far in advance as possible, but no later than two (2) weeks before retirement. Retirement benefits are solely a matter of </w:t>
      </w:r>
      <w:r w:rsidRPr="00F65070">
        <w:lastRenderedPageBreak/>
        <w:t>contract between the employee and her/his retirement system (the Teacher’s Retirement System or the County Employee’s Retirement System).</w:t>
      </w:r>
    </w:p>
    <w:p w14:paraId="2DA2DF67" w14:textId="77777777" w:rsidR="009625D6" w:rsidRPr="00F65070" w:rsidRDefault="009625D6" w:rsidP="00C807E0">
      <w:pPr>
        <w:pStyle w:val="BodyText"/>
        <w:rPr>
          <w:b/>
          <w:bCs/>
        </w:rPr>
      </w:pPr>
      <w:r w:rsidRPr="00F65070">
        <w:t xml:space="preserve">The Board compensates employees </w:t>
      </w:r>
      <w:r w:rsidR="00232EBB" w:rsidRPr="00F65070">
        <w:t xml:space="preserve">only upon initial </w:t>
      </w:r>
      <w:r w:rsidRPr="00F65070">
        <w:t xml:space="preserve">retirement for each unused sick day at the rate of </w:t>
      </w:r>
      <w:r w:rsidR="00FC17E3">
        <w:t>thirty (30)</w:t>
      </w:r>
      <w:r w:rsidRPr="00F65070">
        <w:t xml:space="preserve"> percent of the daily salary, based on the employee’s last annual salary. </w:t>
      </w:r>
      <w:r w:rsidRPr="00F65070">
        <w:rPr>
          <w:b/>
          <w:bCs/>
        </w:rPr>
        <w:t>03.175/03.273</w:t>
      </w:r>
    </w:p>
    <w:p w14:paraId="5C614C8E" w14:textId="77777777" w:rsidR="009625D6" w:rsidRPr="00F65070" w:rsidRDefault="009625D6" w:rsidP="00C807E0">
      <w:pPr>
        <w:pStyle w:val="Heading1"/>
        <w:spacing w:before="0" w:after="240"/>
      </w:pPr>
      <w:bookmarkStart w:id="661" w:name="_Toc478442604"/>
      <w:bookmarkStart w:id="662" w:name="_Toc478789133"/>
      <w:bookmarkStart w:id="663" w:name="_Toc479739487"/>
      <w:bookmarkStart w:id="664" w:name="_Toc479739548"/>
      <w:bookmarkStart w:id="665" w:name="_Toc479991201"/>
      <w:bookmarkStart w:id="666" w:name="_Toc479992809"/>
      <w:bookmarkStart w:id="667" w:name="_Toc480009453"/>
      <w:bookmarkStart w:id="668" w:name="_Toc480016041"/>
      <w:bookmarkStart w:id="669" w:name="_Toc480016099"/>
      <w:bookmarkStart w:id="670" w:name="_Toc480254726"/>
      <w:bookmarkStart w:id="671" w:name="_Toc480345563"/>
      <w:bookmarkStart w:id="672" w:name="_Toc480606747"/>
      <w:bookmarkStart w:id="673" w:name="_Toc232601666"/>
      <w:r w:rsidRPr="00F65070">
        <w:t>Evaluations</w:t>
      </w:r>
      <w:bookmarkEnd w:id="661"/>
      <w:bookmarkEnd w:id="662"/>
      <w:bookmarkEnd w:id="663"/>
      <w:bookmarkEnd w:id="664"/>
      <w:bookmarkEnd w:id="665"/>
      <w:bookmarkEnd w:id="666"/>
      <w:bookmarkEnd w:id="667"/>
      <w:bookmarkEnd w:id="668"/>
      <w:bookmarkEnd w:id="669"/>
      <w:bookmarkEnd w:id="670"/>
      <w:bookmarkEnd w:id="671"/>
      <w:bookmarkEnd w:id="672"/>
      <w:bookmarkEnd w:id="673"/>
    </w:p>
    <w:p w14:paraId="1BC2D122" w14:textId="77777777" w:rsidR="009625D6" w:rsidRPr="00F65070" w:rsidRDefault="009625D6" w:rsidP="00C807E0">
      <w:pPr>
        <w:pStyle w:val="BodyText"/>
        <w:tabs>
          <w:tab w:val="left" w:pos="90"/>
        </w:tabs>
      </w:pPr>
      <w:r w:rsidRPr="00F65070">
        <w:t xml:space="preserve">All employees are given an opportunity to review their evaluations and an opportunity to attach a written </w:t>
      </w:r>
      <w:r w:rsidR="00D45BC8">
        <w:t>response</w:t>
      </w:r>
      <w:r w:rsidRPr="00F65070">
        <w:t xml:space="preserve"> to the evaluation. Any employee who believes that s/he was not fairly evaluated may appeal his/her evaluation in accordance with Policy. </w:t>
      </w:r>
      <w:r w:rsidRPr="00F65070">
        <w:rPr>
          <w:b/>
          <w:bCs/>
        </w:rPr>
        <w:t>03.18/03.28</w:t>
      </w:r>
    </w:p>
    <w:p w14:paraId="1BDDCE42" w14:textId="77777777" w:rsidR="009625D6" w:rsidRPr="00F65070" w:rsidRDefault="009625D6" w:rsidP="00C807E0">
      <w:pPr>
        <w:pStyle w:val="Heading1"/>
        <w:spacing w:before="0" w:after="240"/>
      </w:pPr>
      <w:bookmarkStart w:id="674" w:name="_Toc478442605"/>
      <w:bookmarkStart w:id="675" w:name="_Toc478789134"/>
      <w:bookmarkStart w:id="676" w:name="_Toc479739488"/>
      <w:bookmarkStart w:id="677" w:name="_Toc479739549"/>
      <w:bookmarkStart w:id="678" w:name="_Toc479991202"/>
      <w:bookmarkStart w:id="679" w:name="_Toc479992810"/>
      <w:bookmarkStart w:id="680" w:name="_Toc480009454"/>
      <w:bookmarkStart w:id="681" w:name="_Toc480016042"/>
      <w:bookmarkStart w:id="682" w:name="_Toc480016100"/>
      <w:bookmarkStart w:id="683" w:name="_Toc480254727"/>
      <w:bookmarkStart w:id="684" w:name="_Toc480345564"/>
      <w:bookmarkStart w:id="685" w:name="_Toc480606748"/>
      <w:bookmarkStart w:id="686" w:name="_Toc232601667"/>
      <w:r w:rsidRPr="00F65070">
        <w:t>Training/In-Service</w:t>
      </w:r>
      <w:bookmarkEnd w:id="674"/>
      <w:bookmarkEnd w:id="675"/>
      <w:bookmarkEnd w:id="676"/>
      <w:bookmarkEnd w:id="677"/>
      <w:bookmarkEnd w:id="678"/>
      <w:bookmarkEnd w:id="679"/>
      <w:bookmarkEnd w:id="680"/>
      <w:bookmarkEnd w:id="681"/>
      <w:bookmarkEnd w:id="682"/>
      <w:bookmarkEnd w:id="683"/>
      <w:bookmarkEnd w:id="684"/>
      <w:bookmarkEnd w:id="685"/>
      <w:bookmarkEnd w:id="686"/>
    </w:p>
    <w:p w14:paraId="273E89B4" w14:textId="77777777" w:rsidR="009625D6" w:rsidRPr="00F65070" w:rsidRDefault="009625D6" w:rsidP="00C807E0">
      <w:pPr>
        <w:pStyle w:val="BodyText"/>
      </w:pPr>
      <w:r w:rsidRPr="00F65070">
        <w:t xml:space="preserve">The </w:t>
      </w:r>
      <w:r w:rsidRPr="00D05C69">
        <w:t xml:space="preserve">Board provides a </w:t>
      </w:r>
      <w:r w:rsidR="00F700FE" w:rsidRPr="00D05C69">
        <w:t xml:space="preserve">high quality, personalized, and evidence-based </w:t>
      </w:r>
      <w:r w:rsidRPr="00D05C69">
        <w:t>program for professional</w:t>
      </w:r>
      <w:r w:rsidRPr="00F65070">
        <w:t xml:space="preserve"> development and staff training</w:t>
      </w:r>
      <w:r w:rsidR="00787699">
        <w:t>s</w:t>
      </w:r>
      <w:r w:rsidRPr="00F65070">
        <w:t>.</w:t>
      </w:r>
    </w:p>
    <w:p w14:paraId="2806EA24" w14:textId="31985B39" w:rsidR="00FB6F8B" w:rsidRPr="00256DEA" w:rsidRDefault="009625D6" w:rsidP="00FB6F8B">
      <w:pPr>
        <w:pStyle w:val="BodyText"/>
        <w:spacing w:after="180"/>
      </w:pPr>
      <w:r w:rsidRPr="00F65070">
        <w:rPr>
          <w:b/>
          <w:bCs/>
        </w:rPr>
        <w:t>Certified Personnel:</w:t>
      </w:r>
      <w:r w:rsidRPr="00F65070">
        <w:t xml:space="preserve"> Unless an employee is granted leave, failure to complete and document required professional development during the academic year will result in a reduction in salary and may be </w:t>
      </w:r>
      <w:r w:rsidRPr="00256DEA">
        <w:t>reflected in the employee’s evaluation.</w:t>
      </w:r>
      <w:bookmarkStart w:id="687" w:name="_Hlk40950304"/>
      <w:bookmarkStart w:id="688" w:name="_Hlk40951929"/>
    </w:p>
    <w:p w14:paraId="19F3F799" w14:textId="736CF936" w:rsidR="00FB6F8B" w:rsidRPr="00256DEA" w:rsidRDefault="00FB6F8B" w:rsidP="00FB6F8B">
      <w:pPr>
        <w:pStyle w:val="BodyText"/>
        <w:spacing w:after="180"/>
        <w:rPr>
          <w:b/>
          <w:bCs/>
        </w:rPr>
      </w:pPr>
      <w:r w:rsidRPr="00256DEA">
        <w:t xml:space="preserve">All certified employees shall complete at least one (1) hour of each of the following trainings within twelve (12) months of initial hire and at least once every four (4) years thereafter: active shooter training, child abuse, suicide prevention, and seizure disorder. The District shall implement the professional development training from the Kentucky Department of Education. </w:t>
      </w:r>
      <w:r w:rsidRPr="00256DEA">
        <w:rPr>
          <w:b/>
          <w:bCs/>
        </w:rPr>
        <w:t>03.19</w:t>
      </w:r>
    </w:p>
    <w:p w14:paraId="65D89AC1" w14:textId="77777777" w:rsidR="0049184D" w:rsidRPr="0049184D" w:rsidRDefault="0049184D" w:rsidP="0049184D">
      <w:pPr>
        <w:pStyle w:val="BodyText"/>
        <w:rPr>
          <w:ins w:id="689" w:author="Kinman, Katrina - KSBA" w:date="2026-05-27T09:46:00Z"/>
          <w:b/>
          <w:highlight w:val="yellow"/>
        </w:rPr>
      </w:pPr>
      <w:ins w:id="690" w:author="Kinman, Katrina - KSBA" w:date="2026-05-27T09:46:00Z">
        <w:r>
          <w:rPr>
            <w:highlight w:val="yellow"/>
            <w:rPrChange w:id="691" w:author="Unknown" w:date="2026-05-27T09:47:00Z">
              <w:rPr>
                <w:b/>
                <w:bCs/>
              </w:rPr>
            </w:rPrChange>
          </w:rPr>
          <w:t>By June 30, 2027, all employees shall complete training developed by the Kentucky Department of Education in collaboration with the Education Professional standards Board, related to appropriate relationships and communication with students, inappropriate relationships and communication with students, sexual grooming, and sexual misconduct.</w:t>
        </w:r>
      </w:ins>
    </w:p>
    <w:p w14:paraId="41B5CDD5" w14:textId="77777777" w:rsidR="0049184D" w:rsidRPr="0049184D" w:rsidRDefault="0049184D" w:rsidP="0049184D">
      <w:pPr>
        <w:pStyle w:val="BodyText"/>
        <w:rPr>
          <w:ins w:id="692" w:author="Kinman, Katrina - KSBA" w:date="2026-05-27T09:46:00Z"/>
        </w:rPr>
      </w:pPr>
      <w:ins w:id="693" w:author="Kinman, Katrina - KSBA" w:date="2026-05-27T09:46:00Z">
        <w:r>
          <w:rPr>
            <w:highlight w:val="yellow"/>
            <w:rPrChange w:id="694" w:author="Unknown" w:date="2026-05-27T09:49:00Z">
              <w:rPr>
                <w:b/>
                <w:bCs/>
              </w:rPr>
            </w:rPrChange>
          </w:rPr>
          <w:t>Beginning with the 2027-2028 school year, all new employees shall be required to undergo the training listed above within ninety (90) days of the employee’s initial hiring. Any new employee who has completed the training within the prior five (5) years with a previous employer shall be exempt from the training</w:t>
        </w:r>
        <w:r>
          <w:rPr>
            <w:highlight w:val="yellow"/>
            <w:rPrChange w:id="695" w:author="Unknown" w:date="2026-05-27T12:59:00Z">
              <w:rPr>
                <w:b/>
                <w:bCs/>
              </w:rPr>
            </w:rPrChange>
          </w:rPr>
          <w:t>.</w:t>
        </w:r>
      </w:ins>
      <w:ins w:id="696" w:author="Barker, Kim - KSBA" w:date="2026-05-27T12:58:00Z">
        <w:r>
          <w:rPr>
            <w:highlight w:val="yellow"/>
            <w:rPrChange w:id="697" w:author="Unknown" w:date="2026-05-27T12:59:00Z">
              <w:rPr/>
            </w:rPrChange>
          </w:rPr>
          <w:t xml:space="preserve"> </w:t>
        </w:r>
        <w:r>
          <w:rPr>
            <w:b/>
            <w:bCs/>
            <w:highlight w:val="yellow"/>
            <w:rPrChange w:id="698" w:author="Unknown" w:date="2026-05-27T12:59:00Z">
              <w:rPr/>
            </w:rPrChange>
          </w:rPr>
          <w:t>03.19/3.29</w:t>
        </w:r>
      </w:ins>
    </w:p>
    <w:p w14:paraId="1A0D4EC1" w14:textId="77777777" w:rsidR="0049184D" w:rsidRDefault="0049184D" w:rsidP="0049184D">
      <w:pPr>
        <w:pStyle w:val="BodyText"/>
        <w:rPr>
          <w:b/>
          <w:bCs/>
        </w:rPr>
      </w:pPr>
      <w:bookmarkStart w:id="699" w:name="_Toc40877749"/>
      <w:bookmarkStart w:id="700" w:name="_Hlk40951149"/>
      <w:bookmarkEnd w:id="687"/>
      <w:r>
        <w:rPr>
          <w:b/>
          <w:bCs/>
        </w:rPr>
        <w:t>Classified Personnel</w:t>
      </w:r>
      <w:r>
        <w:t xml:space="preserve">: </w:t>
      </w:r>
      <w:ins w:id="701" w:author="Kinman, Katrina - KSBA" w:date="2026-05-27T09:49:00Z">
        <w:r>
          <w:rPr>
            <w:highlight w:val="yellow"/>
            <w:rPrChange w:id="702" w:author="Unknown" w:date="2026-05-27T09:49:00Z">
              <w:rPr/>
            </w:rPrChange>
          </w:rPr>
          <w:t>If financially feasible, the Board may provide training opportunities for classified employees focusing on topics to include but not be limited to suicide prevention, abuse recognition, and cardiopulmonary resuscitation.</w:t>
        </w:r>
      </w:ins>
      <w:del w:id="703" w:author="Kinman, Katrina - KSBA" w:date="2026-05-27T09:48:00Z">
        <w:r>
          <w:rPr>
            <w:highlight w:val="yellow"/>
            <w:rPrChange w:id="704" w:author="Unknown" w:date="2026-05-27T09:49:00Z">
              <w:rPr/>
            </w:rPrChange>
          </w:rPr>
          <w:delText>The Superintendent may develop and implement a program for continuing training for selected classified personnel.</w:delText>
        </w:r>
      </w:del>
      <w:r>
        <w:rPr>
          <w:highlight w:val="yellow"/>
          <w:rPrChange w:id="705" w:author="Unknown" w:date="2026-05-27T09:49:00Z">
            <w:rPr/>
          </w:rPrChange>
        </w:rPr>
        <w:t xml:space="preserve"> </w:t>
      </w:r>
      <w:r>
        <w:rPr>
          <w:b/>
          <w:bCs/>
          <w:highlight w:val="yellow"/>
          <w:rPrChange w:id="706" w:author="Unknown" w:date="2026-05-27T09:49:00Z">
            <w:rPr>
              <w:b/>
              <w:bCs/>
            </w:rPr>
          </w:rPrChange>
        </w:rPr>
        <w:t>03.29</w:t>
      </w:r>
    </w:p>
    <w:p w14:paraId="20132843" w14:textId="77777777" w:rsidR="00A3109E" w:rsidRPr="00E84247" w:rsidRDefault="00A3109E" w:rsidP="00A3109E">
      <w:pPr>
        <w:pStyle w:val="Heading1"/>
        <w:spacing w:before="0" w:after="240"/>
        <w:rPr>
          <w:color w:val="808080" w:themeColor="background1" w:themeShade="80"/>
        </w:rPr>
      </w:pPr>
      <w:bookmarkStart w:id="707" w:name="_Toc232601668"/>
      <w:r w:rsidRPr="00E84247">
        <w:rPr>
          <w:color w:val="808080" w:themeColor="background1" w:themeShade="80"/>
        </w:rPr>
        <w:lastRenderedPageBreak/>
        <w:t>District Training</w:t>
      </w:r>
      <w:bookmarkEnd w:id="699"/>
      <w:bookmarkEnd w:id="707"/>
    </w:p>
    <w:p w14:paraId="47D97FDD" w14:textId="4D6B7F94" w:rsidR="00A3109E" w:rsidRPr="00A3109E" w:rsidRDefault="00A3109E" w:rsidP="00C807E0">
      <w:pPr>
        <w:pStyle w:val="BodyText"/>
        <w:rPr>
          <w:color w:val="000000" w:themeColor="text1"/>
        </w:rPr>
      </w:pPr>
      <w:r w:rsidRPr="00E84247">
        <w:rPr>
          <w:color w:val="000000" w:themeColor="text1"/>
        </w:rPr>
        <w:t xml:space="preserve">Procedure </w:t>
      </w:r>
      <w:r w:rsidRPr="00E84247">
        <w:rPr>
          <w:b/>
          <w:bCs/>
          <w:color w:val="000000" w:themeColor="text1"/>
        </w:rPr>
        <w:t>03.19 AP.23</w:t>
      </w:r>
      <w:r w:rsidRPr="00E84247">
        <w:rPr>
          <w:color w:val="000000" w:themeColor="text1"/>
        </w:rPr>
        <w:t xml:space="preserve"> may be used to track completion of local and state employee training requirements that apply across the District and maintain a record for the information of the Superintendent and Board.</w:t>
      </w:r>
      <w:bookmarkEnd w:id="688"/>
      <w:bookmarkEnd w:id="700"/>
    </w:p>
    <w:p w14:paraId="0FE511BC" w14:textId="77777777" w:rsidR="009625D6" w:rsidRPr="00F65070" w:rsidRDefault="009625D6" w:rsidP="00C807E0">
      <w:pPr>
        <w:pStyle w:val="Heading1"/>
        <w:spacing w:before="0" w:after="240"/>
      </w:pPr>
      <w:bookmarkStart w:id="708" w:name="_Toc478789135"/>
      <w:bookmarkStart w:id="709" w:name="_Toc479739489"/>
      <w:bookmarkStart w:id="710" w:name="_Toc479739550"/>
      <w:bookmarkStart w:id="711" w:name="_Toc479991203"/>
      <w:bookmarkStart w:id="712" w:name="_Toc479992811"/>
      <w:bookmarkStart w:id="713" w:name="_Toc480009455"/>
      <w:bookmarkStart w:id="714" w:name="_Toc480016043"/>
      <w:bookmarkStart w:id="715" w:name="_Toc480016101"/>
      <w:bookmarkStart w:id="716" w:name="_Toc480254728"/>
      <w:bookmarkStart w:id="717" w:name="_Toc480345565"/>
      <w:bookmarkStart w:id="718" w:name="_Toc480606749"/>
      <w:bookmarkStart w:id="719" w:name="_Toc232601669"/>
      <w:r w:rsidRPr="00F65070">
        <w:t>Personnel Records</w:t>
      </w:r>
      <w:bookmarkEnd w:id="708"/>
      <w:bookmarkEnd w:id="709"/>
      <w:bookmarkEnd w:id="710"/>
      <w:bookmarkEnd w:id="711"/>
      <w:bookmarkEnd w:id="712"/>
      <w:bookmarkEnd w:id="713"/>
      <w:bookmarkEnd w:id="714"/>
      <w:bookmarkEnd w:id="715"/>
      <w:bookmarkEnd w:id="716"/>
      <w:bookmarkEnd w:id="717"/>
      <w:bookmarkEnd w:id="718"/>
      <w:bookmarkEnd w:id="719"/>
    </w:p>
    <w:p w14:paraId="61E61B4F" w14:textId="77777777" w:rsidR="009625D6" w:rsidRPr="00F65070" w:rsidRDefault="009625D6" w:rsidP="00C807E0">
      <w:pPr>
        <w:pStyle w:val="BodyText"/>
      </w:pPr>
      <w:r w:rsidRPr="00F65070">
        <w:t xml:space="preserve">One (1) master personnel file is maintained in the Central Office for each employee. </w:t>
      </w:r>
      <w:r w:rsidR="00884C0D" w:rsidRPr="00F65070">
        <w:t>The Principal/supervisor may maintain a personnel folder for each person under his/her supervision.</w:t>
      </w:r>
      <w:r w:rsidR="00884C0D" w:rsidRPr="00702418">
        <w:rPr>
          <w:rStyle w:val="ksbanormal"/>
          <w:rFonts w:ascii="Garamond" w:hAnsi="Garamond"/>
        </w:rPr>
        <w:t xml:space="preserve"> </w:t>
      </w:r>
      <w:r w:rsidRPr="00F65070">
        <w:t xml:space="preserve">Employees may inspect their personnel files. </w:t>
      </w:r>
      <w:r w:rsidRPr="00F65070">
        <w:rPr>
          <w:b/>
          <w:bCs/>
        </w:rPr>
        <w:t>03.15/03.25</w:t>
      </w:r>
    </w:p>
    <w:p w14:paraId="53B28083" w14:textId="77777777" w:rsidR="00CB6163" w:rsidRPr="00106AFE" w:rsidRDefault="00CB6163" w:rsidP="00C807E0">
      <w:pPr>
        <w:pStyle w:val="Heading1"/>
        <w:tabs>
          <w:tab w:val="center" w:pos="4532"/>
        </w:tabs>
        <w:spacing w:before="0" w:after="240"/>
      </w:pPr>
      <w:bookmarkStart w:id="720" w:name="_Toc352748958"/>
      <w:bookmarkStart w:id="721" w:name="_Toc232601670"/>
      <w:r w:rsidRPr="00106AFE">
        <w:t>Retention of Recordings</w:t>
      </w:r>
      <w:bookmarkEnd w:id="720"/>
      <w:bookmarkEnd w:id="721"/>
    </w:p>
    <w:p w14:paraId="01F90121" w14:textId="77777777" w:rsidR="00CB6163" w:rsidRPr="005B086A" w:rsidRDefault="00CB6163" w:rsidP="00C807E0">
      <w:pPr>
        <w:pStyle w:val="policytext"/>
        <w:spacing w:after="240"/>
        <w:rPr>
          <w:rFonts w:ascii="Garamond" w:hAnsi="Garamond"/>
        </w:rPr>
      </w:pPr>
      <w:r w:rsidRPr="00106AFE">
        <w:rPr>
          <w:rStyle w:val="ksbabold"/>
          <w:rFonts w:ascii="Garamond" w:hAnsi="Garamond"/>
          <w:b w:val="0"/>
        </w:rPr>
        <w:t xml:space="preserve">Employees shall comply with the statutory requirement that school officials are to retain any digital, video, or audio recording as required by law. </w:t>
      </w:r>
      <w:r w:rsidRPr="00106AFE">
        <w:rPr>
          <w:rStyle w:val="ksbabold"/>
          <w:rFonts w:ascii="Garamond" w:hAnsi="Garamond"/>
        </w:rPr>
        <w:t>01.61</w:t>
      </w:r>
    </w:p>
    <w:p w14:paraId="48ACF2CE" w14:textId="77777777" w:rsidR="009625D6" w:rsidRPr="00F65070" w:rsidRDefault="009625D6" w:rsidP="007C1E01">
      <w:pPr>
        <w:pStyle w:val="BodyText"/>
      </w:pPr>
    </w:p>
    <w:p w14:paraId="2DEB9BEF" w14:textId="77777777" w:rsidR="009625D6" w:rsidRPr="00F65070" w:rsidRDefault="009625D6" w:rsidP="007C1E01">
      <w:pPr>
        <w:pStyle w:val="BodyText"/>
        <w:rPr>
          <w:b/>
          <w:bCs/>
        </w:rPr>
        <w:sectPr w:rsidR="009625D6" w:rsidRPr="00F65070" w:rsidSect="007C1E01">
          <w:headerReference w:type="default" r:id="rId36"/>
          <w:footerReference w:type="default" r:id="rId37"/>
          <w:type w:val="continuous"/>
          <w:pgSz w:w="12240" w:h="15840" w:code="1"/>
          <w:pgMar w:top="1800" w:right="1195" w:bottom="1800" w:left="1980" w:header="965" w:footer="965" w:gutter="0"/>
          <w:cols w:space="360"/>
          <w:titlePg/>
        </w:sectPr>
      </w:pPr>
    </w:p>
    <w:p w14:paraId="42C9FB29" w14:textId="77777777" w:rsidR="00985A23" w:rsidRDefault="00985A23" w:rsidP="00985A23">
      <w:bookmarkStart w:id="722" w:name="_Toc135012268"/>
      <w:bookmarkStart w:id="723" w:name="_Toc135012332"/>
      <w:bookmarkStart w:id="724" w:name="_Toc163984637"/>
      <w:bookmarkStart w:id="725" w:name="_Toc164042998"/>
      <w:bookmarkStart w:id="726" w:name="_Toc181505875"/>
      <w:bookmarkStart w:id="727" w:name="_Toc181506274"/>
      <w:bookmarkStart w:id="728" w:name="_Toc194396085"/>
      <w:bookmarkStart w:id="729" w:name="_Toc194460055"/>
      <w:bookmarkStart w:id="730" w:name="_Toc194894555"/>
      <w:bookmarkStart w:id="731" w:name="_Toc195521534"/>
      <w:bookmarkStart w:id="732" w:name="_Toc195521775"/>
      <w:bookmarkStart w:id="733" w:name="_Toc195522409"/>
      <w:bookmarkStart w:id="734" w:name="_Toc195928383"/>
      <w:bookmarkStart w:id="735" w:name="_Toc196294989"/>
      <w:bookmarkStart w:id="736" w:name="_Toc199754108"/>
      <w:bookmarkStart w:id="737" w:name="_Toc199754814"/>
      <w:bookmarkStart w:id="738" w:name="_Toc229197242"/>
      <w:bookmarkStart w:id="739" w:name="_Toc246210965"/>
      <w:bookmarkStart w:id="740" w:name="_Toc246211036"/>
      <w:bookmarkStart w:id="741" w:name="_Toc246211109"/>
      <w:bookmarkStart w:id="742" w:name="_Toc246211506"/>
      <w:bookmarkStart w:id="743" w:name="_Toc256500561"/>
      <w:bookmarkStart w:id="744" w:name="_Toc256500630"/>
      <w:bookmarkStart w:id="745" w:name="_Toc256500867"/>
      <w:bookmarkStart w:id="746" w:name="_Toc262219232"/>
      <w:bookmarkStart w:id="747" w:name="_Toc276721655"/>
      <w:bookmarkStart w:id="748" w:name="_Toc276724339"/>
      <w:bookmarkStart w:id="749" w:name="_Toc276724409"/>
      <w:bookmarkStart w:id="750" w:name="_Toc276971719"/>
      <w:bookmarkStart w:id="751" w:name="_Toc276971791"/>
      <w:bookmarkStart w:id="752" w:name="_Toc288036172"/>
      <w:bookmarkStart w:id="753" w:name="_Toc288463420"/>
      <w:bookmarkStart w:id="754" w:name="_Toc288463842"/>
      <w:bookmarkStart w:id="755" w:name="_Toc289325706"/>
      <w:bookmarkStart w:id="756" w:name="_Toc289868607"/>
      <w:bookmarkStart w:id="757" w:name="_Toc289933045"/>
      <w:bookmarkStart w:id="758" w:name="_Toc290036944"/>
      <w:bookmarkStart w:id="759" w:name="_Toc290298337"/>
      <w:bookmarkStart w:id="760" w:name="_Toc290369479"/>
      <w:bookmarkStart w:id="761" w:name="_Toc322964148"/>
      <w:bookmarkStart w:id="762" w:name="_Toc322964215"/>
      <w:bookmarkStart w:id="763" w:name="_Toc326761568"/>
      <w:bookmarkStart w:id="764" w:name="_Toc363550412"/>
      <w:bookmarkStart w:id="765" w:name="_Toc385245437"/>
      <w:bookmarkStart w:id="766" w:name="_Toc386268476"/>
      <w:bookmarkStart w:id="767" w:name="_Toc394909091"/>
      <w:bookmarkStart w:id="768" w:name="_Toc415669005"/>
      <w:bookmarkStart w:id="769" w:name="_Toc421628279"/>
      <w:bookmarkStart w:id="770" w:name="_Toc447620425"/>
      <w:bookmarkStart w:id="771" w:name="_Toc450304700"/>
      <w:bookmarkStart w:id="772" w:name="_Toc450304774"/>
      <w:bookmarkStart w:id="773" w:name="_Toc450304846"/>
      <w:bookmarkStart w:id="774" w:name="_Toc480209587"/>
      <w:bookmarkStart w:id="775" w:name="_Toc484940278"/>
      <w:bookmarkStart w:id="776" w:name="_Toc478442606"/>
      <w:bookmarkStart w:id="777" w:name="_Toc478789137"/>
      <w:bookmarkStart w:id="778" w:name="_Toc479739491"/>
      <w:bookmarkStart w:id="779" w:name="_Toc479739551"/>
      <w:bookmarkStart w:id="780" w:name="_Toc479991205"/>
      <w:bookmarkStart w:id="781" w:name="_Toc479992813"/>
      <w:bookmarkStart w:id="782" w:name="_Toc480009457"/>
      <w:bookmarkStart w:id="783" w:name="_Toc480016045"/>
      <w:bookmarkStart w:id="784" w:name="_Toc480016103"/>
      <w:bookmarkStart w:id="785" w:name="_Toc480254730"/>
      <w:bookmarkStart w:id="786" w:name="_Toc480345567"/>
      <w:bookmarkStart w:id="787" w:name="_Toc480606751"/>
      <w:r w:rsidRPr="00F65070">
        <w:rPr>
          <w:noProof/>
        </w:rPr>
        <w:lastRenderedPageBreak/>
        <mc:AlternateContent>
          <mc:Choice Requires="wps">
            <w:drawing>
              <wp:anchor distT="0" distB="0" distL="114300" distR="114300" simplePos="0" relativeHeight="251659264" behindDoc="0" locked="0" layoutInCell="1" allowOverlap="1" wp14:anchorId="4F137CA9" wp14:editId="39A24ED0">
                <wp:simplePos x="0" y="0"/>
                <wp:positionH relativeFrom="column">
                  <wp:posOffset>3457575</wp:posOffset>
                </wp:positionH>
                <wp:positionV relativeFrom="paragraph">
                  <wp:posOffset>6985</wp:posOffset>
                </wp:positionV>
                <wp:extent cx="1828800" cy="1828800"/>
                <wp:effectExtent l="0" t="0" r="0" b="0"/>
                <wp:wrapSquare wrapText="bothSides"/>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14:paraId="102D741F" w14:textId="77777777" w:rsidR="00EB739A" w:rsidRDefault="00EB739A" w:rsidP="005838CA">
                            <w:pPr>
                              <w:jc w:val="center"/>
                              <w:rPr>
                                <w:rFonts w:ascii="Arial Black" w:hAnsi="Arial Black"/>
                                <w:sz w:val="36"/>
                              </w:rPr>
                            </w:pPr>
                            <w:r>
                              <w:rPr>
                                <w:rFonts w:ascii="Arial Black" w:hAnsi="Arial Black"/>
                                <w:sz w:val="36"/>
                              </w:rPr>
                              <w:t>Section</w:t>
                            </w:r>
                          </w:p>
                          <w:p w14:paraId="3ACC8714" w14:textId="77777777" w:rsidR="00EB739A" w:rsidRDefault="00EB739A" w:rsidP="005838CA">
                            <w:pPr>
                              <w:jc w:val="center"/>
                            </w:pPr>
                            <w:r>
                              <w:rPr>
                                <w:rFonts w:ascii="Arial Black" w:hAnsi="Arial Black"/>
                                <w:sz w:val="14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37CA9" id="Text Box 10" o:spid="_x0000_s1029" type="#_x0000_t202" style="position:absolute;margin-left:272.25pt;margin-top:.55pt;width:2in;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sOuFgIAADMEAAAOAAAAZHJzL2Uyb0RvYy54bWysU9uO0zAQfUfiHyy/06SlhW7UdLV0KUJa&#10;LtLCBziO01g4HjN2myxfv2On7VYLvCDyYHky9pk5Z45X10Nn2EGh12BLPp3knCkrodZ2V/Lv37av&#10;lpz5IGwtDFhV8gfl+fX65YtV7wo1gxZMrZARiPVF70rehuCKLPOyVZ3wE3DKUrIB7ESgEHdZjaIn&#10;9M5kszx/k/WAtUOQynv6ezsm+TrhN42S4UvTeBWYKTn1FtKKaa3imq1XotihcK2WxzbEP3TRCW2p&#10;6BnqVgTB9qh/g+q0RPDQhImELoOm0VIlDsRmmj9jc98KpxIXEse7s0z+/8HKz4d79xVZGN7BQANM&#10;JLy7A/nDMwubVtidukGEvlWipsLTKFnWO18cr0apfeEjSNV/gpqGLPYBEtDQYBdVIZ6M0GkAD2fR&#10;1RCYjCWXs+Uyp5Sk3CmINURxuu7Qhw8KOhY3JUeaaoIXhzsfxqOnI7GaB6PrrTYmBbirNgbZQZAD&#10;tulLDJ4dM5b1Jb9azBajAn+FyNP3J4hOB7Ky0V3JiQ99o7mibu9tnYwWhDbjntgZexQyajeqGIZq&#10;YLou+et4N+paQf1AyiKMzqWXRpsW8BdnPbm25P7nXqDizHy0NJ2r6XwebZ6C+eLtjAK8zFSXGWEl&#10;QZU8cDZuN2F8GnuHetdSpdEPFm5ooo1OWj91dWyfnJmmdXxF0fqXcTr19NbXjwAAAP//AwBQSwME&#10;FAAGAAgAAAAhABKXeRrfAAAACQEAAA8AAABkcnMvZG93bnJldi54bWxMj8FOwzAQRO9I/IO1SFxQ&#10;6yRNSxriVAgJRG/QIri6sZtE2Otgu2n4e5YTHEdvNPu22kzWsFH70DsUkM4TYBobp3psBbztH2cF&#10;sBAlKmkcagHfOsCmvryoZKncGV/1uIstoxEMpRTQxTiUnIem01aGuRs0Ejs6b2Wk6FuuvDzTuDU8&#10;S5IVt7JHutDJQT90uvncnayAIn8eP8J28fLerI5mHW9ux6cvL8T11XR/ByzqKf6V4Vef1KEmp4M7&#10;oQrMCFjm+ZKqBFJgxItFRvkgICvWKfC64v8/qH8AAAD//wMAUEsBAi0AFAAGAAgAAAAhALaDOJL+&#10;AAAA4QEAABMAAAAAAAAAAAAAAAAAAAAAAFtDb250ZW50X1R5cGVzXS54bWxQSwECLQAUAAYACAAA&#10;ACEAOP0h/9YAAACUAQAACwAAAAAAAAAAAAAAAAAvAQAAX3JlbHMvLnJlbHNQSwECLQAUAAYACAAA&#10;ACEAS/bDrhYCAAAzBAAADgAAAAAAAAAAAAAAAAAuAgAAZHJzL2Uyb0RvYy54bWxQSwECLQAUAAYA&#10;CAAAACEAEpd5Gt8AAAAJAQAADwAAAAAAAAAAAAAAAABwBAAAZHJzL2Rvd25yZXYueG1sUEsFBgAA&#10;AAAEAAQA8wAAAHwFAAAAAA==&#10;">
                <v:textbox>
                  <w:txbxContent>
                    <w:p w14:paraId="102D741F" w14:textId="77777777" w:rsidR="00EB739A" w:rsidRDefault="00EB739A" w:rsidP="005838CA">
                      <w:pPr>
                        <w:jc w:val="center"/>
                        <w:rPr>
                          <w:rFonts w:ascii="Arial Black" w:hAnsi="Arial Black"/>
                          <w:sz w:val="36"/>
                        </w:rPr>
                      </w:pPr>
                      <w:r>
                        <w:rPr>
                          <w:rFonts w:ascii="Arial Black" w:hAnsi="Arial Black"/>
                          <w:sz w:val="36"/>
                        </w:rPr>
                        <w:t>Section</w:t>
                      </w:r>
                    </w:p>
                    <w:p w14:paraId="3ACC8714" w14:textId="77777777" w:rsidR="00EB739A" w:rsidRDefault="00EB739A" w:rsidP="005838CA">
                      <w:pPr>
                        <w:jc w:val="center"/>
                      </w:pPr>
                      <w:r>
                        <w:rPr>
                          <w:rFonts w:ascii="Arial Black" w:hAnsi="Arial Black"/>
                          <w:sz w:val="144"/>
                        </w:rPr>
                        <w:t>4</w:t>
                      </w:r>
                    </w:p>
                  </w:txbxContent>
                </v:textbox>
                <w10:wrap type="square"/>
              </v:shape>
            </w:pict>
          </mc:Fallback>
        </mc:AlternateContent>
      </w:r>
    </w:p>
    <w:p w14:paraId="59B53DD8" w14:textId="77777777" w:rsidR="00985A23" w:rsidRDefault="00985A23" w:rsidP="00985A23"/>
    <w:p w14:paraId="19125B2B" w14:textId="77777777" w:rsidR="00985A23" w:rsidRDefault="00985A23" w:rsidP="00985A23"/>
    <w:p w14:paraId="70402FF9" w14:textId="77777777" w:rsidR="00985A23" w:rsidRDefault="00985A23" w:rsidP="00985A23"/>
    <w:p w14:paraId="697D5BDD" w14:textId="77777777" w:rsidR="00985A23" w:rsidRDefault="00985A23" w:rsidP="00985A23"/>
    <w:p w14:paraId="093A2998" w14:textId="77777777" w:rsidR="00985A23" w:rsidRDefault="00985A23" w:rsidP="00985A23"/>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14:paraId="175A6CCF" w14:textId="77777777" w:rsidR="005838CA" w:rsidRPr="00F65070" w:rsidRDefault="005838CA" w:rsidP="00985A23"/>
    <w:p w14:paraId="030D0AB5" w14:textId="77777777" w:rsidR="005838CA" w:rsidRPr="00F65070" w:rsidRDefault="005838CA" w:rsidP="007C1E01">
      <w:pPr>
        <w:pStyle w:val="ChapterTitle"/>
        <w:tabs>
          <w:tab w:val="left" w:pos="540"/>
        </w:tabs>
        <w:spacing w:before="600" w:after="240"/>
      </w:pPr>
      <w:bookmarkStart w:id="788" w:name="_Toc232601671"/>
      <w:r w:rsidRPr="00F65070">
        <w:t>Employee Conduct</w:t>
      </w:r>
      <w:bookmarkEnd w:id="788"/>
    </w:p>
    <w:p w14:paraId="26607C80" w14:textId="77777777" w:rsidR="005838CA" w:rsidRPr="00F65070" w:rsidRDefault="005838CA" w:rsidP="00C807E0">
      <w:pPr>
        <w:pStyle w:val="Heading1"/>
        <w:tabs>
          <w:tab w:val="left" w:pos="540"/>
        </w:tabs>
        <w:spacing w:before="0" w:after="240"/>
      </w:pPr>
      <w:bookmarkStart w:id="789" w:name="_Toc232601672"/>
      <w:r w:rsidRPr="00F65070">
        <w:t>Absenteeism/Tardiness/Substitutes</w:t>
      </w:r>
      <w:bookmarkEnd w:id="789"/>
    </w:p>
    <w:p w14:paraId="5E94FD90" w14:textId="77777777" w:rsidR="005838CA" w:rsidRPr="00F65070" w:rsidRDefault="005838CA" w:rsidP="00C807E0">
      <w:pPr>
        <w:pStyle w:val="BodyText"/>
        <w:tabs>
          <w:tab w:val="left" w:pos="540"/>
        </w:tabs>
      </w:pPr>
      <w:r w:rsidRPr="00F65070">
        <w:t xml:space="preserve">Employees are expected to notify their immediate supervisor when they must be tardy or absent. Staff in positions requiring substitutes must contact their immediate supervisor or </w:t>
      </w:r>
      <w:r w:rsidR="007A2B5C">
        <w:t>school secretary</w:t>
      </w:r>
      <w:r w:rsidRPr="00F65070">
        <w:rPr>
          <w:i/>
          <w:iCs/>
        </w:rPr>
        <w:t xml:space="preserve"> </w:t>
      </w:r>
      <w:r w:rsidRPr="00F65070">
        <w:t xml:space="preserve">no later than </w:t>
      </w:r>
      <w:r w:rsidR="003F5A67">
        <w:t>7:00 A</w:t>
      </w:r>
      <w:r w:rsidR="007A2B5C">
        <w:t>.</w:t>
      </w:r>
      <w:r w:rsidR="003F5A67">
        <w:t>M</w:t>
      </w:r>
      <w:r w:rsidR="007A2B5C">
        <w:t xml:space="preserve">. </w:t>
      </w:r>
      <w:r w:rsidRPr="00F65070">
        <w:t>to request a substitute for the day.</w:t>
      </w:r>
    </w:p>
    <w:p w14:paraId="14D05D99" w14:textId="77777777" w:rsidR="005D311A" w:rsidRPr="00F65070" w:rsidRDefault="005D311A" w:rsidP="00C807E0">
      <w:pPr>
        <w:pStyle w:val="Heading1"/>
        <w:tabs>
          <w:tab w:val="left" w:pos="540"/>
        </w:tabs>
        <w:spacing w:before="0" w:after="240"/>
      </w:pPr>
      <w:bookmarkStart w:id="790" w:name="_Toc478789138"/>
      <w:bookmarkStart w:id="791" w:name="_Toc479739492"/>
      <w:bookmarkStart w:id="792" w:name="_Toc479739552"/>
      <w:bookmarkStart w:id="793" w:name="_Toc479991206"/>
      <w:bookmarkStart w:id="794" w:name="_Toc479992814"/>
      <w:bookmarkStart w:id="795" w:name="_Toc480009458"/>
      <w:bookmarkStart w:id="796" w:name="_Toc480016046"/>
      <w:bookmarkStart w:id="797" w:name="_Toc480016104"/>
      <w:bookmarkStart w:id="798" w:name="_Toc480254731"/>
      <w:bookmarkStart w:id="799" w:name="_Toc480345568"/>
      <w:bookmarkStart w:id="800" w:name="_Toc480606752"/>
      <w:bookmarkStart w:id="801" w:name="_Toc232601673"/>
      <w:r w:rsidRPr="00F65070">
        <w:t>Staff Meetings</w:t>
      </w:r>
      <w:bookmarkEnd w:id="801"/>
    </w:p>
    <w:p w14:paraId="18A379B8" w14:textId="77777777" w:rsidR="005D311A" w:rsidRPr="00702418" w:rsidRDefault="005D311A" w:rsidP="00C807E0">
      <w:pPr>
        <w:pStyle w:val="policytext"/>
        <w:tabs>
          <w:tab w:val="left" w:pos="540"/>
        </w:tabs>
        <w:spacing w:after="240"/>
        <w:rPr>
          <w:rFonts w:ascii="Garamond" w:hAnsi="Garamond"/>
        </w:rPr>
      </w:pPr>
      <w:r w:rsidRPr="00F65070">
        <w:rPr>
          <w:rFonts w:ascii="Garamond" w:hAnsi="Garamond"/>
        </w:rPr>
        <w:t xml:space="preserve">Unless they are on leave or have been </w:t>
      </w:r>
      <w:r w:rsidRPr="00F65070">
        <w:rPr>
          <w:rStyle w:val="BodyTextChar"/>
        </w:rPr>
        <w:t>excused by the</w:t>
      </w:r>
      <w:r w:rsidR="00286D79" w:rsidRPr="00F65070">
        <w:rPr>
          <w:rStyle w:val="BodyTextChar"/>
        </w:rPr>
        <w:t xml:space="preserve"> administrator who called the meeting</w:t>
      </w:r>
      <w:r w:rsidRPr="00F65070">
        <w:rPr>
          <w:rStyle w:val="BodyTextChar"/>
        </w:rPr>
        <w:t xml:space="preserve">, staff members shall attend </w:t>
      </w:r>
      <w:r w:rsidR="00286D79" w:rsidRPr="00F65070">
        <w:rPr>
          <w:rFonts w:ascii="Garamond" w:hAnsi="Garamond"/>
        </w:rPr>
        <w:t xml:space="preserve">called </w:t>
      </w:r>
      <w:r w:rsidRPr="00F65070">
        <w:rPr>
          <w:rStyle w:val="BodyTextChar"/>
        </w:rPr>
        <w:t>meetings</w:t>
      </w:r>
      <w:r w:rsidRPr="007007FC">
        <w:rPr>
          <w:rFonts w:ascii="Garamond" w:hAnsi="Garamond"/>
        </w:rPr>
        <w:t>.</w:t>
      </w:r>
      <w:r w:rsidR="00FC17E3" w:rsidRPr="007007FC">
        <w:rPr>
          <w:rFonts w:ascii="Garamond" w:hAnsi="Garamond"/>
        </w:rPr>
        <w:t xml:space="preserve"> Absence from staff meetings must have approval of the administrator who called the meeting. </w:t>
      </w:r>
      <w:r w:rsidRPr="00F65070">
        <w:rPr>
          <w:rFonts w:ascii="Garamond" w:hAnsi="Garamond"/>
          <w:b/>
        </w:rPr>
        <w:t>03.1335</w:t>
      </w:r>
    </w:p>
    <w:p w14:paraId="52815817" w14:textId="77777777" w:rsidR="004B3FFE" w:rsidRDefault="004B3FFE" w:rsidP="00C807E0">
      <w:pPr>
        <w:pStyle w:val="Heading1"/>
        <w:tabs>
          <w:tab w:val="left" w:pos="540"/>
        </w:tabs>
        <w:spacing w:before="0" w:after="240"/>
      </w:pPr>
      <w:bookmarkStart w:id="802" w:name="_Toc232601674"/>
      <w:r>
        <w:t>Political Activities</w:t>
      </w:r>
      <w:bookmarkEnd w:id="802"/>
    </w:p>
    <w:p w14:paraId="471D58CD" w14:textId="77777777" w:rsidR="00831251" w:rsidRPr="00831251" w:rsidRDefault="00831251" w:rsidP="00C807E0">
      <w:pPr>
        <w:pStyle w:val="BodyText"/>
      </w:pPr>
      <w:r>
        <w:t>Employees shall not p</w:t>
      </w:r>
      <w:r w:rsidRPr="00831251">
        <w:t xml:space="preserve">romote, organize, or engage in political activities while performing </w:t>
      </w:r>
      <w:r>
        <w:t xml:space="preserve">their </w:t>
      </w:r>
      <w:r w:rsidRPr="00831251">
        <w:t xml:space="preserve">duties or during the </w:t>
      </w:r>
      <w:r w:rsidRPr="00831251">
        <w:rPr>
          <w:rStyle w:val="ksbanormal"/>
          <w:rFonts w:ascii="Garamond" w:hAnsi="Garamond"/>
        </w:rPr>
        <w:t xml:space="preserve">work </w:t>
      </w:r>
      <w:r w:rsidRPr="00831251">
        <w:t>day. Promoting or engaging in political activities shall include, but not be limited to, the following:</w:t>
      </w:r>
    </w:p>
    <w:p w14:paraId="4BE48045" w14:textId="77777777" w:rsidR="00831251" w:rsidRPr="00831251" w:rsidRDefault="00831251" w:rsidP="00C807E0">
      <w:pPr>
        <w:pStyle w:val="BodyText"/>
        <w:numPr>
          <w:ilvl w:val="0"/>
          <w:numId w:val="18"/>
        </w:numPr>
      </w:pPr>
      <w:r w:rsidRPr="00831251">
        <w:t>Encouraging students to adopt or support a particular political position, party, or candidate; or</w:t>
      </w:r>
    </w:p>
    <w:p w14:paraId="1819C211" w14:textId="0F9E7313" w:rsidR="00B735B3" w:rsidRPr="00B735B3" w:rsidRDefault="00831251" w:rsidP="00C807E0">
      <w:pPr>
        <w:pStyle w:val="BodyText"/>
        <w:numPr>
          <w:ilvl w:val="0"/>
          <w:numId w:val="18"/>
        </w:numPr>
      </w:pPr>
      <w:r w:rsidRPr="00831251">
        <w:t>Using school property or materials to advance the support of a particular political position, party, or candidate.</w:t>
      </w:r>
      <w:r>
        <w:t xml:space="preserve"> </w:t>
      </w:r>
      <w:moveFromRangeStart w:id="803" w:author="Barker, Kim - KSBA" w:date="2026-06-17T14:50:00Z" w:name="move232600237"/>
      <w:moveFrom w:id="804" w:author="Barker, Kim - KSBA" w:date="2026-06-17T14:50:00Z" w16du:dateUtc="2026-06-17T18:50:00Z">
        <w:r w:rsidR="00B735B3" w:rsidRPr="004B3FFE" w:rsidDel="0049184D">
          <w:rPr>
            <w:b/>
          </w:rPr>
          <w:t>03.1324/03.2324</w:t>
        </w:r>
      </w:moveFrom>
      <w:moveFromRangeEnd w:id="803"/>
    </w:p>
    <w:p w14:paraId="2F36C857" w14:textId="77777777" w:rsidR="00831251" w:rsidRDefault="00831251" w:rsidP="00C807E0">
      <w:pPr>
        <w:pStyle w:val="BodyText"/>
      </w:pPr>
      <w:r>
        <w:t xml:space="preserve">In addition, </w:t>
      </w:r>
      <w:r w:rsidRPr="00831251">
        <w:t>KRS 161.164 prohibits employees from taking part in the management of any political campaign for school board.</w:t>
      </w:r>
    </w:p>
    <w:p w14:paraId="7C44F28D" w14:textId="4A7A8F6E" w:rsidR="0049184D" w:rsidRDefault="0049184D" w:rsidP="00C807E0">
      <w:pPr>
        <w:pStyle w:val="BodyText"/>
      </w:pPr>
      <w:ins w:id="805" w:author="Kinman, Katrina - KSBA" w:date="2026-05-27T09:44:00Z">
        <w:r>
          <w:rPr>
            <w:highlight w:val="yellow"/>
            <w:rPrChange w:id="806" w:author="Unknown" w:date="2026-05-27T09:45:00Z">
              <w:rPr/>
            </w:rPrChange>
          </w:rPr>
          <w:t xml:space="preserve">Local, state, and federal tax dollars and resources shall not be used to advocate for or against any public question that appears </w:t>
        </w:r>
        <w:proofErr w:type="gramStart"/>
        <w:r>
          <w:rPr>
            <w:highlight w:val="yellow"/>
            <w:rPrChange w:id="807" w:author="Unknown" w:date="2026-05-27T09:45:00Z">
              <w:rPr/>
            </w:rPrChange>
          </w:rPr>
          <w:t>on</w:t>
        </w:r>
        <w:proofErr w:type="gramEnd"/>
        <w:r>
          <w:rPr>
            <w:highlight w:val="yellow"/>
            <w:rPrChange w:id="808" w:author="Unknown" w:date="2026-05-27T09:45:00Z">
              <w:rPr/>
            </w:rPrChange>
          </w:rPr>
          <w:t xml:space="preserve"> the ballot.</w:t>
        </w:r>
      </w:ins>
      <w:ins w:id="809" w:author="Barker, Kim - KSBA" w:date="2026-06-17T14:50:00Z" w16du:dateUtc="2026-06-17T18:50:00Z">
        <w:r w:rsidRPr="0049184D">
          <w:rPr>
            <w:b/>
          </w:rPr>
          <w:t xml:space="preserve"> </w:t>
        </w:r>
      </w:ins>
      <w:moveToRangeStart w:id="810" w:author="Barker, Kim - KSBA" w:date="2026-06-17T14:50:00Z" w:name="move232600237"/>
      <w:moveTo w:id="811" w:author="Barker, Kim - KSBA" w:date="2026-06-17T14:50:00Z" w16du:dateUtc="2026-06-17T18:50:00Z">
        <w:r w:rsidRPr="004B3FFE">
          <w:rPr>
            <w:b/>
          </w:rPr>
          <w:t>03.1324/03.2324</w:t>
        </w:r>
      </w:moveTo>
      <w:moveToRangeEnd w:id="810"/>
    </w:p>
    <w:p w14:paraId="782BAA65" w14:textId="77777777" w:rsidR="00023739" w:rsidRPr="00E369E3" w:rsidRDefault="00023739" w:rsidP="00023739">
      <w:pPr>
        <w:pStyle w:val="Heading1"/>
        <w:tabs>
          <w:tab w:val="left" w:pos="540"/>
        </w:tabs>
        <w:spacing w:before="0" w:after="240"/>
      </w:pPr>
      <w:bookmarkStart w:id="812" w:name="_Toc133220510"/>
      <w:bookmarkStart w:id="813" w:name="_Toc232601675"/>
      <w:r w:rsidRPr="00E369E3">
        <w:lastRenderedPageBreak/>
        <w:t>Employee Religious Expression</w:t>
      </w:r>
      <w:bookmarkEnd w:id="812"/>
      <w:bookmarkEnd w:id="813"/>
    </w:p>
    <w:p w14:paraId="3E34D48F" w14:textId="77777777" w:rsidR="00023739" w:rsidRDefault="00023739" w:rsidP="00E369E3">
      <w:pPr>
        <w:pStyle w:val="BodyText"/>
      </w:pPr>
      <w:r w:rsidRPr="00E369E3">
        <w:t xml:space="preserve">The District shall not punish or prohibit an employee from, or punish an employee for, engaging in private religious expression otherwise protected by the First Amendment to the United States Constitution absent a showing that the employee has engaged in actual coercion. </w:t>
      </w:r>
      <w:r w:rsidRPr="00E369E3">
        <w:rPr>
          <w:b/>
        </w:rPr>
        <w:t>03.13241/03.23241</w:t>
      </w:r>
    </w:p>
    <w:p w14:paraId="63B073FD" w14:textId="77777777" w:rsidR="005838CA" w:rsidRPr="00F65070" w:rsidRDefault="005838CA" w:rsidP="00E369E3">
      <w:pPr>
        <w:pStyle w:val="Heading1"/>
        <w:tabs>
          <w:tab w:val="left" w:pos="540"/>
        </w:tabs>
        <w:spacing w:before="0" w:after="240"/>
      </w:pPr>
      <w:bookmarkStart w:id="814" w:name="_Toc232601676"/>
      <w:r w:rsidRPr="00F65070">
        <w:t>Disrupting the Educational Process</w:t>
      </w:r>
      <w:bookmarkEnd w:id="790"/>
      <w:bookmarkEnd w:id="791"/>
      <w:bookmarkEnd w:id="792"/>
      <w:bookmarkEnd w:id="793"/>
      <w:bookmarkEnd w:id="794"/>
      <w:bookmarkEnd w:id="795"/>
      <w:bookmarkEnd w:id="796"/>
      <w:bookmarkEnd w:id="797"/>
      <w:bookmarkEnd w:id="798"/>
      <w:bookmarkEnd w:id="799"/>
      <w:bookmarkEnd w:id="800"/>
      <w:bookmarkEnd w:id="814"/>
    </w:p>
    <w:p w14:paraId="035EAE92" w14:textId="77777777" w:rsidR="005838CA" w:rsidRPr="00F65070" w:rsidRDefault="005838CA" w:rsidP="00E369E3">
      <w:pPr>
        <w:pStyle w:val="BodyText"/>
        <w:tabs>
          <w:tab w:val="left" w:pos="540"/>
        </w:tabs>
      </w:pPr>
      <w:r w:rsidRPr="00F65070">
        <w:t>Any employee who participates in or encourages activities that disrupt the educational process may be subject to disciplinary action, including termination.</w:t>
      </w:r>
    </w:p>
    <w:p w14:paraId="625BBB9A" w14:textId="77777777" w:rsidR="005838CA" w:rsidRPr="00F65070" w:rsidRDefault="005838CA" w:rsidP="00E369E3">
      <w:pPr>
        <w:pStyle w:val="List123"/>
        <w:tabs>
          <w:tab w:val="left" w:pos="540"/>
        </w:tabs>
        <w:spacing w:after="240"/>
        <w:ind w:left="0" w:firstLine="0"/>
        <w:rPr>
          <w:rFonts w:ascii="Garamond" w:hAnsi="Garamond"/>
        </w:rPr>
      </w:pPr>
      <w:r w:rsidRPr="00F65070">
        <w:rPr>
          <w:rFonts w:ascii="Garamond" w:hAnsi="Garamond"/>
        </w:rPr>
        <w:t>Behavior that disrupts the educational process includes, but is not limited to:</w:t>
      </w:r>
    </w:p>
    <w:p w14:paraId="7438F55C" w14:textId="77777777" w:rsidR="005838CA" w:rsidRPr="00F65070" w:rsidRDefault="005838CA" w:rsidP="00E369E3">
      <w:pPr>
        <w:pStyle w:val="List123"/>
        <w:numPr>
          <w:ilvl w:val="0"/>
          <w:numId w:val="6"/>
        </w:numPr>
        <w:tabs>
          <w:tab w:val="clear" w:pos="720"/>
          <w:tab w:val="left" w:pos="360"/>
          <w:tab w:val="left" w:pos="540"/>
        </w:tabs>
        <w:spacing w:after="240"/>
        <w:ind w:left="360"/>
        <w:rPr>
          <w:rFonts w:ascii="Garamond" w:hAnsi="Garamond"/>
        </w:rPr>
      </w:pPr>
      <w:r w:rsidRPr="00F65070">
        <w:rPr>
          <w:rFonts w:ascii="Garamond" w:hAnsi="Garamond"/>
        </w:rPr>
        <w:t>conduct that threatens the health, safety or welfare of others;</w:t>
      </w:r>
    </w:p>
    <w:p w14:paraId="4829B246" w14:textId="77777777" w:rsidR="005838CA" w:rsidRPr="00F65070" w:rsidRDefault="005838CA" w:rsidP="00E369E3">
      <w:pPr>
        <w:pStyle w:val="List123"/>
        <w:numPr>
          <w:ilvl w:val="0"/>
          <w:numId w:val="6"/>
        </w:numPr>
        <w:tabs>
          <w:tab w:val="clear" w:pos="720"/>
          <w:tab w:val="left" w:pos="360"/>
          <w:tab w:val="left" w:pos="540"/>
        </w:tabs>
        <w:spacing w:after="240"/>
        <w:ind w:left="360"/>
        <w:rPr>
          <w:rFonts w:ascii="Garamond" w:hAnsi="Garamond"/>
        </w:rPr>
      </w:pPr>
      <w:r w:rsidRPr="00F65070">
        <w:rPr>
          <w:rFonts w:ascii="Garamond" w:hAnsi="Garamond"/>
        </w:rPr>
        <w:t>conduct that may damage public or private property (including the property of students or staff);</w:t>
      </w:r>
    </w:p>
    <w:p w14:paraId="02A8F7FB" w14:textId="77777777" w:rsidR="005838CA" w:rsidRPr="00F65070" w:rsidRDefault="005838CA" w:rsidP="00E369E3">
      <w:pPr>
        <w:pStyle w:val="List123"/>
        <w:numPr>
          <w:ilvl w:val="0"/>
          <w:numId w:val="6"/>
        </w:numPr>
        <w:tabs>
          <w:tab w:val="clear" w:pos="720"/>
          <w:tab w:val="left" w:pos="360"/>
          <w:tab w:val="left" w:pos="540"/>
        </w:tabs>
        <w:spacing w:after="240"/>
        <w:ind w:left="360"/>
        <w:rPr>
          <w:rFonts w:ascii="Garamond" w:hAnsi="Garamond"/>
        </w:rPr>
      </w:pPr>
      <w:r w:rsidRPr="00F65070">
        <w:rPr>
          <w:rFonts w:ascii="Garamond" w:hAnsi="Garamond"/>
        </w:rPr>
        <w:t>illegal activity;</w:t>
      </w:r>
    </w:p>
    <w:p w14:paraId="273E15C7" w14:textId="77777777" w:rsidR="005838CA" w:rsidRPr="00F65070" w:rsidRDefault="005838CA" w:rsidP="00E369E3">
      <w:pPr>
        <w:pStyle w:val="List123"/>
        <w:numPr>
          <w:ilvl w:val="0"/>
          <w:numId w:val="6"/>
        </w:numPr>
        <w:tabs>
          <w:tab w:val="clear" w:pos="720"/>
          <w:tab w:val="left" w:pos="360"/>
          <w:tab w:val="left" w:pos="540"/>
        </w:tabs>
        <w:spacing w:after="240"/>
        <w:ind w:left="360"/>
        <w:rPr>
          <w:rFonts w:ascii="Garamond" w:hAnsi="Garamond"/>
        </w:rPr>
      </w:pPr>
      <w:r w:rsidRPr="00F65070">
        <w:rPr>
          <w:rFonts w:ascii="Garamond" w:hAnsi="Garamond"/>
        </w:rPr>
        <w:t>conduct that interferes with a student’s access to educational opportunities or programs, including ability to attend, participate in, and benefit from instructional and extracurricular activities; or</w:t>
      </w:r>
    </w:p>
    <w:p w14:paraId="13D6329D" w14:textId="77777777" w:rsidR="005838CA" w:rsidRPr="00F65070" w:rsidRDefault="005838CA" w:rsidP="00E369E3">
      <w:pPr>
        <w:pStyle w:val="List123"/>
        <w:numPr>
          <w:ilvl w:val="0"/>
          <w:numId w:val="6"/>
        </w:numPr>
        <w:tabs>
          <w:tab w:val="clear" w:pos="720"/>
          <w:tab w:val="left" w:pos="360"/>
          <w:tab w:val="left" w:pos="540"/>
        </w:tabs>
        <w:spacing w:after="240"/>
        <w:ind w:left="360"/>
        <w:rPr>
          <w:rFonts w:ascii="Garamond" w:hAnsi="Garamond"/>
        </w:rPr>
      </w:pPr>
      <w:r w:rsidRPr="00F65070">
        <w:rPr>
          <w:rFonts w:ascii="Garamond" w:hAnsi="Garamond"/>
        </w:rPr>
        <w:t xml:space="preserve">conduct that disrupts delivery of instructional services or interferes with the orderly administration of the school and school-related activities or District operations. </w:t>
      </w:r>
      <w:r w:rsidRPr="00F65070">
        <w:rPr>
          <w:rFonts w:ascii="Garamond" w:hAnsi="Garamond"/>
          <w:b/>
          <w:bCs/>
        </w:rPr>
        <w:t>03.1325/03.2325</w:t>
      </w:r>
    </w:p>
    <w:p w14:paraId="28375745" w14:textId="77777777" w:rsidR="00FB6F8B" w:rsidRPr="00256DEA" w:rsidRDefault="00FB6F8B" w:rsidP="00FB6F8B">
      <w:pPr>
        <w:pStyle w:val="Heading1"/>
        <w:tabs>
          <w:tab w:val="left" w:pos="540"/>
        </w:tabs>
        <w:spacing w:before="0" w:after="240"/>
      </w:pPr>
      <w:bookmarkStart w:id="815" w:name="_Toc199498193"/>
      <w:bookmarkStart w:id="816" w:name="_Toc478442607"/>
      <w:bookmarkStart w:id="817" w:name="_Toc478789139"/>
      <w:bookmarkStart w:id="818" w:name="_Toc479739493"/>
      <w:bookmarkStart w:id="819" w:name="_Toc479739553"/>
      <w:bookmarkStart w:id="820" w:name="_Toc479991207"/>
      <w:bookmarkStart w:id="821" w:name="_Toc479992815"/>
      <w:bookmarkStart w:id="822" w:name="_Toc480009459"/>
      <w:bookmarkStart w:id="823" w:name="_Toc480016047"/>
      <w:bookmarkStart w:id="824" w:name="_Toc480016105"/>
      <w:bookmarkStart w:id="825" w:name="_Toc480254732"/>
      <w:bookmarkStart w:id="826" w:name="_Toc480345569"/>
      <w:bookmarkStart w:id="827" w:name="_Toc480606753"/>
      <w:bookmarkStart w:id="828" w:name="_Toc232601677"/>
      <w:bookmarkEnd w:id="776"/>
      <w:bookmarkEnd w:id="777"/>
      <w:bookmarkEnd w:id="778"/>
      <w:bookmarkEnd w:id="779"/>
      <w:bookmarkEnd w:id="780"/>
      <w:bookmarkEnd w:id="781"/>
      <w:bookmarkEnd w:id="782"/>
      <w:bookmarkEnd w:id="783"/>
      <w:bookmarkEnd w:id="784"/>
      <w:bookmarkEnd w:id="785"/>
      <w:bookmarkEnd w:id="786"/>
      <w:bookmarkEnd w:id="787"/>
      <w:r w:rsidRPr="00256DEA">
        <w:t>Restrictions on Instructional Materials</w:t>
      </w:r>
      <w:bookmarkEnd w:id="815"/>
      <w:bookmarkEnd w:id="828"/>
    </w:p>
    <w:p w14:paraId="6E1BC5C2" w14:textId="77777777" w:rsidR="00FB6F8B" w:rsidRPr="00B378ED" w:rsidRDefault="00FB6F8B" w:rsidP="00256DEA">
      <w:pPr>
        <w:pStyle w:val="BodyText"/>
      </w:pPr>
      <w:r w:rsidRPr="00256DEA">
        <w:t xml:space="preserve">A superintendent, teacher, or other official or employee of any institution supported wholly or in part by public funds shall not act, directly or indirectly, as agent for any person whose instructional materials are identified on the state-approved list. </w:t>
      </w:r>
      <w:r w:rsidRPr="00256DEA">
        <w:rPr>
          <w:b/>
          <w:bCs/>
        </w:rPr>
        <w:t>03.1721/03.2721</w:t>
      </w:r>
    </w:p>
    <w:p w14:paraId="1B6067CF" w14:textId="77777777" w:rsidR="00D85B57" w:rsidRPr="00F65070" w:rsidRDefault="00D85B57" w:rsidP="00E369E3">
      <w:pPr>
        <w:pStyle w:val="Heading1"/>
        <w:tabs>
          <w:tab w:val="left" w:pos="540"/>
        </w:tabs>
        <w:spacing w:before="0" w:after="240"/>
      </w:pPr>
      <w:bookmarkStart w:id="829" w:name="_Toc232601678"/>
      <w:r w:rsidRPr="00F65070">
        <w:t>Previewing Student Materials</w:t>
      </w:r>
      <w:bookmarkEnd w:id="829"/>
    </w:p>
    <w:p w14:paraId="5C7B4192" w14:textId="77777777" w:rsidR="00D85B57" w:rsidRPr="00F65070" w:rsidRDefault="00D85B57" w:rsidP="00E369E3">
      <w:pPr>
        <w:pStyle w:val="BodyText"/>
        <w:tabs>
          <w:tab w:val="left" w:pos="540"/>
        </w:tabs>
      </w:pPr>
      <w:r w:rsidRPr="00F65070">
        <w:t xml:space="preserve">Except for current events programs and programs provided by Kentucky Educational Television, teachers shall review all materials presented for student use or viewing before use. This includes movies and other videos in any format. </w:t>
      </w:r>
      <w:r w:rsidRPr="00F65070">
        <w:rPr>
          <w:b/>
        </w:rPr>
        <w:t>08.234</w:t>
      </w:r>
    </w:p>
    <w:p w14:paraId="7F8F61EA" w14:textId="77777777" w:rsidR="00D85B57" w:rsidRPr="00F65070" w:rsidRDefault="00D85B57" w:rsidP="00E369E3">
      <w:pPr>
        <w:pStyle w:val="Heading1"/>
        <w:tabs>
          <w:tab w:val="left" w:pos="540"/>
        </w:tabs>
        <w:spacing w:before="0" w:after="240"/>
      </w:pPr>
      <w:bookmarkStart w:id="830" w:name="_Toc232601679"/>
      <w:r w:rsidRPr="00F65070">
        <w:lastRenderedPageBreak/>
        <w:t>Controversial Issues</w:t>
      </w:r>
      <w:bookmarkEnd w:id="830"/>
    </w:p>
    <w:p w14:paraId="3AAC5315" w14:textId="4CC979F8" w:rsidR="00D85B57" w:rsidRDefault="00D85B57" w:rsidP="00E369E3">
      <w:pPr>
        <w:pStyle w:val="BodyText"/>
        <w:tabs>
          <w:tab w:val="left" w:pos="540"/>
        </w:tabs>
        <w:rPr>
          <w:b/>
        </w:rPr>
      </w:pPr>
      <w:r w:rsidRPr="00F65070">
        <w:t xml:space="preserve">Teachers who suspect that materials or a given issue may be </w:t>
      </w:r>
      <w:r w:rsidR="00D934A4" w:rsidRPr="00F65070">
        <w:t xml:space="preserve">inappropriate or </w:t>
      </w:r>
      <w:r w:rsidR="00FA4B4E" w:rsidRPr="00F65070">
        <w:t>controversial</w:t>
      </w:r>
      <w:r w:rsidR="00D934A4" w:rsidRPr="00F65070">
        <w:t xml:space="preserve"> </w:t>
      </w:r>
      <w:r w:rsidRPr="00F65070">
        <w:t xml:space="preserve">shall confer with the Principal prior to the classroom use of the materials or discussion of the issue. </w:t>
      </w:r>
      <w:r w:rsidRPr="00F65070">
        <w:rPr>
          <w:b/>
        </w:rPr>
        <w:t>08.1353</w:t>
      </w:r>
    </w:p>
    <w:p w14:paraId="55D1B704" w14:textId="77777777" w:rsidR="00E578D4" w:rsidRPr="00E84247" w:rsidRDefault="00E578D4" w:rsidP="00E369E3">
      <w:pPr>
        <w:pStyle w:val="Heading1"/>
        <w:tabs>
          <w:tab w:val="left" w:pos="540"/>
        </w:tabs>
        <w:spacing w:before="0" w:after="240"/>
      </w:pPr>
      <w:bookmarkStart w:id="831" w:name="_Toc39231233"/>
      <w:bookmarkStart w:id="832" w:name="_Hlk39238364"/>
      <w:bookmarkStart w:id="833" w:name="_Hlk39238296"/>
      <w:bookmarkStart w:id="834" w:name="_Toc232601680"/>
      <w:r w:rsidRPr="00E84247">
        <w:t>Federal Motor Carrier Safety Administration (FMCSA) Drug and Alcohol Clearinghouse for CDL/CLP Operators</w:t>
      </w:r>
      <w:bookmarkEnd w:id="831"/>
      <w:bookmarkEnd w:id="834"/>
    </w:p>
    <w:p w14:paraId="6966EA9E" w14:textId="77777777" w:rsidR="00E578D4" w:rsidRPr="00E84247" w:rsidRDefault="00E578D4" w:rsidP="00E369E3">
      <w:pPr>
        <w:pStyle w:val="BodyText"/>
      </w:pPr>
      <w:r w:rsidRPr="00E84247">
        <w:t>Reporting of the following information on individual drivers to the federal Clearinghouse is required: verified positive, adulterated, or substituted test results; confirmed alcohol tests at .04 or higher; refusal to submit to required tests; the reporting of actual knowledge (as defined by federal regulation) of DOT regulatory violations, including violations based on prohibited on duty, pre-duty, or post-accident alcohol use and controlled substance use; and regulatory return to duty and follow-up testing information as applicable.</w:t>
      </w:r>
    </w:p>
    <w:p w14:paraId="6858F2A3" w14:textId="4953CDD9" w:rsidR="00E578D4" w:rsidRPr="00F65070" w:rsidRDefault="00E578D4" w:rsidP="00E578D4">
      <w:pPr>
        <w:pStyle w:val="BodyText"/>
      </w:pPr>
      <w:r w:rsidRPr="00E84247">
        <w:t xml:space="preserve">The District shall not allow a driver to perform any safety-sensitive function if the results of a Clearinghouse query on the driver demonstrate a disqualification as provided by regulation and described above and such driver may be subject to personnel action up to and including termination. </w:t>
      </w:r>
      <w:r w:rsidRPr="00E84247">
        <w:rPr>
          <w:b/>
        </w:rPr>
        <w:t>06.221</w:t>
      </w:r>
      <w:bookmarkEnd w:id="832"/>
      <w:bookmarkEnd w:id="833"/>
    </w:p>
    <w:p w14:paraId="68643796" w14:textId="0D6AC554" w:rsidR="009625D6" w:rsidRPr="00F65070" w:rsidRDefault="009625D6" w:rsidP="00E369E3">
      <w:pPr>
        <w:pStyle w:val="Heading1"/>
        <w:tabs>
          <w:tab w:val="left" w:pos="540"/>
        </w:tabs>
        <w:spacing w:before="0" w:after="240"/>
      </w:pPr>
      <w:bookmarkStart w:id="835" w:name="_Toc480606754"/>
      <w:bookmarkStart w:id="836" w:name="_Toc478442608"/>
      <w:bookmarkStart w:id="837" w:name="_Toc478789140"/>
      <w:bookmarkStart w:id="838" w:name="_Toc479739494"/>
      <w:bookmarkStart w:id="839" w:name="_Toc479739554"/>
      <w:bookmarkStart w:id="840" w:name="_Toc479991208"/>
      <w:bookmarkStart w:id="841" w:name="_Toc479992816"/>
      <w:bookmarkStart w:id="842" w:name="_Toc480009460"/>
      <w:bookmarkStart w:id="843" w:name="_Toc480016048"/>
      <w:bookmarkStart w:id="844" w:name="_Toc480016106"/>
      <w:bookmarkStart w:id="845" w:name="_Toc480254733"/>
      <w:bookmarkStart w:id="846" w:name="_Toc480345570"/>
      <w:bookmarkStart w:id="847" w:name="_Toc232601681"/>
      <w:bookmarkEnd w:id="816"/>
      <w:bookmarkEnd w:id="817"/>
      <w:bookmarkEnd w:id="818"/>
      <w:bookmarkEnd w:id="819"/>
      <w:bookmarkEnd w:id="820"/>
      <w:bookmarkEnd w:id="821"/>
      <w:bookmarkEnd w:id="822"/>
      <w:bookmarkEnd w:id="823"/>
      <w:bookmarkEnd w:id="824"/>
      <w:bookmarkEnd w:id="825"/>
      <w:bookmarkEnd w:id="826"/>
      <w:bookmarkEnd w:id="827"/>
      <w:r w:rsidRPr="00F65070">
        <w:t>Weapons</w:t>
      </w:r>
      <w:bookmarkEnd w:id="835"/>
      <w:bookmarkEnd w:id="847"/>
    </w:p>
    <w:p w14:paraId="67B56BA7" w14:textId="2C1410C4" w:rsidR="009625D6" w:rsidRPr="00106AFE" w:rsidRDefault="005F212E" w:rsidP="00E369E3">
      <w:pPr>
        <w:pStyle w:val="BodyText"/>
        <w:tabs>
          <w:tab w:val="left" w:pos="540"/>
        </w:tabs>
      </w:pPr>
      <w:r w:rsidRPr="00384BC0">
        <w:rPr>
          <w:rStyle w:val="ksbanormal"/>
          <w:rFonts w:ascii="Garamond" w:hAnsi="Garamond"/>
        </w:rPr>
        <w:t xml:space="preserve">Except where expressly and specifically permitted by Kentucky Revised Statute, </w:t>
      </w:r>
      <w:r w:rsidRPr="00384BC0">
        <w:t>c</w:t>
      </w:r>
      <w:r w:rsidR="009625D6" w:rsidRPr="00384BC0">
        <w:t xml:space="preserve">arrying, bringing, using </w:t>
      </w:r>
      <w:r w:rsidR="009625D6" w:rsidRPr="00E84247">
        <w:t xml:space="preserve">or possessing any weapon or dangerous instrument in any school building, on school grounds, </w:t>
      </w:r>
      <w:ins w:id="848" w:author="Kinman, Katrina - KSBA" w:date="2026-05-27T09:33:00Z">
        <w:r w:rsidR="0049184D" w:rsidRPr="0049184D">
          <w:rPr>
            <w:rStyle w:val="ksbabold"/>
            <w:rFonts w:ascii="Garamond" w:hAnsi="Garamond"/>
            <w:b w:val="0"/>
            <w:bCs/>
            <w:szCs w:val="24"/>
            <w:highlight w:val="yellow"/>
            <w:rPrChange w:id="849" w:author="Unknown" w:date="2026-05-27T09:33:00Z">
              <w:rPr>
                <w:rStyle w:val="ksbabold"/>
              </w:rPr>
            </w:rPrChange>
          </w:rPr>
          <w:t>or a bus stop</w:t>
        </w:r>
        <w:r w:rsidR="0049184D" w:rsidRPr="0049184D">
          <w:rPr>
            <w:rStyle w:val="ksbabold"/>
            <w:rFonts w:ascii="Garamond" w:hAnsi="Garamond"/>
            <w:b w:val="0"/>
            <w:bCs/>
            <w:szCs w:val="24"/>
          </w:rPr>
          <w:t>,</w:t>
        </w:r>
      </w:ins>
      <w:r w:rsidR="0049184D" w:rsidRPr="0049184D">
        <w:rPr>
          <w:szCs w:val="24"/>
        </w:rPr>
        <w:t xml:space="preserve"> </w:t>
      </w:r>
      <w:r w:rsidR="009625D6" w:rsidRPr="0049184D">
        <w:rPr>
          <w:szCs w:val="24"/>
        </w:rPr>
        <w:t>in any school vehi</w:t>
      </w:r>
      <w:r w:rsidR="009625D6" w:rsidRPr="00E84247">
        <w:t>cle, or at any school-sponsored activity is prohibited.</w:t>
      </w:r>
      <w:r w:rsidR="0036124B" w:rsidRPr="00E84247">
        <w:t xml:space="preserve"> </w:t>
      </w:r>
      <w:r w:rsidR="009625D6" w:rsidRPr="00E84247">
        <w:t xml:space="preserve">Except for </w:t>
      </w:r>
      <w:bookmarkStart w:id="850" w:name="_Hlk39238439"/>
      <w:bookmarkStart w:id="851" w:name="_Hlk39237719"/>
      <w:r w:rsidR="00E578D4" w:rsidRPr="00E84247">
        <w:rPr>
          <w:szCs w:val="24"/>
        </w:rPr>
        <w:t>School Resource Officers (SROs) as provided in KRS 158.4414, and</w:t>
      </w:r>
      <w:bookmarkEnd w:id="850"/>
      <w:r w:rsidR="00E578D4" w:rsidRPr="00E84247">
        <w:rPr>
          <w:szCs w:val="24"/>
        </w:rPr>
        <w:t xml:space="preserve"> </w:t>
      </w:r>
      <w:bookmarkEnd w:id="851"/>
      <w:r w:rsidR="009625D6" w:rsidRPr="00E84247">
        <w:t>authorized</w:t>
      </w:r>
      <w:r w:rsidR="009625D6" w:rsidRPr="00106AFE">
        <w:t xml:space="preserve"> law enforcement officials, </w:t>
      </w:r>
      <w:r w:rsidR="009E699F" w:rsidRPr="00106AFE">
        <w:rPr>
          <w:rStyle w:val="ksbanormal"/>
          <w:rFonts w:ascii="Garamond" w:hAnsi="Garamond"/>
        </w:rPr>
        <w:t xml:space="preserve">including peace officers and police as provided in KRS 527.070 and KRS 527.020, </w:t>
      </w:r>
      <w:r w:rsidR="009625D6" w:rsidRPr="00106AFE">
        <w:t>the Board prohibits carrying concealed weapons on school property. Staff members who violate this policy are subject to disciplinary</w:t>
      </w:r>
      <w:r>
        <w:t xml:space="preserve"> action, including termination.</w:t>
      </w:r>
    </w:p>
    <w:p w14:paraId="35EFD0AB" w14:textId="77777777" w:rsidR="009625D6" w:rsidRPr="00106AFE" w:rsidRDefault="009625D6" w:rsidP="00E369E3">
      <w:pPr>
        <w:pStyle w:val="BodyText"/>
        <w:tabs>
          <w:tab w:val="left" w:pos="540"/>
        </w:tabs>
      </w:pPr>
      <w:r w:rsidRPr="00106AFE">
        <w:t xml:space="preserve">Employees who know or believe that this policy has been violated must promptly make a report to the local police department, sheriff, or Kentucky State Police. </w:t>
      </w:r>
      <w:r w:rsidRPr="00106AFE">
        <w:rPr>
          <w:b/>
          <w:bCs/>
        </w:rPr>
        <w:t>05.48</w:t>
      </w:r>
    </w:p>
    <w:p w14:paraId="4C24F248" w14:textId="369003DD" w:rsidR="00323691" w:rsidRPr="008D0259" w:rsidRDefault="00323691" w:rsidP="00E369E3">
      <w:pPr>
        <w:pStyle w:val="Heading1"/>
        <w:tabs>
          <w:tab w:val="left" w:pos="540"/>
        </w:tabs>
        <w:spacing w:before="0" w:after="240"/>
      </w:pPr>
      <w:bookmarkStart w:id="852" w:name="_Toc10457922"/>
      <w:bookmarkStart w:id="853" w:name="_Toc480606756"/>
      <w:bookmarkStart w:id="854" w:name="_Toc480345571"/>
      <w:bookmarkStart w:id="855" w:name="_Toc480254734"/>
      <w:bookmarkStart w:id="856" w:name="_Toc480016107"/>
      <w:bookmarkStart w:id="857" w:name="_Toc480016049"/>
      <w:bookmarkStart w:id="858" w:name="_Toc480009461"/>
      <w:bookmarkStart w:id="859" w:name="_Toc479992817"/>
      <w:bookmarkStart w:id="860" w:name="_Toc479991209"/>
      <w:bookmarkStart w:id="861" w:name="_Toc479739555"/>
      <w:bookmarkStart w:id="862" w:name="_Toc479739495"/>
      <w:bookmarkStart w:id="863" w:name="_Toc478789141"/>
      <w:bookmarkStart w:id="864" w:name="_Toc478442609"/>
      <w:bookmarkStart w:id="865" w:name="_Toc232601682"/>
      <w:bookmarkEnd w:id="836"/>
      <w:bookmarkEnd w:id="837"/>
      <w:bookmarkEnd w:id="838"/>
      <w:bookmarkEnd w:id="839"/>
      <w:bookmarkEnd w:id="840"/>
      <w:bookmarkEnd w:id="841"/>
      <w:bookmarkEnd w:id="842"/>
      <w:bookmarkEnd w:id="843"/>
      <w:bookmarkEnd w:id="844"/>
      <w:bookmarkEnd w:id="845"/>
      <w:bookmarkEnd w:id="846"/>
      <w:r w:rsidRPr="008D0259">
        <w:t>Tobacco, Alternative Nicotine Product, or Vapor Product</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14:paraId="406F9CE8" w14:textId="7556431D" w:rsidR="00323691" w:rsidRPr="008D0259" w:rsidRDefault="00323691" w:rsidP="00E369E3">
      <w:pPr>
        <w:pStyle w:val="policytext"/>
        <w:spacing w:after="240"/>
        <w:rPr>
          <w:rStyle w:val="ksbabold"/>
          <w:rFonts w:ascii="Garamond" w:hAnsi="Garamond"/>
          <w:b w:val="0"/>
        </w:rPr>
      </w:pPr>
      <w:bookmarkStart w:id="866" w:name="_Hlk10204285"/>
      <w:r w:rsidRPr="008D0259">
        <w:rPr>
          <w:rStyle w:val="ksbabold"/>
          <w:rFonts w:ascii="Garamond" w:hAnsi="Garamond"/>
          <w:b w:val="0"/>
        </w:rPr>
        <w:t>The use of any tobacco product, alternative nicotine product, or vapor product as defined in KRS 438.305 is prohibited for all persons and at all times on or in all property, including any vehicle, that is owned, operated, leased, or contracted for use by the Board and while attending or participating in any school-related student trip or student activity and is in the presence of a student or students.</w:t>
      </w:r>
    </w:p>
    <w:p w14:paraId="14E34793" w14:textId="77777777" w:rsidR="00323691" w:rsidRPr="00816FDA" w:rsidRDefault="00323691" w:rsidP="00E369E3">
      <w:pPr>
        <w:pStyle w:val="policytext"/>
        <w:spacing w:after="240"/>
        <w:rPr>
          <w:rFonts w:ascii="Garamond" w:hAnsi="Garamond"/>
          <w:b/>
          <w:bCs/>
        </w:rPr>
      </w:pPr>
      <w:r w:rsidRPr="008D0259">
        <w:rPr>
          <w:rStyle w:val="ksbabold"/>
          <w:rFonts w:ascii="Garamond" w:hAnsi="Garamond"/>
          <w:b w:val="0"/>
        </w:rPr>
        <w:t>School employees shall enforce the policy.</w:t>
      </w:r>
      <w:r w:rsidRPr="008D0259">
        <w:rPr>
          <w:rStyle w:val="ksbabold"/>
          <w:rFonts w:ascii="Garamond" w:hAnsi="Garamond"/>
        </w:rPr>
        <w:t xml:space="preserve"> </w:t>
      </w:r>
      <w:r w:rsidRPr="008D0259">
        <w:rPr>
          <w:rStyle w:val="ksbabold"/>
          <w:rFonts w:ascii="Garamond" w:hAnsi="Garamond"/>
          <w:b w:val="0"/>
        </w:rPr>
        <w:t xml:space="preserve">A person in violation of this policy shall be subject to </w:t>
      </w:r>
      <w:r w:rsidRPr="00816FDA">
        <w:rPr>
          <w:rStyle w:val="ksbabold"/>
          <w:rFonts w:ascii="Garamond" w:hAnsi="Garamond"/>
          <w:b w:val="0"/>
        </w:rPr>
        <w:t>discipline or penalties as set forth by Board.</w:t>
      </w:r>
      <w:r w:rsidRPr="00816FDA">
        <w:rPr>
          <w:rStyle w:val="ksbabold"/>
          <w:rFonts w:ascii="Garamond" w:hAnsi="Garamond"/>
        </w:rPr>
        <w:t xml:space="preserve"> </w:t>
      </w:r>
      <w:bookmarkEnd w:id="866"/>
      <w:r w:rsidRPr="00816FDA">
        <w:rPr>
          <w:rFonts w:ascii="Garamond" w:hAnsi="Garamond"/>
          <w:b/>
          <w:bCs/>
        </w:rPr>
        <w:t>03.1327/03.2327/06.221</w:t>
      </w:r>
    </w:p>
    <w:p w14:paraId="76D16C32" w14:textId="77777777" w:rsidR="0046293A" w:rsidRPr="00816FDA" w:rsidRDefault="0046293A" w:rsidP="0046293A">
      <w:pPr>
        <w:pStyle w:val="BodyText"/>
      </w:pPr>
      <w:r w:rsidRPr="00816FDA">
        <w:lastRenderedPageBreak/>
        <w:t>Students shall not be permitted to use or possess any tobacco product, alternative nicotine product, or vapor product as defined in KRS 438.305 on or in all Board property at all times, including any vehicle owned, operated, leased, or contracted for use by the Board and while participating in any school-related trip or student activity.</w:t>
      </w:r>
    </w:p>
    <w:p w14:paraId="27CF3527" w14:textId="714B741E" w:rsidR="0046293A" w:rsidRPr="00816FDA" w:rsidRDefault="0046293A" w:rsidP="0046293A">
      <w:pPr>
        <w:pStyle w:val="BodyText"/>
        <w:rPr>
          <w:b/>
          <w:bCs/>
        </w:rPr>
      </w:pPr>
      <w:r w:rsidRPr="00816FDA">
        <w:t xml:space="preserve">If a student under the age of twenty-one violates this policy, then the District will confiscate the alternative nicotine products, tobacco products, or vapor products. </w:t>
      </w:r>
      <w:r w:rsidRPr="00816FDA">
        <w:rPr>
          <w:b/>
          <w:bCs/>
        </w:rPr>
        <w:t>09.4232</w:t>
      </w:r>
    </w:p>
    <w:p w14:paraId="4CC991EE" w14:textId="77777777" w:rsidR="009625D6" w:rsidRPr="00106AFE" w:rsidRDefault="009625D6" w:rsidP="00E369E3">
      <w:pPr>
        <w:pStyle w:val="Heading1"/>
        <w:tabs>
          <w:tab w:val="left" w:pos="540"/>
        </w:tabs>
        <w:spacing w:before="0" w:after="240"/>
      </w:pPr>
      <w:bookmarkStart w:id="867" w:name="_Toc478789142"/>
      <w:bookmarkStart w:id="868" w:name="_Toc479739496"/>
      <w:bookmarkStart w:id="869" w:name="_Toc479739556"/>
      <w:bookmarkStart w:id="870" w:name="_Toc479991210"/>
      <w:bookmarkStart w:id="871" w:name="_Toc479992818"/>
      <w:bookmarkStart w:id="872" w:name="_Toc480009462"/>
      <w:bookmarkStart w:id="873" w:name="_Toc480016050"/>
      <w:bookmarkStart w:id="874" w:name="_Toc480016108"/>
      <w:bookmarkStart w:id="875" w:name="_Toc480254735"/>
      <w:bookmarkStart w:id="876" w:name="_Toc480345572"/>
      <w:bookmarkStart w:id="877" w:name="_Toc480606757"/>
      <w:bookmarkStart w:id="878" w:name="_Toc478442610"/>
      <w:bookmarkStart w:id="879" w:name="_Toc232601683"/>
      <w:r w:rsidRPr="00816FDA">
        <w:t>Use of School P</w:t>
      </w:r>
      <w:bookmarkEnd w:id="867"/>
      <w:r w:rsidRPr="00816FDA">
        <w:t>roperty</w:t>
      </w:r>
      <w:bookmarkEnd w:id="868"/>
      <w:bookmarkEnd w:id="869"/>
      <w:bookmarkEnd w:id="870"/>
      <w:bookmarkEnd w:id="871"/>
      <w:bookmarkEnd w:id="872"/>
      <w:bookmarkEnd w:id="873"/>
      <w:bookmarkEnd w:id="874"/>
      <w:bookmarkEnd w:id="875"/>
      <w:bookmarkEnd w:id="876"/>
      <w:bookmarkEnd w:id="877"/>
      <w:bookmarkEnd w:id="879"/>
    </w:p>
    <w:p w14:paraId="6BF03F62" w14:textId="77777777" w:rsidR="009E699F" w:rsidRPr="00106AFE" w:rsidRDefault="009E699F" w:rsidP="00E369E3">
      <w:pPr>
        <w:pStyle w:val="BodyText"/>
        <w:tabs>
          <w:tab w:val="left" w:pos="540"/>
        </w:tabs>
      </w:pPr>
      <w:r w:rsidRPr="00106AFE">
        <w:t>Employees are responsible for school equipment, supplies, books, furniture, and apparatus under their care and use. Employees shall immediately report to their immediate supervisor any property that is damaged, lost, stolen, or vandalized.</w:t>
      </w:r>
    </w:p>
    <w:p w14:paraId="4F61C855" w14:textId="77777777" w:rsidR="0049184D" w:rsidRDefault="0049184D" w:rsidP="0049184D">
      <w:pPr>
        <w:pStyle w:val="BodyText"/>
        <w:spacing w:after="180"/>
        <w:rPr>
          <w:ins w:id="880" w:author="Kinman, Katrina - KSBA" w:date="2026-05-27T09:43:00Z"/>
        </w:rPr>
      </w:pPr>
      <w:ins w:id="881" w:author="Kinman, Katrina - KSBA" w:date="2026-05-27T09:43:00Z">
        <w:r>
          <w:rPr>
            <w:highlight w:val="yellow"/>
            <w:rPrChange w:id="882" w:author="Unknown" w:date="2026-05-27T09:43:00Z">
              <w:rPr/>
            </w:rPrChange>
          </w:rPr>
          <w:t>Local, state and federal tax dollars and resources shall not be used to advocate for or against any public question that appears on the ballot.</w:t>
        </w:r>
      </w:ins>
    </w:p>
    <w:p w14:paraId="7ABC9054" w14:textId="77777777" w:rsidR="009E699F" w:rsidRDefault="009E699F" w:rsidP="00E369E3">
      <w:pPr>
        <w:pStyle w:val="BodyText"/>
        <w:tabs>
          <w:tab w:val="left" w:pos="540"/>
        </w:tabs>
      </w:pPr>
      <w:r w:rsidRPr="00106AFE">
        <w:t>No employee shall perform personal services for themselves or for others for pay or profit during work time and/or using District property or facilities.</w:t>
      </w:r>
    </w:p>
    <w:p w14:paraId="2EF9DEED" w14:textId="77777777" w:rsidR="009625D6" w:rsidRPr="00F65070" w:rsidRDefault="009625D6" w:rsidP="00E369E3">
      <w:pPr>
        <w:pStyle w:val="BodyText"/>
        <w:tabs>
          <w:tab w:val="left" w:pos="540"/>
        </w:tabs>
      </w:pPr>
      <w:r w:rsidRPr="00F65070">
        <w:t>Employees may not use any District facility, vehicle, electronic communication system, equipment, or materials to perform outside work. These items (including security codes and electronic records such as e-mail) are District property.</w:t>
      </w:r>
    </w:p>
    <w:p w14:paraId="42EA000A" w14:textId="77777777" w:rsidR="001C0124" w:rsidRPr="00F65070" w:rsidRDefault="001C0124" w:rsidP="00E369E3">
      <w:pPr>
        <w:pStyle w:val="BodyText"/>
        <w:tabs>
          <w:tab w:val="left" w:pos="540"/>
        </w:tabs>
        <w:rPr>
          <w:rStyle w:val="ksbanormal"/>
          <w:rFonts w:ascii="Garamond" w:hAnsi="Garamond"/>
        </w:rPr>
      </w:pPr>
      <w:r w:rsidRPr="00F65070">
        <w:rPr>
          <w:rStyle w:val="ksbanormal"/>
          <w:rFonts w:ascii="Garamond" w:hAnsi="Garamond"/>
        </w:rPr>
        <w:t>District</w:t>
      </w:r>
      <w:r w:rsidRPr="00F65070">
        <w:rPr>
          <w:rStyle w:val="ksbanormal"/>
          <w:rFonts w:ascii="Garamond" w:hAnsi="Garamond"/>
        </w:rPr>
        <w:noBreakHyphen/>
        <w:t xml:space="preserve">owned telecommunication devices shall </w:t>
      </w:r>
      <w:r w:rsidRPr="003F5A67">
        <w:rPr>
          <w:rStyle w:val="ksbanormal"/>
          <w:rFonts w:ascii="Garamond" w:hAnsi="Garamond"/>
        </w:rPr>
        <w:t xml:space="preserve">be used </w:t>
      </w:r>
      <w:r w:rsidR="00716C89" w:rsidRPr="003F5A67">
        <w:rPr>
          <w:rStyle w:val="ksbanormal"/>
          <w:rFonts w:ascii="Garamond" w:hAnsi="Garamond"/>
        </w:rPr>
        <w:t xml:space="preserve">primarily </w:t>
      </w:r>
      <w:r w:rsidRPr="003F5A67">
        <w:rPr>
          <w:rStyle w:val="ksbanormal"/>
          <w:rFonts w:ascii="Garamond" w:hAnsi="Garamond"/>
        </w:rPr>
        <w:t xml:space="preserve">for authorized District business purposes. </w:t>
      </w:r>
      <w:r w:rsidR="00716C89" w:rsidRPr="003F5A67">
        <w:rPr>
          <w:rStyle w:val="ksbanormal"/>
          <w:rFonts w:ascii="Garamond" w:hAnsi="Garamond"/>
        </w:rPr>
        <w:t>However, occasional p</w:t>
      </w:r>
      <w:r w:rsidRPr="003F5A67">
        <w:rPr>
          <w:rStyle w:val="ksbanormal"/>
          <w:rFonts w:ascii="Garamond" w:hAnsi="Garamond"/>
        </w:rPr>
        <w:t xml:space="preserve">ersonal use of such equipment is </w:t>
      </w:r>
      <w:r w:rsidR="00716C89" w:rsidRPr="003F5A67">
        <w:rPr>
          <w:rStyle w:val="ksbanormal"/>
          <w:rFonts w:ascii="Garamond" w:hAnsi="Garamond"/>
        </w:rPr>
        <w:t>permitted</w:t>
      </w:r>
      <w:r w:rsidRPr="003F5A67">
        <w:rPr>
          <w:rStyle w:val="ksbanormal"/>
          <w:rFonts w:ascii="Garamond" w:hAnsi="Garamond"/>
        </w:rPr>
        <w:t>.</w:t>
      </w:r>
    </w:p>
    <w:p w14:paraId="26106696" w14:textId="77777777" w:rsidR="009625D6" w:rsidRPr="00F65070" w:rsidRDefault="009625D6" w:rsidP="00D45BC8">
      <w:pPr>
        <w:pStyle w:val="BodyText"/>
        <w:tabs>
          <w:tab w:val="left" w:pos="540"/>
        </w:tabs>
      </w:pPr>
      <w:r w:rsidRPr="00F65070">
        <w:t>Employees may not use a code, access a file, or retrieve any stored communication unless they have been given authorization to do so. Employees cannot expect confidentiality or privacy of the information in their e-mail accounts. Authorized District personnel may monitor the use of electronic equipment from time to time.</w:t>
      </w:r>
    </w:p>
    <w:p w14:paraId="5E3C51FF" w14:textId="77777777" w:rsidR="009625D6" w:rsidRDefault="009625D6" w:rsidP="00D45BC8">
      <w:pPr>
        <w:pStyle w:val="BodyText"/>
        <w:tabs>
          <w:tab w:val="left" w:pos="540"/>
        </w:tabs>
        <w:rPr>
          <w:rStyle w:val="ksbanormal"/>
          <w:rFonts w:ascii="Garamond" w:hAnsi="Garamond"/>
          <w:b/>
          <w:bCs/>
        </w:rPr>
      </w:pPr>
      <w:r w:rsidRPr="00F65070">
        <w:t xml:space="preserve">Employees who drive any Board-owned vehicle and/or transport students must annually provide the Superintendent/designee with a copy of their driving record. Employees who receive a traffic citation during the year must report the citation to the Superintendent/designee before driving a Board-owned vehicle or transporting students. </w:t>
      </w:r>
      <w:r w:rsidRPr="00F65070">
        <w:rPr>
          <w:rStyle w:val="ksbanormal"/>
          <w:rFonts w:ascii="Garamond" w:hAnsi="Garamond"/>
          <w:b/>
          <w:bCs/>
        </w:rPr>
        <w:t>03.1321/03.2321</w:t>
      </w:r>
    </w:p>
    <w:p w14:paraId="4B2284BE" w14:textId="77777777" w:rsidR="000C2C1B" w:rsidRPr="002A421C" w:rsidRDefault="000C2C1B" w:rsidP="00D45BC8">
      <w:pPr>
        <w:pStyle w:val="Heading1"/>
        <w:spacing w:before="0" w:after="240"/>
        <w:rPr>
          <w:rStyle w:val="ksbanormal"/>
          <w:rFonts w:ascii="Arial Black" w:hAnsi="Arial Black"/>
          <w:sz w:val="32"/>
          <w:szCs w:val="32"/>
        </w:rPr>
      </w:pPr>
      <w:bookmarkStart w:id="883" w:name="_Toc414872527"/>
      <w:bookmarkStart w:id="884" w:name="_Toc232601684"/>
      <w:r w:rsidRPr="002A421C">
        <w:rPr>
          <w:rStyle w:val="ksbanormal"/>
          <w:rFonts w:ascii="Arial Black" w:hAnsi="Arial Black"/>
          <w:sz w:val="32"/>
          <w:szCs w:val="32"/>
        </w:rPr>
        <w:t>Use of Personal Cell Phones/Telecommunication Devices</w:t>
      </w:r>
      <w:bookmarkEnd w:id="883"/>
      <w:bookmarkEnd w:id="884"/>
    </w:p>
    <w:p w14:paraId="064B5674" w14:textId="77777777" w:rsidR="006E50DC" w:rsidRPr="002A421C" w:rsidRDefault="006E50DC" w:rsidP="00D45BC8">
      <w:pPr>
        <w:pStyle w:val="policytext"/>
        <w:spacing w:after="240"/>
        <w:rPr>
          <w:rFonts w:ascii="Garamond" w:hAnsi="Garamond"/>
          <w:b/>
        </w:rPr>
      </w:pPr>
      <w:bookmarkStart w:id="885" w:name="_Toc478789143"/>
      <w:bookmarkStart w:id="886" w:name="_Toc479739497"/>
      <w:bookmarkStart w:id="887" w:name="_Toc479739557"/>
      <w:bookmarkStart w:id="888" w:name="_Toc479991211"/>
      <w:bookmarkStart w:id="889" w:name="_Toc479992819"/>
      <w:bookmarkStart w:id="890" w:name="_Toc480009463"/>
      <w:bookmarkStart w:id="891" w:name="_Toc480016051"/>
      <w:bookmarkStart w:id="892" w:name="_Toc480016109"/>
      <w:bookmarkStart w:id="893" w:name="_Toc480254736"/>
      <w:bookmarkStart w:id="894" w:name="_Toc480345573"/>
      <w:bookmarkStart w:id="895" w:name="_Toc480606758"/>
      <w:r w:rsidRPr="002A421C">
        <w:rPr>
          <w:rStyle w:val="ksbanormal"/>
          <w:rFonts w:ascii="Garamond" w:hAnsi="Garamond"/>
        </w:rPr>
        <w:t>Due to privacy concerns, and except for emergency situations, personally owned recording devices are not to be used to create video or audio recordings or to take pictures while on duty or working with students except with prior permission from the Principal/designee or immediate supervisor. Such devices include, but are not limited to, personal cell phones and tablets.</w:t>
      </w:r>
    </w:p>
    <w:p w14:paraId="1340430F" w14:textId="77777777" w:rsidR="006E50DC" w:rsidRPr="002A421C" w:rsidRDefault="006E50DC" w:rsidP="00D45BC8">
      <w:pPr>
        <w:spacing w:after="240"/>
        <w:jc w:val="both"/>
        <w:rPr>
          <w:rStyle w:val="ksbanormal"/>
          <w:rFonts w:ascii="Garamond" w:hAnsi="Garamond"/>
        </w:rPr>
      </w:pPr>
      <w:r w:rsidRPr="002A421C">
        <w:rPr>
          <w:rStyle w:val="ksbanormal"/>
          <w:rFonts w:ascii="Garamond" w:hAnsi="Garamond"/>
        </w:rPr>
        <w:t xml:space="preserve">For exceptions, see Board Policies </w:t>
      </w:r>
      <w:r w:rsidRPr="002A421C">
        <w:rPr>
          <w:rStyle w:val="ksbanormal"/>
          <w:rFonts w:ascii="Garamond" w:hAnsi="Garamond"/>
          <w:b/>
        </w:rPr>
        <w:t>03.13214/03.23214</w:t>
      </w:r>
      <w:r w:rsidRPr="002A421C">
        <w:rPr>
          <w:rStyle w:val="ksbanormal"/>
          <w:rFonts w:ascii="Garamond" w:hAnsi="Garamond"/>
        </w:rPr>
        <w:t>.</w:t>
      </w:r>
    </w:p>
    <w:p w14:paraId="235962A7" w14:textId="77777777" w:rsidR="009625D6" w:rsidRPr="00F65070" w:rsidRDefault="009625D6" w:rsidP="00D45BC8">
      <w:pPr>
        <w:pStyle w:val="Heading1"/>
        <w:tabs>
          <w:tab w:val="left" w:pos="540"/>
          <w:tab w:val="left" w:pos="6860"/>
        </w:tabs>
        <w:spacing w:before="0" w:after="240"/>
      </w:pPr>
      <w:bookmarkStart w:id="896" w:name="_Toc232601685"/>
      <w:r w:rsidRPr="002A421C">
        <w:lastRenderedPageBreak/>
        <w:t>Health, Safety</w:t>
      </w:r>
      <w:bookmarkEnd w:id="878"/>
      <w:bookmarkEnd w:id="885"/>
      <w:bookmarkEnd w:id="886"/>
      <w:bookmarkEnd w:id="887"/>
      <w:bookmarkEnd w:id="888"/>
      <w:bookmarkEnd w:id="889"/>
      <w:bookmarkEnd w:id="890"/>
      <w:bookmarkEnd w:id="891"/>
      <w:bookmarkEnd w:id="892"/>
      <w:bookmarkEnd w:id="893"/>
      <w:bookmarkEnd w:id="894"/>
      <w:r w:rsidRPr="002A421C">
        <w:t xml:space="preserve"> and Security</w:t>
      </w:r>
      <w:bookmarkEnd w:id="895"/>
      <w:bookmarkEnd w:id="896"/>
    </w:p>
    <w:p w14:paraId="372A7018" w14:textId="77777777" w:rsidR="009625D6" w:rsidRPr="00F65070" w:rsidRDefault="009625D6" w:rsidP="00D45BC8">
      <w:pPr>
        <w:pStyle w:val="BodyText"/>
        <w:tabs>
          <w:tab w:val="left" w:pos="540"/>
        </w:tabs>
      </w:pPr>
      <w:r w:rsidRPr="00F65070">
        <w:t>It is the intent of the Board to provide a safe and healthful working environment for all employees. Employees should report any security hazard or conditions they believe to be unsafe to their immediat</w:t>
      </w:r>
      <w:r w:rsidR="004C4825">
        <w:t>e supervisor.</w:t>
      </w:r>
    </w:p>
    <w:p w14:paraId="721B10DF" w14:textId="77777777" w:rsidR="00A57719" w:rsidRPr="00F65070" w:rsidRDefault="00B83113" w:rsidP="005A3243">
      <w:pPr>
        <w:pStyle w:val="BodyText"/>
        <w:tabs>
          <w:tab w:val="left" w:pos="540"/>
        </w:tabs>
        <w:spacing w:after="180"/>
      </w:pPr>
      <w:r w:rsidRPr="00F65070">
        <w:t>In addition, employees are required to notify their supervisor immediately after sustaining a work-related injury or accident.</w:t>
      </w:r>
      <w:r w:rsidR="00A57719" w:rsidRPr="00F65070">
        <w:t xml:space="preserve"> A report should </w:t>
      </w:r>
      <w:r w:rsidR="00A57719" w:rsidRPr="00384BC0">
        <w:t>be made within 24-48 hours of the occurrence</w:t>
      </w:r>
      <w:r w:rsidR="00A57719" w:rsidRPr="00F65070">
        <w:t xml:space="preserve"> and prior to leaving the work premises</w:t>
      </w:r>
      <w:r w:rsidR="00BF2071" w:rsidRPr="00F65070">
        <w:t>,</w:t>
      </w:r>
      <w:r w:rsidR="00A57719" w:rsidRPr="00F65070">
        <w:t xml:space="preserve"> UNLESS the injury is a medical emergency, in which case the report can be filed following receipt of emergency medical care.</w:t>
      </w:r>
    </w:p>
    <w:p w14:paraId="1831A48D" w14:textId="5DA650A2" w:rsidR="00EC604D" w:rsidRDefault="00EC604D" w:rsidP="00EC604D">
      <w:pPr>
        <w:pStyle w:val="BodyText"/>
        <w:tabs>
          <w:tab w:val="left" w:pos="540"/>
        </w:tabs>
        <w:spacing w:after="180"/>
      </w:pPr>
      <w:r w:rsidRPr="00B43D97">
        <w:t>The District shall follow established timelines in policy when making oral reports to the Kentucky Labor Cabinet to report employee fatalities, amputations, hospitalizations</w:t>
      </w:r>
      <w:r w:rsidR="00B86A27" w:rsidRPr="002D67E5">
        <w:t>,</w:t>
      </w:r>
      <w:r w:rsidR="00E75E64" w:rsidRPr="002D67E5">
        <w:t xml:space="preserve"> including hospitalization resulting from a heart attack</w:t>
      </w:r>
      <w:r w:rsidRPr="002D67E5">
        <w:t>, or the loss of an eye.</w:t>
      </w:r>
    </w:p>
    <w:tbl>
      <w:tblPr>
        <w:tblStyle w:val="TableGrid"/>
        <w:tblW w:w="0" w:type="auto"/>
        <w:tblInd w:w="1188" w:type="dxa"/>
        <w:tblLook w:val="04A0" w:firstRow="1" w:lastRow="0" w:firstColumn="1" w:lastColumn="0" w:noHBand="0" w:noVBand="1"/>
      </w:tblPr>
      <w:tblGrid>
        <w:gridCol w:w="2460"/>
        <w:gridCol w:w="2490"/>
      </w:tblGrid>
      <w:tr w:rsidR="00EC604D" w14:paraId="03439363" w14:textId="77777777" w:rsidTr="00B43D97">
        <w:tc>
          <w:tcPr>
            <w:tcW w:w="2460" w:type="dxa"/>
            <w:tcBorders>
              <w:top w:val="single" w:sz="4" w:space="0" w:color="auto"/>
              <w:left w:val="single" w:sz="4" w:space="0" w:color="auto"/>
              <w:bottom w:val="single" w:sz="4" w:space="0" w:color="auto"/>
              <w:right w:val="single" w:sz="4" w:space="0" w:color="auto"/>
            </w:tcBorders>
            <w:hideMark/>
          </w:tcPr>
          <w:p w14:paraId="43828373" w14:textId="77777777" w:rsidR="00EC604D" w:rsidRDefault="00EC604D" w:rsidP="00B43D97">
            <w:pPr>
              <w:pStyle w:val="BodyText"/>
              <w:tabs>
                <w:tab w:val="left" w:pos="540"/>
              </w:tabs>
              <w:spacing w:after="180"/>
              <w:jc w:val="center"/>
            </w:pPr>
            <w:r>
              <w:t>File a Report</w:t>
            </w:r>
          </w:p>
        </w:tc>
        <w:tc>
          <w:tcPr>
            <w:tcW w:w="2490" w:type="dxa"/>
            <w:tcBorders>
              <w:top w:val="single" w:sz="4" w:space="0" w:color="auto"/>
              <w:left w:val="single" w:sz="4" w:space="0" w:color="auto"/>
              <w:bottom w:val="single" w:sz="4" w:space="0" w:color="auto"/>
              <w:right w:val="single" w:sz="4" w:space="0" w:color="auto"/>
            </w:tcBorders>
            <w:hideMark/>
          </w:tcPr>
          <w:p w14:paraId="00F99E89" w14:textId="77777777" w:rsidR="00EC604D" w:rsidRDefault="00EC604D" w:rsidP="00B43D97">
            <w:pPr>
              <w:pStyle w:val="BodyText"/>
              <w:tabs>
                <w:tab w:val="left" w:pos="540"/>
              </w:tabs>
              <w:spacing w:after="180"/>
              <w:jc w:val="center"/>
            </w:pPr>
            <w:r>
              <w:t>After Hours Hotline</w:t>
            </w:r>
          </w:p>
        </w:tc>
      </w:tr>
      <w:tr w:rsidR="00EC604D" w14:paraId="36F8C981" w14:textId="77777777" w:rsidTr="00B43D97">
        <w:tc>
          <w:tcPr>
            <w:tcW w:w="2460" w:type="dxa"/>
            <w:tcBorders>
              <w:top w:val="single" w:sz="4" w:space="0" w:color="auto"/>
              <w:left w:val="single" w:sz="4" w:space="0" w:color="auto"/>
              <w:bottom w:val="single" w:sz="4" w:space="0" w:color="auto"/>
              <w:right w:val="single" w:sz="4" w:space="0" w:color="auto"/>
            </w:tcBorders>
            <w:hideMark/>
          </w:tcPr>
          <w:p w14:paraId="5279F77C" w14:textId="77777777" w:rsidR="00EC604D" w:rsidRDefault="00EC604D" w:rsidP="00B43D97">
            <w:pPr>
              <w:pStyle w:val="BodyText"/>
              <w:tabs>
                <w:tab w:val="left" w:pos="540"/>
              </w:tabs>
              <w:spacing w:after="180"/>
              <w:jc w:val="center"/>
            </w:pPr>
            <w:r>
              <w:t>(502)-564-3070</w:t>
            </w:r>
          </w:p>
        </w:tc>
        <w:tc>
          <w:tcPr>
            <w:tcW w:w="2490" w:type="dxa"/>
            <w:tcBorders>
              <w:top w:val="single" w:sz="4" w:space="0" w:color="auto"/>
              <w:left w:val="single" w:sz="4" w:space="0" w:color="auto"/>
              <w:bottom w:val="single" w:sz="4" w:space="0" w:color="auto"/>
              <w:right w:val="single" w:sz="4" w:space="0" w:color="auto"/>
            </w:tcBorders>
            <w:hideMark/>
          </w:tcPr>
          <w:p w14:paraId="2C183011" w14:textId="77777777" w:rsidR="00EC604D" w:rsidRDefault="00EC604D" w:rsidP="00B43D97">
            <w:pPr>
              <w:pStyle w:val="BodyText"/>
              <w:tabs>
                <w:tab w:val="left" w:pos="540"/>
              </w:tabs>
              <w:spacing w:after="180"/>
              <w:jc w:val="center"/>
            </w:pPr>
            <w:r>
              <w:t>(800) 321-6742</w:t>
            </w:r>
          </w:p>
        </w:tc>
      </w:tr>
    </w:tbl>
    <w:p w14:paraId="13633825" w14:textId="77777777" w:rsidR="009625D6" w:rsidRPr="00F65070" w:rsidRDefault="009625D6" w:rsidP="00EC604D">
      <w:pPr>
        <w:pStyle w:val="BodyText"/>
        <w:tabs>
          <w:tab w:val="left" w:pos="540"/>
        </w:tabs>
        <w:spacing w:before="240"/>
      </w:pPr>
      <w:r w:rsidRPr="00F65070">
        <w:t xml:space="preserve">For information on the District’s </w:t>
      </w:r>
      <w:r w:rsidR="008B5E59" w:rsidRPr="00F65070">
        <w:t xml:space="preserve">plans for </w:t>
      </w:r>
      <w:r w:rsidRPr="00F65070">
        <w:t>Hazard Communication</w:t>
      </w:r>
      <w:r w:rsidR="008B5E59" w:rsidRPr="00F65070">
        <w:t>,</w:t>
      </w:r>
      <w:r w:rsidRPr="00F65070">
        <w:t xml:space="preserve"> Bloodborne Pathogen Control, </w:t>
      </w:r>
      <w:r w:rsidR="008B5E59" w:rsidRPr="00F65070">
        <w:t xml:space="preserve">Lockout/Tagout, Personal Protective Equipment (PPE), </w:t>
      </w:r>
      <w:r w:rsidR="00DB5030" w:rsidRPr="00F65070">
        <w:t xml:space="preserve">and Asbestos Management, </w:t>
      </w:r>
      <w:r w:rsidRPr="00F65070">
        <w:t xml:space="preserve">contact your immediate supervisor or see the District’s </w:t>
      </w:r>
      <w:r w:rsidRPr="00F65070">
        <w:rPr>
          <w:i/>
          <w:iCs/>
        </w:rPr>
        <w:t>Policy Manual</w:t>
      </w:r>
      <w:r w:rsidRPr="00F65070">
        <w:t xml:space="preserve"> and related procedures</w:t>
      </w:r>
      <w:bookmarkStart w:id="897" w:name="_Toc478442611"/>
      <w:bookmarkStart w:id="898" w:name="_Toc478789144"/>
      <w:bookmarkStart w:id="899" w:name="_Toc479739498"/>
      <w:bookmarkStart w:id="900" w:name="_Toc479739558"/>
      <w:bookmarkStart w:id="901" w:name="_Toc479991212"/>
      <w:bookmarkStart w:id="902" w:name="_Toc479992820"/>
      <w:bookmarkStart w:id="903" w:name="_Toc480009464"/>
      <w:bookmarkStart w:id="904" w:name="_Toc480016052"/>
      <w:bookmarkStart w:id="905" w:name="_Toc480016110"/>
      <w:bookmarkStart w:id="906" w:name="_Toc480254737"/>
      <w:bookmarkStart w:id="907" w:name="_Toc480345574"/>
      <w:r w:rsidRPr="00F65070">
        <w:t>.</w:t>
      </w:r>
    </w:p>
    <w:p w14:paraId="606DA41A" w14:textId="48E7D15D" w:rsidR="009625D6" w:rsidRPr="00F65070" w:rsidRDefault="009625D6" w:rsidP="00EC604D">
      <w:pPr>
        <w:pStyle w:val="BodyText"/>
        <w:tabs>
          <w:tab w:val="left" w:pos="540"/>
        </w:tabs>
        <w:rPr>
          <w:b/>
          <w:bCs/>
        </w:rPr>
      </w:pPr>
      <w:r w:rsidRPr="00F65070">
        <w:t xml:space="preserve">Employees should use their school/worksite two-way communication system to notify the Principal, supervisor or other administrator of an emergency. </w:t>
      </w:r>
      <w:r w:rsidRPr="00F65070">
        <w:rPr>
          <w:b/>
          <w:bCs/>
        </w:rPr>
        <w:t>03.14/03.24/05.4</w:t>
      </w:r>
    </w:p>
    <w:p w14:paraId="52D59211" w14:textId="77777777" w:rsidR="00023739" w:rsidRPr="00E369E3" w:rsidRDefault="00023739" w:rsidP="00E369E3">
      <w:pPr>
        <w:pStyle w:val="Heading1"/>
        <w:spacing w:before="0" w:after="240"/>
        <w:rPr>
          <w:b/>
        </w:rPr>
      </w:pPr>
      <w:bookmarkStart w:id="908" w:name="_Toc133220522"/>
      <w:bookmarkStart w:id="909" w:name="_Toc480606759"/>
      <w:bookmarkStart w:id="910" w:name="_Toc232601686"/>
      <w:r w:rsidRPr="00E369E3">
        <w:rPr>
          <w:b/>
        </w:rPr>
        <w:t>Automated External Defibrillators (AEDs)</w:t>
      </w:r>
      <w:bookmarkEnd w:id="908"/>
      <w:bookmarkEnd w:id="910"/>
    </w:p>
    <w:p w14:paraId="665178EE" w14:textId="77777777" w:rsidR="00023739" w:rsidRDefault="00023739" w:rsidP="00E369E3">
      <w:pPr>
        <w:pStyle w:val="BodyText"/>
        <w:rPr>
          <w:rStyle w:val="ksbabold"/>
          <w:rFonts w:ascii="Garamond" w:hAnsi="Garamond"/>
          <w:bCs/>
        </w:rPr>
      </w:pPr>
      <w:r w:rsidRPr="00E369E3">
        <w:rPr>
          <w:rStyle w:val="ksbabold"/>
          <w:rFonts w:ascii="Garamond" w:hAnsi="Garamond"/>
          <w:b w:val="0"/>
        </w:rPr>
        <w:t xml:space="preserve">The District shall maintain AEDs in designated locations throughout the District. An AED shall be used in emergency situations warranting its use in accordance with procedures established by the Superintendent/designee. Expected users documented as having completed required training shall be authorized to use a defibrillator. </w:t>
      </w:r>
      <w:r w:rsidRPr="00E369E3">
        <w:rPr>
          <w:rStyle w:val="ksbabold"/>
          <w:rFonts w:ascii="Garamond" w:hAnsi="Garamond"/>
          <w:bCs/>
        </w:rPr>
        <w:t>05.4</w:t>
      </w:r>
    </w:p>
    <w:p w14:paraId="1DB3EECF" w14:textId="77777777" w:rsidR="00FB6F8B" w:rsidRPr="00256DEA" w:rsidRDefault="00FB6F8B" w:rsidP="00FB6F8B">
      <w:pPr>
        <w:pStyle w:val="Heading1"/>
        <w:spacing w:before="0" w:after="240"/>
        <w:rPr>
          <w:b/>
        </w:rPr>
      </w:pPr>
      <w:bookmarkStart w:id="911" w:name="_Toc199498205"/>
      <w:bookmarkStart w:id="912" w:name="_Toc232601687"/>
      <w:r w:rsidRPr="00256DEA">
        <w:rPr>
          <w:b/>
        </w:rPr>
        <w:t>Acceptable Use of Technology</w:t>
      </w:r>
      <w:bookmarkEnd w:id="911"/>
      <w:bookmarkEnd w:id="912"/>
    </w:p>
    <w:p w14:paraId="1ADD3AAB" w14:textId="77777777" w:rsidR="00FB6F8B" w:rsidRPr="00256DEA" w:rsidRDefault="00FB6F8B" w:rsidP="00FB6F8B">
      <w:pPr>
        <w:pStyle w:val="BodyText"/>
      </w:pPr>
      <w:r w:rsidRPr="00256DEA">
        <w:t>The Board supports reasonable access to various information formats for students, employees and the community and believes it is incumbent upon users to utilize this privilege in an appropriate and responsible manner as required by policy and related procedures, which apply to all parties who use District technology. Employees are required to follow Board policy and administrative procedures and guidelines designed to provide guidance for access to electronic media and authorized communication systems.</w:t>
      </w:r>
    </w:p>
    <w:p w14:paraId="34205FD4" w14:textId="77777777" w:rsidR="00FB6F8B" w:rsidRPr="00256DEA" w:rsidRDefault="00FB6F8B" w:rsidP="00FB6F8B">
      <w:pPr>
        <w:pStyle w:val="BodyText"/>
        <w:rPr>
          <w:rStyle w:val="ksbabold"/>
          <w:bCs/>
        </w:rPr>
      </w:pPr>
      <w:r w:rsidRPr="00256DEA">
        <w:t xml:space="preserve">If you have questions about what constitutes acceptable use, please check with the Principal/designee. </w:t>
      </w:r>
      <w:r w:rsidRPr="00256DEA">
        <w:rPr>
          <w:b/>
          <w:bCs/>
        </w:rPr>
        <w:t>08.2323/08.2324</w:t>
      </w:r>
    </w:p>
    <w:p w14:paraId="59091A36" w14:textId="77777777" w:rsidR="00FB6F8B" w:rsidRPr="00256DEA" w:rsidRDefault="00FB6F8B" w:rsidP="00FB6F8B">
      <w:pPr>
        <w:pStyle w:val="Heading1"/>
        <w:spacing w:before="0" w:after="240"/>
        <w:rPr>
          <w:b/>
        </w:rPr>
      </w:pPr>
      <w:bookmarkStart w:id="913" w:name="_Toc199498206"/>
      <w:bookmarkStart w:id="914" w:name="_Toc232601688"/>
      <w:r w:rsidRPr="00256DEA">
        <w:rPr>
          <w:b/>
        </w:rPr>
        <w:lastRenderedPageBreak/>
        <w:t>Traceable Communications</w:t>
      </w:r>
      <w:bookmarkEnd w:id="913"/>
      <w:bookmarkEnd w:id="914"/>
    </w:p>
    <w:p w14:paraId="4283DB54" w14:textId="77777777" w:rsidR="0049184D" w:rsidRDefault="0049184D" w:rsidP="0049184D">
      <w:pPr>
        <w:pStyle w:val="BodyText"/>
      </w:pPr>
      <w:bookmarkStart w:id="915" w:name="_Hlk230852767"/>
      <w:r>
        <w:t xml:space="preserve">The Board shall designate a traceable communication system </w:t>
      </w:r>
      <w:del w:id="916" w:author="Kinman, Katrina - KSBA" w:date="2026-05-27T09:59:00Z">
        <w:r>
          <w:rPr>
            <w:highlight w:val="yellow"/>
            <w:rPrChange w:id="917" w:author="Unknown" w:date="2026-05-27T09:59:00Z">
              <w:rPr/>
            </w:rPrChange>
          </w:rPr>
          <w:delText>to be the exclusive means</w:delText>
        </w:r>
        <w:r>
          <w:delText xml:space="preserve"> </w:delText>
        </w:r>
      </w:del>
      <w:r>
        <w:t xml:space="preserve">for District employees and </w:t>
      </w:r>
      <w:ins w:id="918" w:author="Kinman, Katrina - KSBA" w:date="2026-05-27T10:00:00Z">
        <w:r>
          <w:rPr>
            <w:highlight w:val="yellow"/>
            <w:rPrChange w:id="919" w:author="Unknown" w:date="2026-05-27T10:00:00Z">
              <w:rPr/>
            </w:rPrChange>
          </w:rPr>
          <w:t>qualified school</w:t>
        </w:r>
        <w:r>
          <w:t xml:space="preserve"> </w:t>
        </w:r>
      </w:ins>
      <w:r>
        <w:t>volunteers to communicate electronically with students</w:t>
      </w:r>
      <w:ins w:id="920" w:author="Kinman, Katrina - KSBA" w:date="2026-05-27T10:00:00Z">
        <w:r>
          <w:t xml:space="preserve"> </w:t>
        </w:r>
        <w:r>
          <w:rPr>
            <w:highlight w:val="yellow"/>
            <w:rPrChange w:id="921" w:author="Unknown" w:date="2026-05-27T10:00:00Z">
              <w:rPr/>
            </w:rPrChange>
          </w:rPr>
          <w:t xml:space="preserve">enrolled in the </w:t>
        </w:r>
        <w:proofErr w:type="gramStart"/>
        <w:r>
          <w:rPr>
            <w:highlight w:val="yellow"/>
            <w:rPrChange w:id="922" w:author="Unknown" w:date="2026-05-27T10:00:00Z">
              <w:rPr/>
            </w:rPrChange>
          </w:rPr>
          <w:t>District</w:t>
        </w:r>
      </w:ins>
      <w:proofErr w:type="gramEnd"/>
      <w:r>
        <w:t xml:space="preserve">. </w:t>
      </w:r>
      <w:bookmarkEnd w:id="915"/>
      <w:r>
        <w:t>Employees and volunteers that violate this policy will be subject to disciplinary action.</w:t>
      </w:r>
    </w:p>
    <w:p w14:paraId="5781FFF4" w14:textId="77777777" w:rsidR="0049184D" w:rsidRDefault="0049184D" w:rsidP="0049184D">
      <w:pPr>
        <w:pStyle w:val="BodyText"/>
      </w:pPr>
      <w:bookmarkStart w:id="923" w:name="_Hlk230852794"/>
      <w:r>
        <w:t xml:space="preserve">A District employee </w:t>
      </w:r>
      <w:r>
        <w:rPr>
          <w:highlight w:val="yellow"/>
          <w:rPrChange w:id="924" w:author="Unknown" w:date="2026-05-27T10:01:00Z">
            <w:rPr/>
          </w:rPrChange>
        </w:rPr>
        <w:t>or</w:t>
      </w:r>
      <w:ins w:id="925" w:author="Kinman, Katrina - KSBA" w:date="2026-05-27T10:00:00Z">
        <w:r>
          <w:rPr>
            <w:highlight w:val="yellow"/>
            <w:rPrChange w:id="926" w:author="Unknown" w:date="2026-05-27T10:01:00Z">
              <w:rPr/>
            </w:rPrChange>
          </w:rPr>
          <w:t xml:space="preserve"> qualified school</w:t>
        </w:r>
      </w:ins>
      <w:r>
        <w:rPr>
          <w:highlight w:val="yellow"/>
          <w:rPrChange w:id="927" w:author="Unknown" w:date="2026-05-27T10:01:00Z">
            <w:rPr/>
          </w:rPrChange>
        </w:rPr>
        <w:t xml:space="preserve"> volunteer, </w:t>
      </w:r>
      <w:del w:id="928" w:author="Kinman, Katrina - KSBA" w:date="2026-05-27T10:00:00Z">
        <w:r>
          <w:rPr>
            <w:highlight w:val="yellow"/>
            <w:rPrChange w:id="929" w:author="Unknown" w:date="2026-05-27T10:01:00Z">
              <w:rPr/>
            </w:rPrChange>
          </w:rPr>
          <w:delText>unless authorized,</w:delText>
        </w:r>
        <w:r>
          <w:delText xml:space="preserve"> </w:delText>
        </w:r>
      </w:del>
      <w:r>
        <w:t xml:space="preserve">shall not </w:t>
      </w:r>
      <w:ins w:id="930" w:author="Kinman, Katrina - KSBA" w:date="2026-05-27T10:01:00Z">
        <w:r>
          <w:rPr>
            <w:highlight w:val="yellow"/>
            <w:rPrChange w:id="931" w:author="Unknown" w:date="2026-05-27T10:01:00Z">
              <w:rPr/>
            </w:rPrChange>
          </w:rPr>
          <w:t xml:space="preserve">engage in unauthorized electronic communication as defined in KRS 160.145. A District employee that violates this policy may be subject to disciplinary actions in accordance with, for certified employees, KRS 161.120 and 161.790, and for classified employees KRS 161.011. A qualified school volunteer that violates this policy may be prohibited by the </w:t>
        </w:r>
        <w:proofErr w:type="gramStart"/>
        <w:r>
          <w:rPr>
            <w:highlight w:val="yellow"/>
            <w:rPrChange w:id="932" w:author="Unknown" w:date="2026-05-27T10:01:00Z">
              <w:rPr/>
            </w:rPrChange>
          </w:rPr>
          <w:t>District</w:t>
        </w:r>
        <w:proofErr w:type="gramEnd"/>
        <w:r>
          <w:rPr>
            <w:highlight w:val="yellow"/>
            <w:rPrChange w:id="933" w:author="Unknown" w:date="2026-05-27T10:01:00Z">
              <w:rPr/>
            </w:rPrChange>
          </w:rPr>
          <w:t xml:space="preserve"> from future school volunteer opportunities.</w:t>
        </w:r>
      </w:ins>
      <w:del w:id="934" w:author="Kinman, Katrina - KSBA" w:date="2026-05-27T10:01:00Z">
        <w:r>
          <w:rPr>
            <w:highlight w:val="yellow"/>
            <w:rPrChange w:id="935" w:author="Unknown" w:date="2026-05-27T10:01:00Z">
              <w:rPr/>
            </w:rPrChange>
          </w:rPr>
          <w:delText>communicate electronically with a student:</w:delText>
        </w:r>
      </w:del>
    </w:p>
    <w:bookmarkEnd w:id="923"/>
    <w:p w14:paraId="314516B2" w14:textId="77777777" w:rsidR="0049184D" w:rsidRPr="0049184D" w:rsidRDefault="0049184D" w:rsidP="0049184D">
      <w:pPr>
        <w:pStyle w:val="BodyText"/>
        <w:numPr>
          <w:ilvl w:val="0"/>
          <w:numId w:val="32"/>
        </w:numPr>
        <w:rPr>
          <w:del w:id="936" w:author="Kinman, Katrina - KSBA" w:date="2026-05-27T10:02:00Z"/>
          <w:highlight w:val="yellow"/>
        </w:rPr>
      </w:pPr>
      <w:del w:id="937" w:author="Kinman, Katrina - KSBA" w:date="2026-05-27T10:02:00Z">
        <w:r>
          <w:rPr>
            <w:highlight w:val="yellow"/>
            <w:rPrChange w:id="938" w:author="Unknown" w:date="2026-05-27T10:02:00Z">
              <w:rPr/>
            </w:rPrChange>
          </w:rPr>
          <w:delText>Outside of the traceable communication system designated by the Board; or</w:delText>
        </w:r>
      </w:del>
    </w:p>
    <w:p w14:paraId="42848973" w14:textId="77777777" w:rsidR="0049184D" w:rsidRPr="0049184D" w:rsidRDefault="0049184D" w:rsidP="0049184D">
      <w:pPr>
        <w:pStyle w:val="BodyText"/>
        <w:numPr>
          <w:ilvl w:val="0"/>
          <w:numId w:val="32"/>
        </w:numPr>
        <w:rPr>
          <w:del w:id="939" w:author="Kinman, Katrina - KSBA" w:date="2026-05-27T10:02:00Z"/>
          <w:highlight w:val="yellow"/>
        </w:rPr>
      </w:pPr>
      <w:del w:id="940" w:author="Kinman, Katrina - KSBA" w:date="2026-05-27T10:02:00Z">
        <w:r>
          <w:rPr>
            <w:highlight w:val="yellow"/>
            <w:rPrChange w:id="941" w:author="Unknown" w:date="2026-05-27T10:02:00Z">
              <w:rPr/>
            </w:rPrChange>
          </w:rPr>
          <w:delText>Through an unauthorized electronic communication program or application.</w:delText>
        </w:r>
      </w:del>
    </w:p>
    <w:p w14:paraId="7199D1FF" w14:textId="77777777" w:rsidR="0049184D" w:rsidRDefault="0049184D" w:rsidP="0049184D">
      <w:pPr>
        <w:pStyle w:val="BodyText"/>
      </w:pPr>
      <w:del w:id="942" w:author="Kinman, Katrina - KSBA" w:date="2026-05-27T10:02:00Z">
        <w:r>
          <w:rPr>
            <w:highlight w:val="yellow"/>
            <w:rPrChange w:id="943" w:author="Unknown" w:date="2026-05-27T10:02:00Z">
              <w:rPr/>
            </w:rPrChange>
          </w:rPr>
          <w:delText>This shall not restrict any electronic communications between a student and his or her family member who is a District employee or volunteer.</w:delText>
        </w:r>
        <w:r>
          <w:delText xml:space="preserve"> </w:delText>
        </w:r>
      </w:del>
      <w:r>
        <w:rPr>
          <w:b/>
          <w:bCs/>
        </w:rPr>
        <w:t>08.2324</w:t>
      </w:r>
    </w:p>
    <w:p w14:paraId="693D7048" w14:textId="77777777" w:rsidR="009625D6" w:rsidRPr="00F65070" w:rsidRDefault="009625D6" w:rsidP="00E369E3">
      <w:pPr>
        <w:pStyle w:val="Heading1"/>
        <w:tabs>
          <w:tab w:val="left" w:pos="540"/>
        </w:tabs>
        <w:spacing w:before="0" w:after="240"/>
      </w:pPr>
      <w:bookmarkStart w:id="944" w:name="_Toc232601689"/>
      <w:r w:rsidRPr="00F65070">
        <w:t>Assaults and Threats of Violence</w:t>
      </w:r>
      <w:bookmarkEnd w:id="909"/>
      <w:bookmarkEnd w:id="944"/>
    </w:p>
    <w:p w14:paraId="75095724" w14:textId="77777777" w:rsidR="009625D6" w:rsidRPr="00F65070" w:rsidRDefault="009625D6" w:rsidP="00E369E3">
      <w:pPr>
        <w:pStyle w:val="BodyText"/>
        <w:tabs>
          <w:tab w:val="left" w:pos="540"/>
        </w:tabs>
      </w:pPr>
      <w:r w:rsidRPr="00F65070">
        <w:t>Employees should immediately report any threats they receive (oral</w:t>
      </w:r>
      <w:r w:rsidR="00A678D0" w:rsidRPr="00F65070">
        <w:t>,</w:t>
      </w:r>
      <w:r w:rsidRPr="00F65070">
        <w:t xml:space="preserve"> written</w:t>
      </w:r>
      <w:r w:rsidR="00A678D0" w:rsidRPr="00F65070">
        <w:t xml:space="preserve"> or electronic</w:t>
      </w:r>
      <w:r w:rsidRPr="00F65070">
        <w:t>) to their immediate supervisor.</w:t>
      </w:r>
    </w:p>
    <w:p w14:paraId="59CC9B49" w14:textId="77777777" w:rsidR="00B51360" w:rsidRDefault="009625D6" w:rsidP="00E369E3">
      <w:pPr>
        <w:pStyle w:val="BodyText"/>
        <w:tabs>
          <w:tab w:val="left" w:pos="540"/>
        </w:tabs>
      </w:pPr>
      <w:r w:rsidRPr="00F65070">
        <w:t>Under provisions of state law (KRS 158.150) and regulation (702 KAR 5:080), school personnel may remove threatening or violent students from a classroom or from the District’s transportation system pending further disciplinary action. However, before the need arises, employees should familiarize themselves with policy and procedures that are required.</w:t>
      </w:r>
    </w:p>
    <w:p w14:paraId="3BDDF3A8" w14:textId="77777777" w:rsidR="00B51360" w:rsidRPr="00816FDA" w:rsidRDefault="00B51360" w:rsidP="00B51360">
      <w:pPr>
        <w:pStyle w:val="BodyText"/>
      </w:pPr>
      <w:r w:rsidRPr="00816FDA">
        <w:t>Per KRS 158.155, any school employee who knows or has reasonable cause to believe that a person has made threats or plans of violence which are intended to target a school or students or who knows that a firearm is present on school property in violation of KRS 527.070, shall immediately cause a report to be made to the District’s law enforcement agency and either to the local law enforcement agency or to the Kentucky State Police.</w:t>
      </w:r>
    </w:p>
    <w:p w14:paraId="3E9C7BA0" w14:textId="77777777" w:rsidR="0049184D" w:rsidRDefault="0049184D" w:rsidP="0049184D">
      <w:pPr>
        <w:pStyle w:val="BodyText"/>
      </w:pPr>
      <w:r>
        <w:t xml:space="preserve">Any school employee shall immediately report to the </w:t>
      </w:r>
      <w:proofErr w:type="gramStart"/>
      <w:r>
        <w:t>District’s</w:t>
      </w:r>
      <w:proofErr w:type="gramEnd"/>
      <w:r>
        <w:t xml:space="preserve"> law enforcement agency and to either the local law enforcement agency or to the Kentucky State Police any act which the employee has a reasonable cause to believe has occurred on school property or at a school-sponsored or sanctioned event involving:</w:t>
      </w:r>
    </w:p>
    <w:p w14:paraId="143F867D" w14:textId="77777777" w:rsidR="0049184D" w:rsidRPr="0049184D" w:rsidRDefault="0049184D" w:rsidP="0049184D">
      <w:pPr>
        <w:pStyle w:val="ListParagraph"/>
        <w:numPr>
          <w:ilvl w:val="0"/>
          <w:numId w:val="33"/>
        </w:numPr>
        <w:spacing w:after="180"/>
        <w:rPr>
          <w:ins w:id="945" w:author="Kinman, Katrina - KSBA" w:date="2026-05-27T10:21:00Z"/>
          <w:spacing w:val="-5"/>
          <w:sz w:val="24"/>
          <w:szCs w:val="24"/>
          <w:highlight w:val="yellow"/>
        </w:rPr>
        <w:pPrChange w:id="946" w:author="Unknown" w:date="2026-05-27T10:23:00Z">
          <w:pPr>
            <w:pStyle w:val="ListParagraph"/>
            <w:numPr>
              <w:numId w:val="2"/>
            </w:numPr>
            <w:tabs>
              <w:tab w:val="num" w:pos="360"/>
            </w:tabs>
            <w:spacing w:after="180"/>
            <w:ind w:left="360"/>
          </w:pPr>
        </w:pPrChange>
      </w:pPr>
      <w:ins w:id="947" w:author="Kinman, Katrina - KSBA" w:date="2026-05-27T10:21:00Z">
        <w:r>
          <w:rPr>
            <w:spacing w:val="-5"/>
            <w:sz w:val="24"/>
            <w:szCs w:val="24"/>
            <w:highlight w:val="yellow"/>
            <w:rPrChange w:id="948" w:author="Unknown" w:date="2026-05-27T10:32:00Z">
              <w:rPr>
                <w:spacing w:val="-5"/>
                <w:sz w:val="24"/>
                <w:szCs w:val="24"/>
              </w:rPr>
            </w:rPrChange>
          </w:rPr>
          <w:t xml:space="preserve">Intentional physical injury, or intentional attempt to cause physical injury, as defined in KRS 500.080, to any school </w:t>
        </w:r>
        <w:proofErr w:type="gramStart"/>
        <w:r>
          <w:rPr>
            <w:spacing w:val="-5"/>
            <w:sz w:val="24"/>
            <w:szCs w:val="24"/>
            <w:highlight w:val="yellow"/>
            <w:rPrChange w:id="949" w:author="Unknown" w:date="2026-05-27T10:32:00Z">
              <w:rPr>
                <w:spacing w:val="-5"/>
                <w:sz w:val="24"/>
                <w:szCs w:val="24"/>
              </w:rPr>
            </w:rPrChange>
          </w:rPr>
          <w:t>employee;</w:t>
        </w:r>
        <w:proofErr w:type="gramEnd"/>
      </w:ins>
    </w:p>
    <w:p w14:paraId="64172952" w14:textId="77777777" w:rsidR="0049184D" w:rsidRPr="0049184D" w:rsidRDefault="0049184D" w:rsidP="0049184D">
      <w:pPr>
        <w:pStyle w:val="ListParagraph"/>
        <w:numPr>
          <w:ilvl w:val="0"/>
          <w:numId w:val="33"/>
        </w:numPr>
        <w:spacing w:after="180"/>
        <w:rPr>
          <w:szCs w:val="24"/>
          <w:highlight w:val="yellow"/>
        </w:rPr>
        <w:pPrChange w:id="950" w:author="Unknown" w:date="2026-05-27T10:23:00Z">
          <w:pPr>
            <w:pStyle w:val="BodyText"/>
            <w:tabs>
              <w:tab w:val="num" w:pos="360"/>
            </w:tabs>
          </w:pPr>
        </w:pPrChange>
      </w:pPr>
      <w:ins w:id="951" w:author="Kinman, Katrina - KSBA" w:date="2026-05-27T10:21:00Z">
        <w:r>
          <w:rPr>
            <w:sz w:val="24"/>
            <w:szCs w:val="24"/>
            <w:highlight w:val="yellow"/>
            <w:rPrChange w:id="952" w:author="Unknown" w:date="2026-05-27T10:32:00Z">
              <w:rPr/>
            </w:rPrChange>
          </w:rPr>
          <w:t xml:space="preserve">Intentional </w:t>
        </w:r>
      </w:ins>
      <w:del w:id="953" w:author="Kinman, Katrina - KSBA" w:date="2026-05-27T10:21:00Z">
        <w:r>
          <w:rPr>
            <w:sz w:val="24"/>
            <w:szCs w:val="24"/>
            <w:highlight w:val="yellow"/>
            <w:rPrChange w:id="954" w:author="Unknown" w:date="2026-05-27T10:32:00Z">
              <w:rPr/>
            </w:rPrChange>
          </w:rPr>
          <w:delText>A</w:delText>
        </w:r>
      </w:del>
      <w:ins w:id="955" w:author="Kinman, Katrina - KSBA" w:date="2026-05-27T10:21:00Z">
        <w:r>
          <w:rPr>
            <w:sz w:val="24"/>
            <w:szCs w:val="24"/>
            <w:highlight w:val="yellow"/>
            <w:rPrChange w:id="956" w:author="Unknown" w:date="2026-05-27T10:32:00Z">
              <w:rPr/>
            </w:rPrChange>
          </w:rPr>
          <w:t>a</w:t>
        </w:r>
      </w:ins>
      <w:r>
        <w:rPr>
          <w:sz w:val="24"/>
          <w:szCs w:val="24"/>
          <w:highlight w:val="yellow"/>
          <w:rPrChange w:id="957" w:author="Unknown" w:date="2026-05-27T10:32:00Z">
            <w:rPr/>
          </w:rPrChange>
        </w:rPr>
        <w:t xml:space="preserve">ssault resulting in serious </w:t>
      </w:r>
      <w:ins w:id="958" w:author="Kinman, Katrina - KSBA" w:date="2026-05-27T10:22:00Z">
        <w:r>
          <w:rPr>
            <w:sz w:val="24"/>
            <w:szCs w:val="24"/>
            <w:highlight w:val="yellow"/>
            <w:rPrChange w:id="959" w:author="Unknown" w:date="2026-05-27T10:32:00Z">
              <w:rPr/>
            </w:rPrChange>
          </w:rPr>
          <w:t xml:space="preserve">physical </w:t>
        </w:r>
      </w:ins>
      <w:r>
        <w:rPr>
          <w:sz w:val="24"/>
          <w:szCs w:val="24"/>
          <w:highlight w:val="yellow"/>
          <w:rPrChange w:id="960" w:author="Unknown" w:date="2026-05-27T10:32:00Z">
            <w:rPr/>
          </w:rPrChange>
        </w:rPr>
        <w:t>injury</w:t>
      </w:r>
      <w:ins w:id="961" w:author="Kinman, Katrina - KSBA" w:date="2026-05-27T10:22:00Z">
        <w:r>
          <w:rPr>
            <w:sz w:val="24"/>
            <w:szCs w:val="24"/>
            <w:highlight w:val="yellow"/>
            <w:rPrChange w:id="962" w:author="Unknown" w:date="2026-05-27T10:32:00Z">
              <w:rPr/>
            </w:rPrChange>
          </w:rPr>
          <w:t xml:space="preserve"> </w:t>
        </w:r>
        <w:r>
          <w:rPr>
            <w:spacing w:val="-5"/>
            <w:sz w:val="24"/>
            <w:szCs w:val="24"/>
            <w:highlight w:val="yellow"/>
            <w:rPrChange w:id="963" w:author="Unknown" w:date="2026-05-27T10:32:00Z">
              <w:rPr>
                <w:szCs w:val="24"/>
              </w:rPr>
            </w:rPrChange>
          </w:rPr>
          <w:t xml:space="preserve">as defined in KRS </w:t>
        </w:r>
        <w:proofErr w:type="gramStart"/>
        <w:r>
          <w:rPr>
            <w:spacing w:val="-5"/>
            <w:sz w:val="24"/>
            <w:szCs w:val="24"/>
            <w:highlight w:val="yellow"/>
            <w:rPrChange w:id="964" w:author="Unknown" w:date="2026-05-27T10:32:00Z">
              <w:rPr>
                <w:szCs w:val="24"/>
              </w:rPr>
            </w:rPrChange>
          </w:rPr>
          <w:t>500.080</w:t>
        </w:r>
      </w:ins>
      <w:r>
        <w:rPr>
          <w:sz w:val="24"/>
          <w:szCs w:val="24"/>
          <w:highlight w:val="yellow"/>
          <w:rPrChange w:id="965" w:author="Unknown" w:date="2026-05-27T10:32:00Z">
            <w:rPr>
              <w:szCs w:val="24"/>
            </w:rPr>
          </w:rPrChange>
        </w:rPr>
        <w:t>;</w:t>
      </w:r>
      <w:proofErr w:type="gramEnd"/>
    </w:p>
    <w:p w14:paraId="67992CAB" w14:textId="77777777" w:rsidR="0049184D" w:rsidRDefault="0049184D" w:rsidP="0049184D">
      <w:pPr>
        <w:pStyle w:val="BodyText"/>
        <w:numPr>
          <w:ilvl w:val="0"/>
          <w:numId w:val="33"/>
        </w:numPr>
        <w:spacing w:after="180"/>
        <w:pPrChange w:id="966" w:author="Unknown" w:date="2026-05-27T10:23:00Z">
          <w:pPr>
            <w:pStyle w:val="BodyText"/>
            <w:numPr>
              <w:numId w:val="2"/>
            </w:numPr>
            <w:tabs>
              <w:tab w:val="num" w:pos="360"/>
            </w:tabs>
          </w:pPr>
        </w:pPrChange>
      </w:pPr>
      <w:r>
        <w:lastRenderedPageBreak/>
        <w:t xml:space="preserve">A sexual </w:t>
      </w:r>
      <w:proofErr w:type="gramStart"/>
      <w:r>
        <w:t>offense;</w:t>
      </w:r>
      <w:proofErr w:type="gramEnd"/>
    </w:p>
    <w:p w14:paraId="7A537BF3" w14:textId="77777777" w:rsidR="0049184D" w:rsidRDefault="0049184D" w:rsidP="0049184D">
      <w:pPr>
        <w:pStyle w:val="BodyText"/>
        <w:numPr>
          <w:ilvl w:val="0"/>
          <w:numId w:val="33"/>
        </w:numPr>
        <w:spacing w:after="180"/>
      </w:pPr>
      <w:proofErr w:type="gramStart"/>
      <w:r>
        <w:t>Kidnapping;</w:t>
      </w:r>
      <w:proofErr w:type="gramEnd"/>
    </w:p>
    <w:p w14:paraId="6FC725B1" w14:textId="77777777" w:rsidR="0049184D" w:rsidRDefault="0049184D" w:rsidP="0049184D">
      <w:pPr>
        <w:pStyle w:val="BodyText"/>
        <w:numPr>
          <w:ilvl w:val="0"/>
          <w:numId w:val="33"/>
        </w:numPr>
        <w:spacing w:after="180"/>
      </w:pPr>
      <w:r>
        <w:t xml:space="preserve">Assault with the use of a </w:t>
      </w:r>
      <w:proofErr w:type="gramStart"/>
      <w:r>
        <w:t>weapon;</w:t>
      </w:r>
      <w:proofErr w:type="gramEnd"/>
    </w:p>
    <w:p w14:paraId="45FDE06D" w14:textId="77777777" w:rsidR="0049184D" w:rsidRDefault="0049184D" w:rsidP="0049184D">
      <w:pPr>
        <w:pStyle w:val="BodyText"/>
        <w:numPr>
          <w:ilvl w:val="0"/>
          <w:numId w:val="33"/>
        </w:numPr>
        <w:spacing w:after="180"/>
      </w:pPr>
      <w:r>
        <w:t xml:space="preserve">Possession of a firearm or deadly weapon in violation of the </w:t>
      </w:r>
      <w:proofErr w:type="gramStart"/>
      <w:r>
        <w:t>law;</w:t>
      </w:r>
      <w:proofErr w:type="gramEnd"/>
    </w:p>
    <w:p w14:paraId="37978971" w14:textId="77777777" w:rsidR="0049184D" w:rsidRDefault="0049184D" w:rsidP="0049184D">
      <w:pPr>
        <w:pStyle w:val="BodyText"/>
        <w:numPr>
          <w:ilvl w:val="0"/>
          <w:numId w:val="33"/>
        </w:numPr>
        <w:spacing w:after="180"/>
      </w:pPr>
      <w:r>
        <w:t>The use, possession, or sale of a controlled substance in violation of the law; or</w:t>
      </w:r>
    </w:p>
    <w:p w14:paraId="4B8097B4" w14:textId="77777777" w:rsidR="0049184D" w:rsidRPr="0049184D" w:rsidRDefault="0049184D" w:rsidP="0049184D">
      <w:pPr>
        <w:pStyle w:val="BodyText"/>
        <w:numPr>
          <w:ilvl w:val="0"/>
          <w:numId w:val="33"/>
        </w:numPr>
        <w:spacing w:after="180"/>
        <w:rPr>
          <w:highlight w:val="yellow"/>
        </w:rPr>
      </w:pPr>
      <w:ins w:id="967" w:author="Kinman, Katrina - KSBA" w:date="2026-05-27T10:23:00Z">
        <w:r>
          <w:rPr>
            <w:highlight w:val="yellow"/>
            <w:rPrChange w:id="968" w:author="Unknown" w:date="2026-05-27T10:23:00Z">
              <w:rPr/>
            </w:rPrChange>
          </w:rPr>
          <w:t xml:space="preserve">Intentional or wanton </w:t>
        </w:r>
      </w:ins>
      <w:del w:id="969" w:author="Kinman, Katrina - KSBA" w:date="2026-05-27T10:23:00Z">
        <w:r>
          <w:rPr>
            <w:highlight w:val="yellow"/>
            <w:rPrChange w:id="970" w:author="Unknown" w:date="2026-05-27T10:23:00Z">
              <w:rPr/>
            </w:rPrChange>
          </w:rPr>
          <w:delText>D</w:delText>
        </w:r>
      </w:del>
      <w:ins w:id="971" w:author="Kinman, Katrina - KSBA" w:date="2026-05-27T10:23:00Z">
        <w:r>
          <w:rPr>
            <w:highlight w:val="yellow"/>
            <w:rPrChange w:id="972" w:author="Unknown" w:date="2026-05-27T10:23:00Z">
              <w:rPr/>
            </w:rPrChange>
          </w:rPr>
          <w:t>d</w:t>
        </w:r>
      </w:ins>
      <w:r>
        <w:rPr>
          <w:highlight w:val="yellow"/>
          <w:rPrChange w:id="973" w:author="Unknown" w:date="2026-05-27T10:23:00Z">
            <w:rPr/>
          </w:rPrChange>
        </w:rPr>
        <w:t>amage to property</w:t>
      </w:r>
      <w:ins w:id="974" w:author="Kinman, Katrina - KSBA" w:date="2026-05-27T10:23:00Z">
        <w:r>
          <w:rPr>
            <w:highlight w:val="yellow"/>
            <w:rPrChange w:id="975" w:author="Unknown" w:date="2026-05-27T10:23:00Z">
              <w:rPr/>
            </w:rPrChange>
          </w:rPr>
          <w:t xml:space="preserve"> causing a pecuniary loss of five hundred dollars ($500) or more</w:t>
        </w:r>
      </w:ins>
      <w:r>
        <w:rPr>
          <w:highlight w:val="yellow"/>
          <w:rPrChange w:id="976" w:author="Unknown" w:date="2026-05-27T10:23:00Z">
            <w:rPr/>
          </w:rPrChange>
        </w:rPr>
        <w:t>.</w:t>
      </w:r>
    </w:p>
    <w:p w14:paraId="1F48C490" w14:textId="1193F3F5" w:rsidR="0049184D" w:rsidRDefault="0049184D" w:rsidP="0049184D">
      <w:pPr>
        <w:pStyle w:val="BodyText"/>
        <w:spacing w:after="180"/>
        <w:rPr>
          <w:b/>
          <w:bCs/>
        </w:rPr>
      </w:pPr>
      <w:r>
        <w:t>Any school employee who receives information from a student or other person of conduct which is required to be reported, shall report the conduct to the District’s law enforcement agency and to either the local law</w:t>
      </w:r>
      <w:r>
        <w:rPr>
          <w:b/>
          <w:bCs/>
        </w:rPr>
        <w:t xml:space="preserve"> </w:t>
      </w:r>
      <w:r>
        <w:t>enforcement agency or to the Kentucky State Police</w:t>
      </w:r>
      <w:ins w:id="977" w:author="Kinman, Katrina - KSBA" w:date="2026-05-27T10:21:00Z">
        <w:r>
          <w:t xml:space="preserve"> </w:t>
        </w:r>
        <w:bookmarkStart w:id="978" w:name="_Hlk230852984"/>
        <w:r>
          <w:rPr>
            <w:highlight w:val="yellow"/>
            <w:rPrChange w:id="979" w:author="Unknown" w:date="2026-05-27T10:21:00Z">
              <w:rPr/>
            </w:rPrChange>
          </w:rPr>
          <w:t>unless the school employee has cause to believe a student’s disability interfered with his or her ability to conform to the Student Code of Conduct.</w:t>
        </w:r>
      </w:ins>
      <w:bookmarkEnd w:id="978"/>
      <w:r>
        <w:rPr>
          <w:b/>
          <w:bCs/>
        </w:rPr>
        <w:t xml:space="preserve"> 09.425</w:t>
      </w:r>
    </w:p>
    <w:p w14:paraId="0260E9E2" w14:textId="51582BFD" w:rsidR="009625D6" w:rsidRPr="00816FDA" w:rsidRDefault="009625D6" w:rsidP="00B51360">
      <w:pPr>
        <w:pStyle w:val="BodyText"/>
        <w:tabs>
          <w:tab w:val="left" w:pos="540"/>
        </w:tabs>
        <w:rPr>
          <w:b/>
          <w:bCs/>
        </w:rPr>
      </w:pPr>
      <w:r w:rsidRPr="00816FDA">
        <w:rPr>
          <w:b/>
          <w:bCs/>
        </w:rPr>
        <w:t>09.425</w:t>
      </w:r>
    </w:p>
    <w:p w14:paraId="5AF9227F" w14:textId="77777777" w:rsidR="005A6FE1" w:rsidRPr="00816FDA" w:rsidRDefault="009625D6" w:rsidP="00E369E3">
      <w:pPr>
        <w:pStyle w:val="Heading1"/>
        <w:tabs>
          <w:tab w:val="left" w:pos="540"/>
        </w:tabs>
        <w:spacing w:before="0" w:after="240"/>
      </w:pPr>
      <w:bookmarkStart w:id="980" w:name="_Toc480606760"/>
      <w:bookmarkStart w:id="981" w:name="_Toc232601690"/>
      <w:r w:rsidRPr="00816FDA">
        <w:t>Child Abuse</w:t>
      </w:r>
      <w:bookmarkEnd w:id="980"/>
      <w:bookmarkEnd w:id="981"/>
    </w:p>
    <w:p w14:paraId="28077F0F" w14:textId="3F56B721" w:rsidR="00023739" w:rsidRPr="00E369E3" w:rsidRDefault="00023739" w:rsidP="00E369E3">
      <w:pPr>
        <w:pStyle w:val="BodyText"/>
        <w:tabs>
          <w:tab w:val="left" w:pos="540"/>
        </w:tabs>
      </w:pPr>
      <w:bookmarkStart w:id="982" w:name="_Toc352665575"/>
      <w:bookmarkStart w:id="983" w:name="_Toc352748975"/>
      <w:bookmarkStart w:id="984" w:name="_Toc480606761"/>
      <w:r w:rsidRPr="00816FDA">
        <w:t>Any school personnel who knows or has reasonable cause to believe that a child under eighteen (18) is dependent, abused or neglected, or a victim of human trafficking</w:t>
      </w:r>
      <w:bookmarkStart w:id="985" w:name="_Hlk40109290"/>
      <w:r w:rsidRPr="00816FDA">
        <w:t>, or is a victim of female genital mutilation,</w:t>
      </w:r>
      <w:r w:rsidRPr="00816FDA">
        <w:rPr>
          <w:szCs w:val="24"/>
        </w:rPr>
        <w:t xml:space="preserve"> </w:t>
      </w:r>
      <w:bookmarkEnd w:id="985"/>
      <w:r w:rsidRPr="00816FDA">
        <w:t xml:space="preserve">shall immediately make an oral </w:t>
      </w:r>
      <w:r w:rsidR="00B51360" w:rsidRPr="00816FDA">
        <w:t xml:space="preserve">or written </w:t>
      </w:r>
      <w:r w:rsidRPr="00816FDA">
        <w:t>report</w:t>
      </w:r>
      <w:r w:rsidR="00B51360" w:rsidRPr="00816FDA">
        <w:t>, including but not limited to electronic submission,</w:t>
      </w:r>
      <w:r w:rsidRPr="00816FDA">
        <w:t xml:space="preserve"> to a local law enforcement agency</w:t>
      </w:r>
      <w:r w:rsidR="00AD4FA8" w:rsidRPr="00816FDA">
        <w:t xml:space="preserve"> </w:t>
      </w:r>
      <w:r w:rsidR="00AD4FA8" w:rsidRPr="00816FDA">
        <w:rPr>
          <w:szCs w:val="24"/>
        </w:rPr>
        <w:t>or the Kentucky State Police</w:t>
      </w:r>
      <w:r w:rsidRPr="00816FDA">
        <w:t>, the Cabinet for Health and Family Services or its designated representative, the Commonwealth’s or County</w:t>
      </w:r>
      <w:r w:rsidRPr="00E369E3">
        <w:t xml:space="preserve"> Attorney.</w:t>
      </w:r>
    </w:p>
    <w:p w14:paraId="42A23B9D" w14:textId="424A8FAC" w:rsidR="00023739" w:rsidRPr="00E369E3" w:rsidRDefault="00023739" w:rsidP="00E369E3">
      <w:pPr>
        <w:pStyle w:val="BodyText"/>
        <w:tabs>
          <w:tab w:val="left" w:pos="540"/>
        </w:tabs>
      </w:pPr>
      <w:r w:rsidRPr="00E369E3">
        <w:t>After making that report, the employee shall then immediately notify the Principal of the suspected abuse. If the Principal is suspected of child abuse, the employee shall notify the Superintendent/designee.</w:t>
      </w:r>
    </w:p>
    <w:p w14:paraId="64D5D5B7" w14:textId="77777777" w:rsidR="00023739" w:rsidRPr="00E369E3" w:rsidRDefault="00023739" w:rsidP="00E369E3">
      <w:pPr>
        <w:pStyle w:val="BodyText"/>
        <w:tabs>
          <w:tab w:val="left" w:pos="540"/>
        </w:tabs>
      </w:pPr>
      <w:r w:rsidRPr="00E369E3">
        <w:t>Upon notification, the Principal or the Superintendent/designee shall facilitate the cooperation of the school with the investigation of the report. Any person who knowingly causes intimidation, retaliation, or obstruction in the investigation of the report shall be guilty of a Class A misdemeanor.</w:t>
      </w:r>
    </w:p>
    <w:p w14:paraId="7A74CBF5" w14:textId="6E873CEE" w:rsidR="00023739" w:rsidRPr="00023739" w:rsidRDefault="00023739" w:rsidP="00E369E3">
      <w:pPr>
        <w:spacing w:after="240"/>
        <w:jc w:val="both"/>
        <w:rPr>
          <w:szCs w:val="24"/>
        </w:rPr>
      </w:pPr>
      <w:r w:rsidRPr="00816FDA">
        <w:rPr>
          <w:rStyle w:val="ksbanormal"/>
          <w:szCs w:val="24"/>
        </w:rPr>
        <w:t xml:space="preserve"> </w:t>
      </w:r>
      <w:r w:rsidRPr="00816FDA">
        <w:rPr>
          <w:b/>
          <w:bCs/>
          <w:sz w:val="24"/>
          <w:szCs w:val="24"/>
        </w:rPr>
        <w:t>09.227</w:t>
      </w:r>
    </w:p>
    <w:p w14:paraId="6B80E761" w14:textId="77777777" w:rsidR="009E699F" w:rsidRPr="008C0427" w:rsidRDefault="009E699F" w:rsidP="00E369E3">
      <w:pPr>
        <w:pStyle w:val="Heading1"/>
        <w:spacing w:before="0" w:after="240"/>
      </w:pPr>
      <w:bookmarkStart w:id="986" w:name="_Toc232601691"/>
      <w:r w:rsidRPr="008C0427">
        <w:t>Use of Physical Restraint and Seclusion</w:t>
      </w:r>
      <w:bookmarkEnd w:id="982"/>
      <w:bookmarkEnd w:id="983"/>
      <w:bookmarkEnd w:id="986"/>
    </w:p>
    <w:p w14:paraId="4B396E72" w14:textId="77777777" w:rsidR="009E699F" w:rsidRPr="000046A4" w:rsidRDefault="009E699F" w:rsidP="00E369E3">
      <w:pPr>
        <w:pStyle w:val="BodyText"/>
      </w:pPr>
      <w:r w:rsidRPr="008C0427">
        <w:t xml:space="preserve">Use of physical restraint and seclusion shall be in accordance with Board policy and procedure. </w:t>
      </w:r>
      <w:r w:rsidRPr="008C0427">
        <w:rPr>
          <w:b/>
        </w:rPr>
        <w:t>09.2212</w:t>
      </w:r>
    </w:p>
    <w:p w14:paraId="754EEF24" w14:textId="77777777" w:rsidR="009625D6" w:rsidRPr="00F65070" w:rsidRDefault="009625D6" w:rsidP="00E369E3">
      <w:pPr>
        <w:pStyle w:val="Heading1"/>
        <w:tabs>
          <w:tab w:val="left" w:pos="540"/>
        </w:tabs>
        <w:spacing w:before="0" w:after="240"/>
      </w:pPr>
      <w:bookmarkStart w:id="987" w:name="_Toc232601692"/>
      <w:r w:rsidRPr="00F65070">
        <w:lastRenderedPageBreak/>
        <w:t>Civility</w:t>
      </w:r>
      <w:bookmarkEnd w:id="984"/>
      <w:bookmarkEnd w:id="987"/>
    </w:p>
    <w:p w14:paraId="70392F36" w14:textId="77777777" w:rsidR="009625D6" w:rsidRPr="00F65070" w:rsidRDefault="009625D6" w:rsidP="00E369E3">
      <w:pPr>
        <w:pStyle w:val="BodyText"/>
        <w:tabs>
          <w:tab w:val="left" w:pos="540"/>
        </w:tabs>
      </w:pPr>
      <w:r w:rsidRPr="00F65070">
        <w:t>Employees should be polite and helpful while interacting with parents, visitors and members of the public. Individuals who come onto District property or contact employees on school business are expected to behave accordingly. Employees who fail to observe appropriate standards of behavior are subject to disciplinary measures, including dismissal.</w:t>
      </w:r>
    </w:p>
    <w:p w14:paraId="5CD523A0" w14:textId="6D8AF78A" w:rsidR="009625D6" w:rsidRPr="00F65070" w:rsidRDefault="009625D6" w:rsidP="00E369E3">
      <w:pPr>
        <w:pStyle w:val="BodyText"/>
        <w:tabs>
          <w:tab w:val="left" w:pos="540"/>
        </w:tabs>
      </w:pPr>
      <w:r w:rsidRPr="00F65070">
        <w:t xml:space="preserve">In cases involving physical attack of an employee or immediate threat of harm, employees should take immediate action to protect themselves and others. In the absence of an immediate threat, employees should attempt to calmly and politely inform the individual of the provisions of Policy </w:t>
      </w:r>
      <w:r w:rsidRPr="00F65070">
        <w:rPr>
          <w:b/>
          <w:bCs/>
        </w:rPr>
        <w:t>10.21</w:t>
      </w:r>
      <w:r w:rsidRPr="00F65070">
        <w:t xml:space="preserve"> or provide him/her with a copy. If the individual continues to be discourteous, the employee may respond as needed, including, but not limited to: hanging up on the caller; ending a meeting; asking the individual to leave the school; calling the site administrator/designee for assistance; and/or calling the police.</w:t>
      </w:r>
    </w:p>
    <w:p w14:paraId="77C49873" w14:textId="77777777" w:rsidR="009625D6" w:rsidRPr="00F65070" w:rsidRDefault="009625D6" w:rsidP="00E369E3">
      <w:pPr>
        <w:pStyle w:val="BodyText"/>
        <w:tabs>
          <w:tab w:val="left" w:pos="540"/>
        </w:tabs>
      </w:pPr>
      <w:r w:rsidRPr="00F65070">
        <w:t>As soon as possible after any such incident, employees should submit a written incident report to their immediate supervisor.</w:t>
      </w:r>
      <w:r w:rsidR="00FC14B8" w:rsidRPr="00F65070">
        <w:t xml:space="preserve"> </w:t>
      </w:r>
      <w:r w:rsidR="00FC14B8" w:rsidRPr="00F65070">
        <w:rPr>
          <w:b/>
          <w:bCs/>
        </w:rPr>
        <w:t>10.21</w:t>
      </w:r>
    </w:p>
    <w:p w14:paraId="4C196020" w14:textId="77777777" w:rsidR="009625D6" w:rsidRPr="00F65070" w:rsidRDefault="009625D6" w:rsidP="00E369E3">
      <w:pPr>
        <w:pStyle w:val="Heading1"/>
        <w:tabs>
          <w:tab w:val="left" w:pos="540"/>
        </w:tabs>
        <w:spacing w:before="0" w:after="240"/>
      </w:pPr>
      <w:bookmarkStart w:id="988" w:name="_Toc480606762"/>
      <w:bookmarkStart w:id="989" w:name="_Toc232601693"/>
      <w:r w:rsidRPr="00F65070">
        <w:t>Grievances</w:t>
      </w:r>
      <w:bookmarkEnd w:id="897"/>
      <w:bookmarkEnd w:id="898"/>
      <w:bookmarkEnd w:id="899"/>
      <w:bookmarkEnd w:id="900"/>
      <w:bookmarkEnd w:id="901"/>
      <w:bookmarkEnd w:id="902"/>
      <w:r w:rsidRPr="00F65070">
        <w:t>/Communications</w:t>
      </w:r>
      <w:bookmarkEnd w:id="903"/>
      <w:bookmarkEnd w:id="904"/>
      <w:bookmarkEnd w:id="905"/>
      <w:bookmarkEnd w:id="906"/>
      <w:bookmarkEnd w:id="907"/>
      <w:bookmarkEnd w:id="988"/>
      <w:bookmarkEnd w:id="989"/>
    </w:p>
    <w:p w14:paraId="04897848" w14:textId="77777777" w:rsidR="009625D6" w:rsidRPr="00F65070" w:rsidRDefault="009625D6" w:rsidP="00E369E3">
      <w:pPr>
        <w:pStyle w:val="BodyText"/>
        <w:tabs>
          <w:tab w:val="left" w:pos="540"/>
        </w:tabs>
      </w:pPr>
      <w:r w:rsidRPr="00F65070">
        <w:t xml:space="preserve">The Superintendent/designee has developed specific procedures to assist employees in making a complaint. For full information refer to Policy </w:t>
      </w:r>
      <w:r w:rsidRPr="00F65070">
        <w:rPr>
          <w:b/>
          <w:bCs/>
        </w:rPr>
        <w:t>03.16/03.26</w:t>
      </w:r>
      <w:r w:rsidRPr="00F65070">
        <w:t xml:space="preserve"> and related procedures.</w:t>
      </w:r>
    </w:p>
    <w:p w14:paraId="28D80EAA" w14:textId="77777777" w:rsidR="009625D6" w:rsidRPr="00F65070" w:rsidRDefault="009625D6" w:rsidP="00E369E3">
      <w:pPr>
        <w:pStyle w:val="policytext"/>
        <w:tabs>
          <w:tab w:val="left" w:pos="540"/>
        </w:tabs>
        <w:spacing w:after="240"/>
        <w:rPr>
          <w:rFonts w:ascii="Garamond" w:hAnsi="Garamond"/>
        </w:rPr>
      </w:pPr>
      <w:r w:rsidRPr="00F65070">
        <w:rPr>
          <w:rFonts w:ascii="Garamond" w:hAnsi="Garamond"/>
        </w:rPr>
        <w:t>Grievances are individual in nature and must be brought by the individual employee. The Board shall not hear grievances or complaints concerning simple disagreement or dissatisfaction with a personnel action.</w:t>
      </w:r>
      <w:r w:rsidR="00DB5030" w:rsidRPr="00702418">
        <w:rPr>
          <w:rStyle w:val="ksbanormal"/>
          <w:rFonts w:ascii="Garamond" w:hAnsi="Garamond"/>
        </w:rPr>
        <w:t xml:space="preserve"> </w:t>
      </w:r>
      <w:r w:rsidR="0081137F" w:rsidRPr="00F65070">
        <w:rPr>
          <w:rFonts w:ascii="Garamond" w:hAnsi="Garamond"/>
          <w:b/>
          <w:bCs/>
        </w:rPr>
        <w:t>03.16/03.26</w:t>
      </w:r>
    </w:p>
    <w:p w14:paraId="03B7658E" w14:textId="77777777" w:rsidR="009625D6" w:rsidRPr="00F65070" w:rsidRDefault="009625D6" w:rsidP="00E369E3">
      <w:pPr>
        <w:pStyle w:val="Heading1"/>
        <w:tabs>
          <w:tab w:val="left" w:pos="540"/>
        </w:tabs>
        <w:spacing w:before="0" w:after="240"/>
      </w:pPr>
      <w:bookmarkStart w:id="990" w:name="_Toc478789146"/>
      <w:bookmarkStart w:id="991" w:name="_Toc479739500"/>
      <w:bookmarkStart w:id="992" w:name="_Toc479739560"/>
      <w:bookmarkStart w:id="993" w:name="_Toc479991214"/>
      <w:bookmarkStart w:id="994" w:name="_Toc479992822"/>
      <w:bookmarkStart w:id="995" w:name="_Toc480009466"/>
      <w:bookmarkStart w:id="996" w:name="_Toc480016054"/>
      <w:bookmarkStart w:id="997" w:name="_Toc480016112"/>
      <w:bookmarkStart w:id="998" w:name="_Toc480254739"/>
      <w:bookmarkStart w:id="999" w:name="_Toc480345576"/>
      <w:bookmarkStart w:id="1000" w:name="_Toc480606764"/>
      <w:bookmarkStart w:id="1001" w:name="_Toc232601694"/>
      <w:r w:rsidRPr="00F65070">
        <w:t>Gifts</w:t>
      </w:r>
      <w:bookmarkEnd w:id="990"/>
      <w:bookmarkEnd w:id="991"/>
      <w:bookmarkEnd w:id="992"/>
      <w:bookmarkEnd w:id="993"/>
      <w:bookmarkEnd w:id="994"/>
      <w:bookmarkEnd w:id="995"/>
      <w:bookmarkEnd w:id="996"/>
      <w:bookmarkEnd w:id="997"/>
      <w:bookmarkEnd w:id="998"/>
      <w:bookmarkEnd w:id="999"/>
      <w:bookmarkEnd w:id="1000"/>
      <w:bookmarkEnd w:id="1001"/>
    </w:p>
    <w:p w14:paraId="2DBFAB3D" w14:textId="77777777" w:rsidR="009625D6" w:rsidRPr="00F65070" w:rsidRDefault="0088157B" w:rsidP="00E369E3">
      <w:pPr>
        <w:pStyle w:val="BodyText"/>
        <w:tabs>
          <w:tab w:val="left" w:pos="540"/>
        </w:tabs>
      </w:pPr>
      <w:r>
        <w:t>No employee shall accept, for personal use, any gifts valued at over twenty-five dollars ($25) from current or potential suppliers or vendors</w:t>
      </w:r>
      <w:r w:rsidR="009625D6" w:rsidRPr="00F65070">
        <w:t>.</w:t>
      </w:r>
      <w:r>
        <w:t xml:space="preserve"> Personnel are also prohibited from accepting rebates in the form of gifts or gratuities valued at over $25 from organizations or persons to whom they have referred or may refer parents and students.</w:t>
      </w:r>
      <w:r w:rsidR="009625D6" w:rsidRPr="00F65070">
        <w:t xml:space="preserve"> </w:t>
      </w:r>
      <w:r w:rsidR="009625D6" w:rsidRPr="00F65070">
        <w:rPr>
          <w:b/>
          <w:bCs/>
        </w:rPr>
        <w:t>03.1322/03.2322</w:t>
      </w:r>
    </w:p>
    <w:p w14:paraId="2D1914E9" w14:textId="77777777" w:rsidR="009625D6" w:rsidRPr="00F65070" w:rsidRDefault="009625D6" w:rsidP="00E369E3">
      <w:pPr>
        <w:pStyle w:val="Heading1"/>
        <w:tabs>
          <w:tab w:val="left" w:pos="540"/>
        </w:tabs>
        <w:spacing w:before="0" w:after="240"/>
      </w:pPr>
      <w:bookmarkStart w:id="1002" w:name="_Toc478789147"/>
      <w:bookmarkStart w:id="1003" w:name="_Toc479739501"/>
      <w:bookmarkStart w:id="1004" w:name="_Toc479739561"/>
      <w:bookmarkStart w:id="1005" w:name="_Toc479991215"/>
      <w:bookmarkStart w:id="1006" w:name="_Toc479992823"/>
      <w:bookmarkStart w:id="1007" w:name="_Toc480009467"/>
      <w:bookmarkStart w:id="1008" w:name="_Toc480016055"/>
      <w:bookmarkStart w:id="1009" w:name="_Toc480016113"/>
      <w:bookmarkStart w:id="1010" w:name="_Toc480254740"/>
      <w:bookmarkStart w:id="1011" w:name="_Toc480345577"/>
      <w:bookmarkStart w:id="1012" w:name="_Toc480606765"/>
      <w:bookmarkStart w:id="1013" w:name="_Toc232601695"/>
      <w:r w:rsidRPr="00F65070">
        <w:t>Outside Employment or Activities</w:t>
      </w:r>
      <w:bookmarkEnd w:id="1002"/>
      <w:bookmarkEnd w:id="1003"/>
      <w:bookmarkEnd w:id="1004"/>
      <w:bookmarkEnd w:id="1005"/>
      <w:bookmarkEnd w:id="1006"/>
      <w:bookmarkEnd w:id="1007"/>
      <w:bookmarkEnd w:id="1008"/>
      <w:bookmarkEnd w:id="1009"/>
      <w:bookmarkEnd w:id="1010"/>
      <w:bookmarkEnd w:id="1011"/>
      <w:bookmarkEnd w:id="1012"/>
      <w:bookmarkEnd w:id="1013"/>
    </w:p>
    <w:p w14:paraId="3643E8A4" w14:textId="77777777" w:rsidR="003B0136" w:rsidRDefault="009625D6" w:rsidP="00E369E3">
      <w:pPr>
        <w:pStyle w:val="BodyText"/>
        <w:tabs>
          <w:tab w:val="left" w:pos="540"/>
        </w:tabs>
        <w:rPr>
          <w:b/>
          <w:bCs/>
        </w:rPr>
      </w:pPr>
      <w:r w:rsidRPr="00F65070">
        <w:t xml:space="preserve">Employees may not perform any duties related to an outside job during their regular working hours. </w:t>
      </w:r>
      <w:r w:rsidRPr="00F65070">
        <w:rPr>
          <w:b/>
          <w:bCs/>
        </w:rPr>
        <w:t>03.1331/03.2331</w:t>
      </w:r>
    </w:p>
    <w:p w14:paraId="7F8FAEBD" w14:textId="77777777" w:rsidR="001F2389" w:rsidRDefault="001F2389" w:rsidP="00E369E3">
      <w:pPr>
        <w:pStyle w:val="Heading1"/>
        <w:spacing w:before="0" w:after="240"/>
      </w:pPr>
      <w:bookmarkStart w:id="1014" w:name="_Toc194395393"/>
      <w:bookmarkStart w:id="1015" w:name="_Toc478789149"/>
      <w:bookmarkStart w:id="1016" w:name="_Toc479739503"/>
      <w:bookmarkStart w:id="1017" w:name="_Toc479991217"/>
      <w:bookmarkStart w:id="1018" w:name="_Toc479992825"/>
      <w:bookmarkStart w:id="1019" w:name="_Toc480009469"/>
      <w:bookmarkStart w:id="1020" w:name="_Toc480016057"/>
      <w:bookmarkStart w:id="1021" w:name="_Toc480016115"/>
      <w:bookmarkStart w:id="1022" w:name="_Toc480254742"/>
      <w:bookmarkStart w:id="1023" w:name="_Toc480345579"/>
      <w:bookmarkStart w:id="1024" w:name="_Toc480606767"/>
      <w:r>
        <w:br w:type="page"/>
      </w:r>
    </w:p>
    <w:p w14:paraId="6640A5AE" w14:textId="77652D81" w:rsidR="00D804E1" w:rsidRPr="00106AFE" w:rsidRDefault="00D804E1" w:rsidP="00E369E3">
      <w:pPr>
        <w:pStyle w:val="Heading1"/>
        <w:spacing w:before="0" w:after="240"/>
        <w:rPr>
          <w:b/>
          <w:bCs/>
        </w:rPr>
      </w:pPr>
      <w:bookmarkStart w:id="1025" w:name="_Toc232601696"/>
      <w:r w:rsidRPr="00106AFE">
        <w:lastRenderedPageBreak/>
        <w:t>Required Reports</w:t>
      </w:r>
      <w:bookmarkEnd w:id="1014"/>
      <w:bookmarkEnd w:id="1025"/>
    </w:p>
    <w:p w14:paraId="5920F6B3" w14:textId="77777777" w:rsidR="00D804E1" w:rsidRPr="00D05C69" w:rsidRDefault="00D804E1" w:rsidP="001F2389">
      <w:pPr>
        <w:pStyle w:val="BodyText"/>
        <w:tabs>
          <w:tab w:val="left" w:pos="540"/>
        </w:tabs>
      </w:pPr>
      <w:r w:rsidRPr="00106AFE">
        <w:t xml:space="preserve">Although you may be directed to make additional reports, the following reports are required by law </w:t>
      </w:r>
      <w:r w:rsidRPr="00D05C69">
        <w:t>and/or Board policy:</w:t>
      </w:r>
    </w:p>
    <w:p w14:paraId="60A51FD8" w14:textId="77777777" w:rsidR="004564CA" w:rsidRPr="00D05C69" w:rsidRDefault="004564CA" w:rsidP="001F2389">
      <w:pPr>
        <w:numPr>
          <w:ilvl w:val="0"/>
          <w:numId w:val="11"/>
        </w:numPr>
        <w:tabs>
          <w:tab w:val="clear" w:pos="720"/>
          <w:tab w:val="num" w:pos="360"/>
        </w:tabs>
        <w:spacing w:after="240"/>
        <w:ind w:left="360"/>
        <w:rPr>
          <w:spacing w:val="-5"/>
          <w:sz w:val="24"/>
        </w:rPr>
      </w:pPr>
      <w:r w:rsidRPr="00D05C69">
        <w:rPr>
          <w:spacing w:val="-5"/>
          <w:sz w:val="24"/>
        </w:rPr>
        <w:t>Within seventy-two (72) hours of the discovery or notification of a security breach, the District shall notify the Commissioner of the Kentucky State Police, the Auditor of Public Accounts, the Attorney General, and the Education Commissioner.</w:t>
      </w:r>
      <w:r w:rsidRPr="00D05C69">
        <w:rPr>
          <w:b/>
          <w:spacing w:val="-5"/>
          <w:sz w:val="24"/>
        </w:rPr>
        <w:t xml:space="preserve"> 01.61</w:t>
      </w:r>
    </w:p>
    <w:p w14:paraId="39C3941C" w14:textId="25D35581" w:rsidR="008327FF" w:rsidRPr="00985A23" w:rsidRDefault="008327FF" w:rsidP="001F2389">
      <w:pPr>
        <w:pStyle w:val="List123"/>
        <w:numPr>
          <w:ilvl w:val="0"/>
          <w:numId w:val="21"/>
        </w:numPr>
        <w:spacing w:after="240"/>
        <w:ind w:left="360"/>
        <w:textAlignment w:val="auto"/>
        <w:rPr>
          <w:rStyle w:val="ksbanormal"/>
          <w:rFonts w:ascii="Garamond" w:hAnsi="Garamond"/>
        </w:rPr>
      </w:pPr>
      <w:bookmarkStart w:id="1026" w:name="_Hlk514400138"/>
      <w:r w:rsidRPr="00985A23">
        <w:rPr>
          <w:rFonts w:ascii="Garamond" w:hAnsi="Garamond"/>
        </w:rPr>
        <w:t xml:space="preserve">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 </w:t>
      </w:r>
      <w:r w:rsidRPr="00985A23">
        <w:rPr>
          <w:rFonts w:ascii="Garamond" w:hAnsi="Garamond"/>
          <w:b/>
          <w:bCs/>
        </w:rPr>
        <w:t>03.11/03.21</w:t>
      </w:r>
      <w:bookmarkEnd w:id="1026"/>
    </w:p>
    <w:p w14:paraId="43053D77" w14:textId="77777777" w:rsidR="001F2389" w:rsidRPr="001F2389" w:rsidRDefault="001F2389" w:rsidP="001F2389">
      <w:pPr>
        <w:numPr>
          <w:ilvl w:val="0"/>
          <w:numId w:val="34"/>
        </w:numPr>
        <w:overflowPunct w:val="0"/>
        <w:autoSpaceDE w:val="0"/>
        <w:autoSpaceDN w:val="0"/>
        <w:adjustRightInd w:val="0"/>
        <w:spacing w:after="240"/>
        <w:ind w:left="360"/>
        <w:jc w:val="both"/>
        <w:rPr>
          <w:ins w:id="1027" w:author="Kinman, Katrina - KSBA" w:date="2026-05-27T09:54:00Z"/>
          <w:sz w:val="24"/>
          <w:highlight w:val="yellow"/>
        </w:rPr>
      </w:pPr>
      <w:ins w:id="1028" w:author="Kinman, Katrina - KSBA" w:date="2026-05-27T09:54:00Z">
        <w:r w:rsidRPr="001F2389">
          <w:rPr>
            <w:sz w:val="24"/>
            <w:highlight w:val="yellow"/>
          </w:rPr>
          <w:t>If requested by a school district, public school, or nonpublic school regarding an applicant for a position, the district that employs or previously employed the applicant shall disclose any disciplinary action, and any resulting resignation or termination, related to abusive conduct while the applicant was employed by the district in accordance with KRS 160.380. This also applies to a school district, public school, or nonpublic school located in a member state of the Interstate Teacher Mobility Compact.</w:t>
        </w:r>
      </w:ins>
    </w:p>
    <w:p w14:paraId="3B13E2C9" w14:textId="77777777" w:rsidR="001F2389" w:rsidRPr="001F2389" w:rsidRDefault="001F2389" w:rsidP="001F2389">
      <w:pPr>
        <w:overflowPunct w:val="0"/>
        <w:autoSpaceDE w:val="0"/>
        <w:autoSpaceDN w:val="0"/>
        <w:adjustRightInd w:val="0"/>
        <w:spacing w:after="240"/>
        <w:ind w:left="360"/>
        <w:jc w:val="both"/>
        <w:rPr>
          <w:ins w:id="1029" w:author="Kinman, Katrina - KSBA" w:date="2026-05-27T09:54:00Z"/>
          <w:sz w:val="24"/>
          <w:highlight w:val="yellow"/>
        </w:rPr>
      </w:pPr>
      <w:ins w:id="1030" w:author="Kinman, Katrina - KSBA" w:date="2026-05-27T09:54:00Z">
        <w:r w:rsidRPr="001F2389">
          <w:rPr>
            <w:sz w:val="24"/>
            <w:highlight w:val="yellow"/>
          </w:rPr>
          <w:t xml:space="preserve">The </w:t>
        </w:r>
        <w:proofErr w:type="gramStart"/>
        <w:r w:rsidRPr="001F2389">
          <w:rPr>
            <w:sz w:val="24"/>
            <w:highlight w:val="yellow"/>
          </w:rPr>
          <w:t>District</w:t>
        </w:r>
        <w:proofErr w:type="gramEnd"/>
        <w:r w:rsidRPr="001F2389">
          <w:rPr>
            <w:sz w:val="24"/>
            <w:highlight w:val="yellow"/>
          </w:rPr>
          <w:t xml:space="preserve"> considering the applicant for employment shall, if the application is for a certified position, request information from the Education Professional Standards Board (EPSB) related to pending and resolved disciplinary action against the applicant involving abusive conduct. The EPSB shall provide the requested information, if applicable, within ten (10) working days.</w:t>
        </w:r>
      </w:ins>
    </w:p>
    <w:p w14:paraId="04F009B9" w14:textId="77777777" w:rsidR="001F2389" w:rsidRPr="001F2389" w:rsidRDefault="001F2389" w:rsidP="001F2389">
      <w:pPr>
        <w:overflowPunct w:val="0"/>
        <w:autoSpaceDE w:val="0"/>
        <w:autoSpaceDN w:val="0"/>
        <w:adjustRightInd w:val="0"/>
        <w:spacing w:after="240"/>
        <w:ind w:left="720" w:hanging="360"/>
        <w:jc w:val="both"/>
        <w:rPr>
          <w:ins w:id="1031" w:author="Kinman, Katrina - KSBA" w:date="2026-05-27T09:54:00Z"/>
          <w:sz w:val="24"/>
          <w:highlight w:val="yellow"/>
        </w:rPr>
      </w:pPr>
      <w:ins w:id="1032" w:author="Kinman, Katrina - KSBA" w:date="2026-05-27T09:54:00Z">
        <w:r w:rsidRPr="001F2389">
          <w:rPr>
            <w:sz w:val="24"/>
            <w:highlight w:val="yellow"/>
          </w:rPr>
          <w:t>If there is a finding of abusive conduct regarding an applicant, the applicant shall be:</w:t>
        </w:r>
      </w:ins>
    </w:p>
    <w:p w14:paraId="07B1A360" w14:textId="77777777" w:rsidR="001F2389" w:rsidRPr="001F2389" w:rsidRDefault="001F2389" w:rsidP="001F2389">
      <w:pPr>
        <w:numPr>
          <w:ilvl w:val="0"/>
          <w:numId w:val="35"/>
        </w:numPr>
        <w:overflowPunct w:val="0"/>
        <w:autoSpaceDE w:val="0"/>
        <w:autoSpaceDN w:val="0"/>
        <w:adjustRightInd w:val="0"/>
        <w:spacing w:after="240"/>
        <w:jc w:val="both"/>
        <w:rPr>
          <w:ins w:id="1033" w:author="Kinman, Katrina - KSBA" w:date="2026-05-27T09:54:00Z"/>
          <w:sz w:val="24"/>
          <w:highlight w:val="yellow"/>
        </w:rPr>
        <w:pPrChange w:id="1034" w:author="Unknown" w:date="2026-05-27T12:47:00Z">
          <w:pPr>
            <w:pStyle w:val="CommentText"/>
            <w:spacing w:after="240"/>
            <w:ind w:left="720" w:firstLine="0"/>
          </w:pPr>
        </w:pPrChange>
      </w:pPr>
      <w:ins w:id="1035" w:author="Kinman, Katrina - KSBA" w:date="2026-05-27T09:54:00Z">
        <w:r w:rsidRPr="001F2389">
          <w:rPr>
            <w:sz w:val="24"/>
            <w:highlight w:val="yellow"/>
          </w:rPr>
          <w:t xml:space="preserve">Ineligible for hire by the </w:t>
        </w:r>
        <w:proofErr w:type="gramStart"/>
        <w:r w:rsidRPr="001F2389">
          <w:rPr>
            <w:sz w:val="24"/>
            <w:highlight w:val="yellow"/>
          </w:rPr>
          <w:t>District</w:t>
        </w:r>
        <w:proofErr w:type="gramEnd"/>
        <w:r w:rsidRPr="001F2389">
          <w:rPr>
            <w:sz w:val="24"/>
            <w:highlight w:val="yellow"/>
          </w:rPr>
          <w:t>; and</w:t>
        </w:r>
      </w:ins>
    </w:p>
    <w:p w14:paraId="44D550F3" w14:textId="77777777" w:rsidR="001F2389" w:rsidRPr="001F2389" w:rsidRDefault="001F2389" w:rsidP="001F2389">
      <w:pPr>
        <w:numPr>
          <w:ilvl w:val="0"/>
          <w:numId w:val="35"/>
        </w:numPr>
        <w:overflowPunct w:val="0"/>
        <w:autoSpaceDE w:val="0"/>
        <w:autoSpaceDN w:val="0"/>
        <w:adjustRightInd w:val="0"/>
        <w:spacing w:after="240"/>
        <w:jc w:val="both"/>
        <w:rPr>
          <w:sz w:val="24"/>
        </w:rPr>
        <w:pPrChange w:id="1036" w:author="Unknown" w:date="2026-05-27T12:47:00Z">
          <w:pPr>
            <w:pStyle w:val="CommentText"/>
            <w:spacing w:after="240"/>
            <w:ind w:left="720" w:firstLine="0"/>
          </w:pPr>
        </w:pPrChange>
      </w:pPr>
      <w:ins w:id="1037" w:author="Kinman, Katrina - KSBA" w:date="2026-05-27T09:54:00Z">
        <w:r w:rsidRPr="001F2389">
          <w:rPr>
            <w:sz w:val="24"/>
            <w:highlight w:val="yellow"/>
          </w:rPr>
          <w:t xml:space="preserve">Subject to dismissal or termination if the applicant is hired by the </w:t>
        </w:r>
        <w:proofErr w:type="gramStart"/>
        <w:r w:rsidRPr="001F2389">
          <w:rPr>
            <w:sz w:val="24"/>
            <w:highlight w:val="yellow"/>
          </w:rPr>
          <w:t>District</w:t>
        </w:r>
        <w:proofErr w:type="gramEnd"/>
        <w:r w:rsidRPr="001F2389">
          <w:rPr>
            <w:sz w:val="24"/>
            <w:highlight w:val="yellow"/>
          </w:rPr>
          <w:t xml:space="preserve"> or is a current employee of the District.</w:t>
        </w:r>
      </w:ins>
      <w:r w:rsidRPr="001F2389">
        <w:rPr>
          <w:sz w:val="24"/>
          <w:highlight w:val="yellow"/>
        </w:rPr>
        <w:t xml:space="preserve"> </w:t>
      </w:r>
      <w:ins w:id="1038" w:author="Barker, Kim - KSBA" w:date="2026-05-28T09:30:00Z">
        <w:r w:rsidRPr="001F2389">
          <w:rPr>
            <w:b/>
            <w:bCs/>
            <w:sz w:val="24"/>
            <w:highlight w:val="yellow"/>
          </w:rPr>
          <w:t>03.11/03.21</w:t>
        </w:r>
      </w:ins>
    </w:p>
    <w:p w14:paraId="1F15CC91" w14:textId="77777777" w:rsidR="009E699F" w:rsidRPr="00106AFE" w:rsidRDefault="009E699F" w:rsidP="001F2389">
      <w:pPr>
        <w:pStyle w:val="BodyText"/>
        <w:numPr>
          <w:ilvl w:val="0"/>
          <w:numId w:val="11"/>
        </w:numPr>
        <w:tabs>
          <w:tab w:val="clear" w:pos="720"/>
          <w:tab w:val="left" w:pos="0"/>
          <w:tab w:val="left" w:pos="360"/>
        </w:tabs>
        <w:ind w:left="360"/>
        <w:rPr>
          <w:b/>
          <w:szCs w:val="24"/>
        </w:rPr>
      </w:pPr>
      <w:r w:rsidRPr="00106AFE">
        <w:t xml:space="preserve">Report to the immediate supervisor damaged, lost, stolen, or vandalized school property or if District property has been used for unauthorized purposes. </w:t>
      </w:r>
      <w:r w:rsidRPr="00106AFE">
        <w:rPr>
          <w:b/>
        </w:rPr>
        <w:t>03.1321/03.2321</w:t>
      </w:r>
    </w:p>
    <w:p w14:paraId="22559AB6" w14:textId="77777777" w:rsidR="009E699F" w:rsidRPr="00106AFE" w:rsidRDefault="009E699F" w:rsidP="001F2389">
      <w:pPr>
        <w:pStyle w:val="BodyText"/>
        <w:numPr>
          <w:ilvl w:val="0"/>
          <w:numId w:val="11"/>
        </w:numPr>
        <w:tabs>
          <w:tab w:val="clear" w:pos="720"/>
          <w:tab w:val="left" w:pos="360"/>
          <w:tab w:val="left" w:pos="540"/>
        </w:tabs>
        <w:ind w:left="360"/>
        <w:rPr>
          <w:b/>
          <w:szCs w:val="24"/>
        </w:rPr>
      </w:pPr>
      <w:r w:rsidRPr="00106AFE">
        <w:t xml:space="preserve">Notify the Principal as soon as possible when you use seclusion or physical restraint with a student, but no later than the end of the school day on which it occurs, and document in writing the incident by the end of the next school day. </w:t>
      </w:r>
      <w:r w:rsidRPr="00106AFE">
        <w:rPr>
          <w:b/>
        </w:rPr>
        <w:t>09.2212</w:t>
      </w:r>
    </w:p>
    <w:p w14:paraId="491D0F42" w14:textId="02E9ABBD" w:rsidR="00D804E1" w:rsidRPr="00816FDA" w:rsidRDefault="00B51360" w:rsidP="001F2389">
      <w:pPr>
        <w:pStyle w:val="BodyText"/>
        <w:numPr>
          <w:ilvl w:val="0"/>
          <w:numId w:val="11"/>
        </w:numPr>
        <w:tabs>
          <w:tab w:val="clear" w:pos="720"/>
          <w:tab w:val="left" w:pos="360"/>
          <w:tab w:val="left" w:pos="540"/>
        </w:tabs>
        <w:ind w:left="360"/>
        <w:rPr>
          <w:b/>
          <w:szCs w:val="24"/>
        </w:rPr>
      </w:pPr>
      <w:r w:rsidRPr="00816FDA">
        <w:rPr>
          <w:szCs w:val="24"/>
        </w:rPr>
        <w:t>Any school employee who knows or has reasonable cause to believe that a person has violated KRS 158.155 shall immediately report any use, possession, or sale of a controlled substance, or who receives information from a student or other person of conduct which is required to be reported, shall immediately cause a report to be made to the District’s law enforcement agency and the local law enforcement agency or the Kentucky State Police</w:t>
      </w:r>
      <w:r w:rsidR="00D804E1" w:rsidRPr="00816FDA">
        <w:t xml:space="preserve"> </w:t>
      </w:r>
      <w:r w:rsidR="00D804E1" w:rsidRPr="00816FDA">
        <w:rPr>
          <w:b/>
          <w:szCs w:val="24"/>
        </w:rPr>
        <w:t>03.13251/03.23251/09.423</w:t>
      </w:r>
    </w:p>
    <w:p w14:paraId="7ADF3A54" w14:textId="77777777" w:rsidR="0040060E" w:rsidRPr="00D05C69" w:rsidRDefault="0040060E" w:rsidP="001F2389">
      <w:pPr>
        <w:numPr>
          <w:ilvl w:val="0"/>
          <w:numId w:val="19"/>
        </w:numPr>
        <w:tabs>
          <w:tab w:val="num" w:pos="360"/>
        </w:tabs>
        <w:spacing w:after="240"/>
        <w:ind w:left="360"/>
        <w:jc w:val="both"/>
        <w:rPr>
          <w:rStyle w:val="ksbabold"/>
          <w:rFonts w:ascii="Garamond" w:hAnsi="Garamond"/>
          <w:szCs w:val="24"/>
        </w:rPr>
      </w:pPr>
      <w:r w:rsidRPr="00816FDA">
        <w:rPr>
          <w:rStyle w:val="ksbabold"/>
          <w:rFonts w:ascii="Garamond" w:hAnsi="Garamond"/>
          <w:b w:val="0"/>
          <w:szCs w:val="24"/>
        </w:rPr>
        <w:lastRenderedPageBreak/>
        <w:t>Upon the request of a victim, school personnel shall report an act</w:t>
      </w:r>
      <w:r w:rsidRPr="00D05C69">
        <w:rPr>
          <w:rStyle w:val="ksbabold"/>
          <w:rFonts w:ascii="Garamond" w:hAnsi="Garamond"/>
          <w:b w:val="0"/>
          <w:szCs w:val="24"/>
        </w:rPr>
        <w:t xml:space="preserve"> of domestic violence and abuse or dating violence and abuse to a law enforcement officer. School personnel shall discuss the report with the victim prior to contacting a law enforcement officer.</w:t>
      </w:r>
    </w:p>
    <w:p w14:paraId="60CDA32C" w14:textId="77777777" w:rsidR="0040060E" w:rsidRPr="00B11669" w:rsidRDefault="0040060E" w:rsidP="001F2389">
      <w:pPr>
        <w:spacing w:after="240"/>
        <w:ind w:left="360"/>
        <w:jc w:val="both"/>
        <w:rPr>
          <w:rStyle w:val="ksbabold"/>
          <w:rFonts w:ascii="Garamond" w:hAnsi="Garamond"/>
          <w:szCs w:val="24"/>
        </w:rPr>
      </w:pPr>
      <w:r w:rsidRPr="00D05C69">
        <w:rPr>
          <w:rStyle w:val="ksbabold"/>
          <w:rFonts w:ascii="Garamond" w:hAnsi="Garamond"/>
          <w:b w:val="0"/>
          <w:szCs w:val="24"/>
        </w:rPr>
        <w:t>School personnel shall report to a law enforcement officer when s/he has a belief that the death of a victim with whom s/he has had a professional interaction is related to domestic violence and abuse or dating violence and abuse.</w:t>
      </w:r>
      <w:r w:rsidRPr="00D05C69">
        <w:rPr>
          <w:sz w:val="24"/>
          <w:szCs w:val="24"/>
        </w:rPr>
        <w:t xml:space="preserve"> </w:t>
      </w:r>
      <w:r w:rsidRPr="00D05C69">
        <w:rPr>
          <w:rStyle w:val="ksbabold"/>
          <w:rFonts w:ascii="Garamond" w:hAnsi="Garamond"/>
          <w:szCs w:val="24"/>
        </w:rPr>
        <w:t>03.13253/03.23253/</w:t>
      </w:r>
      <w:r w:rsidRPr="00D05C69">
        <w:rPr>
          <w:b/>
          <w:sz w:val="24"/>
          <w:szCs w:val="24"/>
        </w:rPr>
        <w:t>09.425</w:t>
      </w:r>
    </w:p>
    <w:p w14:paraId="4BF9B629" w14:textId="77777777" w:rsidR="00D804E1" w:rsidRPr="00106AFE" w:rsidRDefault="00D804E1" w:rsidP="001F2389">
      <w:pPr>
        <w:pStyle w:val="BodyText"/>
        <w:numPr>
          <w:ilvl w:val="0"/>
          <w:numId w:val="11"/>
        </w:numPr>
        <w:tabs>
          <w:tab w:val="clear" w:pos="720"/>
          <w:tab w:val="left" w:pos="360"/>
          <w:tab w:val="left" w:pos="540"/>
        </w:tabs>
        <w:ind w:left="360"/>
        <w:rPr>
          <w:b/>
          <w:szCs w:val="24"/>
        </w:rPr>
      </w:pPr>
      <w:r w:rsidRPr="00106AFE">
        <w:t>Report potential safety or se</w:t>
      </w:r>
      <w:r w:rsidR="00B83113" w:rsidRPr="00106AFE">
        <w:t>curity hazards to the Principal and notify your supervisor immediately after sustaining a work-related injury or accident.</w:t>
      </w:r>
      <w:r w:rsidRPr="00106AFE">
        <w:t xml:space="preserve"> </w:t>
      </w:r>
      <w:r w:rsidR="00384BC0">
        <w:rPr>
          <w:b/>
        </w:rPr>
        <w:t>03.14/03.24/</w:t>
      </w:r>
      <w:r w:rsidRPr="00106AFE">
        <w:rPr>
          <w:b/>
        </w:rPr>
        <w:t>05.4</w:t>
      </w:r>
    </w:p>
    <w:p w14:paraId="45CE214E" w14:textId="77777777" w:rsidR="0088157B" w:rsidRPr="00106AFE" w:rsidRDefault="0088157B" w:rsidP="001F2389">
      <w:pPr>
        <w:pStyle w:val="BodyText"/>
        <w:numPr>
          <w:ilvl w:val="0"/>
          <w:numId w:val="11"/>
        </w:numPr>
        <w:tabs>
          <w:tab w:val="clear" w:pos="720"/>
          <w:tab w:val="left" w:pos="360"/>
          <w:tab w:val="left" w:pos="540"/>
        </w:tabs>
        <w:ind w:left="360"/>
        <w:rPr>
          <w:b/>
          <w:szCs w:val="24"/>
        </w:rPr>
      </w:pPr>
      <w:r w:rsidRPr="00106AFE">
        <w:rPr>
          <w:szCs w:val="24"/>
        </w:rPr>
        <w:t xml:space="preserve">Report to the Principal/immediate supervisor or the District’s Title IX Coordinator if you, another employee, a student, or a visitor to the school or District is being or has been subjected to harassment or discrimination. </w:t>
      </w:r>
      <w:r w:rsidR="00384BC0">
        <w:rPr>
          <w:b/>
          <w:szCs w:val="24"/>
        </w:rPr>
        <w:t>03.162/03.262/</w:t>
      </w:r>
      <w:r w:rsidRPr="00106AFE">
        <w:rPr>
          <w:b/>
          <w:szCs w:val="24"/>
        </w:rPr>
        <w:t>09.42811</w:t>
      </w:r>
    </w:p>
    <w:p w14:paraId="2CEB53FF" w14:textId="77777777" w:rsidR="00E84247" w:rsidRPr="00E84247" w:rsidRDefault="00E84247" w:rsidP="001F2389">
      <w:pPr>
        <w:pStyle w:val="BodyText"/>
        <w:numPr>
          <w:ilvl w:val="0"/>
          <w:numId w:val="26"/>
        </w:numPr>
        <w:tabs>
          <w:tab w:val="num" w:pos="360"/>
        </w:tabs>
        <w:ind w:left="360"/>
      </w:pPr>
      <w:bookmarkStart w:id="1039" w:name="_Hlk47423271"/>
      <w:r w:rsidRPr="00E84247">
        <w:t xml:space="preserve">Employees who believe or have been made aware that they or any other employee, student, or visitor has been subject to Title IX Sexual Harassment shall report it to the </w:t>
      </w:r>
      <w:proofErr w:type="spellStart"/>
      <w:r w:rsidRPr="00E84247">
        <w:t>TIXC</w:t>
      </w:r>
      <w:proofErr w:type="spellEnd"/>
      <w:r w:rsidRPr="00E84247">
        <w:t xml:space="preserve">.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09.221, notification of state officials shall be made as required by law. </w:t>
      </w:r>
      <w:r w:rsidRPr="00E84247">
        <w:rPr>
          <w:b/>
          <w:bCs/>
        </w:rPr>
        <w:t>03.1621/03.2621/09.428111</w:t>
      </w:r>
      <w:bookmarkEnd w:id="1039"/>
    </w:p>
    <w:p w14:paraId="0FE08215" w14:textId="77777777" w:rsidR="00D804E1" w:rsidRPr="00106AFE" w:rsidRDefault="00D804E1" w:rsidP="001F2389">
      <w:pPr>
        <w:pStyle w:val="BodyText"/>
        <w:numPr>
          <w:ilvl w:val="0"/>
          <w:numId w:val="11"/>
        </w:numPr>
        <w:tabs>
          <w:tab w:val="clear" w:pos="720"/>
          <w:tab w:val="left" w:pos="360"/>
          <w:tab w:val="left" w:pos="540"/>
        </w:tabs>
        <w:ind w:left="360"/>
        <w:rPr>
          <w:b/>
          <w:szCs w:val="24"/>
        </w:rPr>
      </w:pPr>
      <w:r w:rsidRPr="00106AFE">
        <w:t xml:space="preserve">If you suspect that financial fraud, impropriety or irregularity has occurred, immediately report those suspicions to Principal or the Superintendent. </w:t>
      </w:r>
      <w:r w:rsidR="009E699F" w:rsidRPr="00106AFE">
        <w:t xml:space="preserve">If the Superintendent is the alleged party, employees should address the complaint to the Board chairperson. </w:t>
      </w:r>
      <w:r w:rsidRPr="00106AFE">
        <w:rPr>
          <w:b/>
        </w:rPr>
        <w:t>04.41</w:t>
      </w:r>
    </w:p>
    <w:p w14:paraId="32EB23D1" w14:textId="33C7FA31" w:rsidR="00D804E1" w:rsidRPr="00106AFE" w:rsidRDefault="00D804E1" w:rsidP="001F2389">
      <w:pPr>
        <w:pStyle w:val="BodyText"/>
        <w:numPr>
          <w:ilvl w:val="0"/>
          <w:numId w:val="11"/>
        </w:numPr>
        <w:tabs>
          <w:tab w:val="clear" w:pos="720"/>
          <w:tab w:val="left" w:pos="360"/>
          <w:tab w:val="left" w:pos="540"/>
        </w:tabs>
        <w:ind w:left="360"/>
        <w:rPr>
          <w:szCs w:val="24"/>
        </w:rPr>
      </w:pPr>
      <w:r w:rsidRPr="00106AFE">
        <w:rPr>
          <w:szCs w:val="24"/>
        </w:rPr>
        <w:t xml:space="preserve">Report to the Principal any student who is missing </w:t>
      </w:r>
      <w:r w:rsidR="00745BA1" w:rsidRPr="00106AFE">
        <w:rPr>
          <w:szCs w:val="24"/>
        </w:rPr>
        <w:t>during or after a fire/tornado/</w:t>
      </w:r>
      <w:r w:rsidRPr="00106AFE">
        <w:rPr>
          <w:szCs w:val="24"/>
        </w:rPr>
        <w:t>bomb threat drill or</w:t>
      </w:r>
      <w:r w:rsidR="000206CB" w:rsidRPr="00106AFE">
        <w:rPr>
          <w:szCs w:val="24"/>
        </w:rPr>
        <w:t xml:space="preserve"> evacuation</w:t>
      </w:r>
      <w:r w:rsidRPr="00106AFE">
        <w:rPr>
          <w:szCs w:val="24"/>
        </w:rPr>
        <w:t xml:space="preserve">. </w:t>
      </w:r>
      <w:r w:rsidRPr="00106AFE">
        <w:rPr>
          <w:b/>
          <w:szCs w:val="24"/>
        </w:rPr>
        <w:t>05.41 AP.1/05.42 AP.1/05.43 AP.1</w:t>
      </w:r>
      <w:r w:rsidR="00365935">
        <w:rPr>
          <w:b/>
          <w:szCs w:val="24"/>
        </w:rPr>
        <w:t>/05.47.1</w:t>
      </w:r>
    </w:p>
    <w:p w14:paraId="01C9C7A5" w14:textId="77777777" w:rsidR="00D804E1" w:rsidRPr="00F65070" w:rsidRDefault="00D804E1" w:rsidP="001F2389">
      <w:pPr>
        <w:pStyle w:val="BodyText"/>
        <w:numPr>
          <w:ilvl w:val="0"/>
          <w:numId w:val="11"/>
        </w:numPr>
        <w:tabs>
          <w:tab w:val="clear" w:pos="720"/>
          <w:tab w:val="left" w:pos="360"/>
          <w:tab w:val="left" w:pos="540"/>
        </w:tabs>
        <w:ind w:left="360"/>
        <w:rPr>
          <w:szCs w:val="24"/>
        </w:rPr>
      </w:pPr>
      <w:r w:rsidRPr="00F65070">
        <w:t xml:space="preserve">When notified of a bomb threat, scan the area noting any items that appear to be out of place, and report same to Principal/designee. </w:t>
      </w:r>
      <w:r w:rsidRPr="00F65070">
        <w:rPr>
          <w:b/>
        </w:rPr>
        <w:t>05.43 AP.1</w:t>
      </w:r>
    </w:p>
    <w:p w14:paraId="34FCB9B1" w14:textId="1F607C8D" w:rsidR="00D804E1" w:rsidRPr="00846FCA" w:rsidRDefault="00D804E1" w:rsidP="001F2389">
      <w:pPr>
        <w:pStyle w:val="BodyText"/>
        <w:numPr>
          <w:ilvl w:val="0"/>
          <w:numId w:val="11"/>
        </w:numPr>
        <w:tabs>
          <w:tab w:val="clear" w:pos="720"/>
          <w:tab w:val="left" w:pos="360"/>
          <w:tab w:val="left" w:pos="540"/>
        </w:tabs>
        <w:ind w:left="360"/>
        <w:rPr>
          <w:szCs w:val="24"/>
        </w:rPr>
      </w:pPr>
      <w:r w:rsidRPr="00F65070">
        <w:t>If you know or believe that the District’s weapon policy has been violated, promptly make a report to the local police department, sheriff, or Kentucky State Police.</w:t>
      </w:r>
      <w:r w:rsidR="007D3062" w:rsidRPr="00F65070">
        <w:t xml:space="preserve"> </w:t>
      </w:r>
      <w:r w:rsidRPr="00F65070">
        <w:t xml:space="preserve">This is required when you know or have reasonable cause to believe that conduct has occurred which constitutes the carrying, possession, or use of a deadly weapon on the school premises or within one thousand (1,000) feet of school premises, on a school bus, or at a school sponsored or sanctioned event. </w:t>
      </w:r>
      <w:r w:rsidRPr="00F65070">
        <w:rPr>
          <w:b/>
        </w:rPr>
        <w:t>05.48</w:t>
      </w:r>
    </w:p>
    <w:p w14:paraId="5E6C9058" w14:textId="77777777" w:rsidR="0088157B" w:rsidRPr="0088157B" w:rsidRDefault="0088157B" w:rsidP="001F2389">
      <w:pPr>
        <w:pStyle w:val="BodyText"/>
        <w:numPr>
          <w:ilvl w:val="0"/>
          <w:numId w:val="11"/>
        </w:numPr>
        <w:tabs>
          <w:tab w:val="clear" w:pos="720"/>
          <w:tab w:val="left" w:pos="360"/>
          <w:tab w:val="left" w:pos="540"/>
        </w:tabs>
        <w:ind w:left="360"/>
        <w:rPr>
          <w:rStyle w:val="ksbanormal"/>
          <w:rFonts w:ascii="Garamond" w:hAnsi="Garamond"/>
          <w:szCs w:val="24"/>
        </w:rPr>
      </w:pPr>
      <w:r>
        <w:rPr>
          <w:rStyle w:val="ksbanormal"/>
          <w:rFonts w:ascii="Garamond" w:hAnsi="Garamond"/>
          <w:szCs w:val="24"/>
        </w:rPr>
        <w:t xml:space="preserve">District bus drivers taking medication either by prescription or without prescription shall report to their immediate supervisor and shall not drive if that medication may affect the driver’s ability to safely drive a school bus or perform other driver responsibilities. </w:t>
      </w:r>
      <w:r w:rsidRPr="0088157B">
        <w:rPr>
          <w:rStyle w:val="ksbanormal"/>
          <w:rFonts w:ascii="Garamond" w:hAnsi="Garamond"/>
          <w:b/>
          <w:szCs w:val="24"/>
        </w:rPr>
        <w:t>06.221</w:t>
      </w:r>
    </w:p>
    <w:p w14:paraId="66ACB290" w14:textId="77777777" w:rsidR="001F2389" w:rsidRDefault="001F2389" w:rsidP="001F2389">
      <w:pPr>
        <w:pStyle w:val="BodyText"/>
        <w:numPr>
          <w:ilvl w:val="0"/>
          <w:numId w:val="36"/>
        </w:numPr>
        <w:tabs>
          <w:tab w:val="left" w:pos="360"/>
          <w:tab w:val="left" w:pos="540"/>
        </w:tabs>
        <w:spacing w:after="200"/>
        <w:ind w:left="360"/>
        <w:rPr>
          <w:szCs w:val="24"/>
        </w:rPr>
      </w:pPr>
      <w:bookmarkStart w:id="1040" w:name="_Hlk230853184"/>
      <w:r>
        <w:rPr>
          <w:szCs w:val="24"/>
        </w:rPr>
        <w:br w:type="page"/>
      </w:r>
    </w:p>
    <w:p w14:paraId="2E621770" w14:textId="180E7763" w:rsidR="001F2389" w:rsidRPr="001F2389" w:rsidRDefault="001F2389" w:rsidP="001F2389">
      <w:pPr>
        <w:pStyle w:val="BodyText"/>
        <w:numPr>
          <w:ilvl w:val="0"/>
          <w:numId w:val="36"/>
        </w:numPr>
        <w:tabs>
          <w:tab w:val="left" w:pos="360"/>
          <w:tab w:val="left" w:pos="540"/>
        </w:tabs>
        <w:ind w:left="360"/>
        <w:rPr>
          <w:szCs w:val="24"/>
        </w:rPr>
      </w:pPr>
      <w:r w:rsidRPr="001F2389">
        <w:rPr>
          <w:szCs w:val="24"/>
        </w:rPr>
        <w:lastRenderedPageBreak/>
        <w:t xml:space="preserve">A District employee or </w:t>
      </w:r>
      <w:ins w:id="1041" w:author="Kinman, Katrina - KSBA" w:date="2026-05-27T10:03:00Z">
        <w:r w:rsidRPr="001F2389">
          <w:rPr>
            <w:szCs w:val="24"/>
            <w:highlight w:val="yellow"/>
            <w:rPrChange w:id="1042" w:author="Unknown" w:date="2026-05-27T10:03:00Z">
              <w:rPr>
                <w:szCs w:val="24"/>
              </w:rPr>
            </w:rPrChange>
          </w:rPr>
          <w:t>qualified school</w:t>
        </w:r>
        <w:r w:rsidRPr="001F2389">
          <w:rPr>
            <w:szCs w:val="24"/>
          </w:rPr>
          <w:t xml:space="preserve"> </w:t>
        </w:r>
      </w:ins>
      <w:r w:rsidRPr="001F2389">
        <w:rPr>
          <w:szCs w:val="24"/>
        </w:rPr>
        <w:t xml:space="preserve">volunteer that </w:t>
      </w:r>
      <w:ins w:id="1043" w:author="Kinman, Katrina - KSBA" w:date="2026-05-27T10:04:00Z">
        <w:r w:rsidRPr="001F2389">
          <w:rPr>
            <w:szCs w:val="24"/>
            <w:highlight w:val="yellow"/>
            <w:rPrChange w:id="1044" w:author="Unknown" w:date="2026-05-27T10:04:00Z">
              <w:rPr>
                <w:szCs w:val="24"/>
              </w:rPr>
            </w:rPrChange>
          </w:rPr>
          <w:t>participated in unauthorized electronic communication subject to KRS 160.145 or reasonably believes</w:t>
        </w:r>
      </w:ins>
      <w:del w:id="1045" w:author="Kinman, Katrina - KSBA" w:date="2026-05-27T10:04:00Z">
        <w:r w:rsidRPr="001F2389">
          <w:rPr>
            <w:szCs w:val="24"/>
            <w:highlight w:val="yellow"/>
            <w:rPrChange w:id="1046" w:author="Unknown" w:date="2026-05-27T10:04:00Z">
              <w:rPr>
                <w:szCs w:val="24"/>
              </w:rPr>
            </w:rPrChange>
          </w:rPr>
          <w:delText xml:space="preserve">receives a </w:delText>
        </w:r>
        <w:r w:rsidRPr="001F2389">
          <w:rPr>
            <w:szCs w:val="24"/>
            <w:highlight w:val="yellow"/>
            <w:rPrChange w:id="1047" w:author="Unknown" w:date="2026-05-27T12:44:00Z">
              <w:rPr>
                <w:szCs w:val="24"/>
              </w:rPr>
            </w:rPrChange>
          </w:rPr>
          <w:delText>report</w:delText>
        </w:r>
      </w:del>
      <w:del w:id="1048" w:author="Kinman, Katrina - KSBA" w:date="2026-05-27T12:43:00Z">
        <w:r w:rsidRPr="001F2389">
          <w:rPr>
            <w:szCs w:val="24"/>
            <w:highlight w:val="yellow"/>
            <w:rPrChange w:id="1049" w:author="Unknown" w:date="2026-05-27T12:44:00Z">
              <w:rPr>
                <w:szCs w:val="24"/>
              </w:rPr>
            </w:rPrChange>
          </w:rPr>
          <w:delText xml:space="preserve"> alleging</w:delText>
        </w:r>
      </w:del>
      <w:r w:rsidRPr="001F2389">
        <w:rPr>
          <w:szCs w:val="24"/>
        </w:rPr>
        <w:t xml:space="preserve"> that another District employee or </w:t>
      </w:r>
      <w:ins w:id="1050" w:author="Kinman, Katrina - KSBA" w:date="2026-05-27T10:04:00Z">
        <w:r w:rsidRPr="001F2389">
          <w:rPr>
            <w:szCs w:val="24"/>
            <w:highlight w:val="yellow"/>
            <w:rPrChange w:id="1051" w:author="Unknown" w:date="2026-05-27T10:04:00Z">
              <w:rPr>
                <w:szCs w:val="24"/>
              </w:rPr>
            </w:rPrChange>
          </w:rPr>
          <w:t>qualified school</w:t>
        </w:r>
        <w:r w:rsidRPr="001F2389">
          <w:rPr>
            <w:szCs w:val="24"/>
          </w:rPr>
          <w:t xml:space="preserve"> </w:t>
        </w:r>
      </w:ins>
      <w:r w:rsidRPr="001F2389">
        <w:rPr>
          <w:szCs w:val="24"/>
        </w:rPr>
        <w:t xml:space="preserve">volunteer participated in unauthorized electronic communication </w:t>
      </w:r>
      <w:ins w:id="1052" w:author="Kinman, Katrina - KSBA" w:date="2026-05-27T10:05:00Z">
        <w:r w:rsidRPr="001F2389">
          <w:rPr>
            <w:szCs w:val="24"/>
            <w:highlight w:val="yellow"/>
            <w:rPrChange w:id="1053" w:author="Unknown" w:date="2026-05-27T10:05:00Z">
              <w:rPr>
                <w:szCs w:val="24"/>
              </w:rPr>
            </w:rPrChange>
          </w:rPr>
          <w:t>that is subject to KRS 160.145 that has not been previously reported</w:t>
        </w:r>
        <w:r w:rsidRPr="001F2389">
          <w:rPr>
            <w:szCs w:val="24"/>
          </w:rPr>
          <w:t xml:space="preserve"> </w:t>
        </w:r>
      </w:ins>
      <w:r w:rsidRPr="001F2389">
        <w:rPr>
          <w:szCs w:val="24"/>
        </w:rPr>
        <w:t>shall immediately notify the Principal</w:t>
      </w:r>
      <w:ins w:id="1054" w:author="Kinman, Katrina - KSBA" w:date="2026-05-27T10:05:00Z">
        <w:r w:rsidRPr="001F2389">
          <w:rPr>
            <w:szCs w:val="24"/>
          </w:rPr>
          <w:t xml:space="preserve"> </w:t>
        </w:r>
        <w:r w:rsidRPr="001F2389">
          <w:rPr>
            <w:szCs w:val="24"/>
            <w:highlight w:val="yellow"/>
            <w:rPrChange w:id="1055" w:author="Unknown" w:date="2026-05-27T10:05:00Z">
              <w:rPr>
                <w:szCs w:val="24"/>
              </w:rPr>
            </w:rPrChange>
          </w:rPr>
          <w:t>or applicable supervisor</w:t>
        </w:r>
      </w:ins>
      <w:r w:rsidRPr="001F2389">
        <w:rPr>
          <w:szCs w:val="24"/>
        </w:rPr>
        <w:t xml:space="preserve">. If the subject of the report is the </w:t>
      </w:r>
      <w:proofErr w:type="gramStart"/>
      <w:r w:rsidRPr="001F2389">
        <w:rPr>
          <w:szCs w:val="24"/>
        </w:rPr>
        <w:t>Principal</w:t>
      </w:r>
      <w:proofErr w:type="gramEnd"/>
      <w:r w:rsidRPr="001F2389">
        <w:rPr>
          <w:szCs w:val="24"/>
        </w:rPr>
        <w:t xml:space="preserve">, </w:t>
      </w:r>
      <w:ins w:id="1056" w:author="Kinman, Katrina - KSBA" w:date="2026-05-27T12:44:00Z">
        <w:r w:rsidRPr="001F2389">
          <w:rPr>
            <w:szCs w:val="24"/>
            <w:highlight w:val="yellow"/>
            <w:rPrChange w:id="1057" w:author="Unknown" w:date="2026-05-27T12:45:00Z">
              <w:rPr>
                <w:szCs w:val="24"/>
              </w:rPr>
            </w:rPrChange>
          </w:rPr>
          <w:t xml:space="preserve">or a District-wide </w:t>
        </w:r>
      </w:ins>
      <w:ins w:id="1058" w:author="Kinman, Katrina - KSBA" w:date="2026-05-27T12:45:00Z">
        <w:r w:rsidRPr="001F2389">
          <w:rPr>
            <w:szCs w:val="24"/>
            <w:highlight w:val="yellow"/>
            <w:rPrChange w:id="1059" w:author="Unknown" w:date="2026-05-27T12:45:00Z">
              <w:rPr>
                <w:szCs w:val="24"/>
              </w:rPr>
            </w:rPrChange>
          </w:rPr>
          <w:t xml:space="preserve">employee, </w:t>
        </w:r>
      </w:ins>
      <w:r w:rsidRPr="001F2389">
        <w:rPr>
          <w:szCs w:val="24"/>
          <w:highlight w:val="yellow"/>
          <w:rPrChange w:id="1060" w:author="Unknown" w:date="2026-05-27T12:45:00Z">
            <w:rPr>
              <w:szCs w:val="24"/>
            </w:rPr>
          </w:rPrChange>
        </w:rPr>
        <w:t xml:space="preserve">the </w:t>
      </w:r>
      <w:ins w:id="1061" w:author="Kinman, Katrina - KSBA" w:date="2026-05-27T12:45:00Z">
        <w:r w:rsidRPr="001F2389">
          <w:rPr>
            <w:szCs w:val="24"/>
            <w:highlight w:val="yellow"/>
            <w:rPrChange w:id="1062" w:author="Unknown" w:date="2026-05-27T12:45:00Z">
              <w:rPr>
                <w:szCs w:val="24"/>
              </w:rPr>
            </w:rPrChange>
          </w:rPr>
          <w:t>reporting</w:t>
        </w:r>
        <w:r w:rsidRPr="001F2389">
          <w:rPr>
            <w:szCs w:val="24"/>
          </w:rPr>
          <w:t xml:space="preserve"> </w:t>
        </w:r>
      </w:ins>
      <w:r w:rsidRPr="001F2389">
        <w:rPr>
          <w:szCs w:val="24"/>
        </w:rPr>
        <w:t xml:space="preserve">employee or volunteer </w:t>
      </w:r>
      <w:bookmarkEnd w:id="1040"/>
      <w:r w:rsidRPr="001F2389">
        <w:rPr>
          <w:szCs w:val="24"/>
        </w:rPr>
        <w:t>shall immediately notify the Superintendent.</w:t>
      </w:r>
      <w:r>
        <w:rPr>
          <w:szCs w:val="24"/>
        </w:rPr>
        <w:t xml:space="preserve"> </w:t>
      </w:r>
      <w:r w:rsidRPr="001F2389">
        <w:rPr>
          <w:szCs w:val="24"/>
        </w:rPr>
        <w:t xml:space="preserve">If the subject of the report is the Superintendent, the employee or volunteer shall immediately notify the Commissioner of Education and the Chair of the Board of Education. </w:t>
      </w:r>
      <w:r w:rsidRPr="001F2389">
        <w:rPr>
          <w:b/>
          <w:bCs/>
          <w:szCs w:val="24"/>
        </w:rPr>
        <w:t>08.2324</w:t>
      </w:r>
    </w:p>
    <w:p w14:paraId="4DB75183" w14:textId="77777777" w:rsidR="0046293A" w:rsidRPr="00816FDA" w:rsidRDefault="0046293A" w:rsidP="001F2389">
      <w:pPr>
        <w:pStyle w:val="BodyText"/>
        <w:numPr>
          <w:ilvl w:val="0"/>
          <w:numId w:val="11"/>
        </w:numPr>
        <w:tabs>
          <w:tab w:val="clear" w:pos="720"/>
          <w:tab w:val="num" w:pos="360"/>
        </w:tabs>
        <w:ind w:left="360"/>
      </w:pPr>
      <w:r w:rsidRPr="00816FDA">
        <w:t>Per KRS 158.155, any school employee who knows or has reasonable cause to believe that a person has made threats or plans of violence which are intended to target a school or students or who knows that a firearm is present on school property in violation of KRS 527.070, shall immediately cause a report to be made to the District’s law enforcement agency and either to the local law enforcement agency or to the Kentucky State Police.</w:t>
      </w:r>
    </w:p>
    <w:p w14:paraId="41D8E00D" w14:textId="77777777" w:rsidR="001F2389" w:rsidRDefault="001F2389" w:rsidP="001F2389">
      <w:pPr>
        <w:pStyle w:val="BodyText"/>
        <w:ind w:left="360"/>
      </w:pPr>
      <w:r>
        <w:t xml:space="preserve">Any school employee shall immediately report to the District’s law enforcement agency and to either the local law enforcement agency or to the Kentucky State Police any act that has occurred on school property or at a school-sponsored function involving </w:t>
      </w:r>
      <w:ins w:id="1063" w:author="Kinman, Katrina - KSBA" w:date="2026-05-27T10:10:00Z">
        <w:r>
          <w:rPr>
            <w:highlight w:val="yellow"/>
            <w:rPrChange w:id="1064" w:author="Unknown" w:date="2026-05-27T10:11:00Z">
              <w:rPr/>
            </w:rPrChange>
          </w:rPr>
          <w:t>i</w:t>
        </w:r>
      </w:ins>
      <w:ins w:id="1065" w:author="Kinman, Katrina - KSBA" w:date="2026-05-27T10:09:00Z">
        <w:r>
          <w:rPr>
            <w:highlight w:val="yellow"/>
            <w:rPrChange w:id="1066" w:author="Unknown" w:date="2026-05-27T10:11:00Z">
              <w:rPr/>
            </w:rPrChange>
          </w:rPr>
          <w:t>ntentional physical injury, or intentional attempt to cause physical injury, as defined in KRS 500.080, to any school employee</w:t>
        </w:r>
      </w:ins>
      <w:ins w:id="1067" w:author="Kinman, Katrina - KSBA" w:date="2026-05-27T10:10:00Z">
        <w:r>
          <w:rPr>
            <w:highlight w:val="yellow"/>
            <w:rPrChange w:id="1068" w:author="Unknown" w:date="2026-05-27T10:11:00Z">
              <w:rPr/>
            </w:rPrChange>
          </w:rPr>
          <w:t xml:space="preserve">; </w:t>
        </w:r>
      </w:ins>
      <w:ins w:id="1069" w:author="Kinman, Katrina - KSBA" w:date="2026-05-27T10:11:00Z">
        <w:r>
          <w:rPr>
            <w:highlight w:val="yellow"/>
            <w:rPrChange w:id="1070" w:author="Unknown" w:date="2026-05-27T10:11:00Z">
              <w:rPr/>
            </w:rPrChange>
          </w:rPr>
          <w:t>intentional</w:t>
        </w:r>
      </w:ins>
      <w:ins w:id="1071" w:author="Kinman, Katrina - KSBA" w:date="2026-05-27T10:09:00Z">
        <w:r>
          <w:t xml:space="preserve"> </w:t>
        </w:r>
      </w:ins>
      <w:r>
        <w:t xml:space="preserve">assault resulting in serious </w:t>
      </w:r>
      <w:ins w:id="1072" w:author="Kinman, Katrina - KSBA" w:date="2026-05-27T10:10:00Z">
        <w:r>
          <w:rPr>
            <w:highlight w:val="yellow"/>
            <w:rPrChange w:id="1073" w:author="Unknown" w:date="2026-05-27T10:12:00Z">
              <w:rPr/>
            </w:rPrChange>
          </w:rPr>
          <w:t>physical</w:t>
        </w:r>
        <w:r>
          <w:t xml:space="preserve"> </w:t>
        </w:r>
      </w:ins>
      <w:r>
        <w:t>injury</w:t>
      </w:r>
      <w:ins w:id="1074" w:author="Kinman, Katrina - KSBA" w:date="2026-05-27T10:10:00Z">
        <w:r>
          <w:t xml:space="preserve"> </w:t>
        </w:r>
        <w:r>
          <w:rPr>
            <w:highlight w:val="yellow"/>
            <w:rPrChange w:id="1075" w:author="Unknown" w:date="2026-05-27T10:12:00Z">
              <w:rPr/>
            </w:rPrChange>
          </w:rPr>
          <w:t>as defined in K</w:t>
        </w:r>
      </w:ins>
      <w:ins w:id="1076" w:author="Kinman, Katrina - KSBA" w:date="2026-05-27T10:11:00Z">
        <w:r>
          <w:rPr>
            <w:highlight w:val="yellow"/>
            <w:rPrChange w:id="1077" w:author="Unknown" w:date="2026-05-27T10:12:00Z">
              <w:rPr/>
            </w:rPrChange>
          </w:rPr>
          <w:t>RS 500.800</w:t>
        </w:r>
      </w:ins>
      <w:r>
        <w:t xml:space="preserve">, a sexual offense, kidnapping, assault with the use of a weapon, possession of a firearm or deadly weapon in violation of the law, the use, possession, or sale of a controlled substance in violation of the law, or </w:t>
      </w:r>
      <w:ins w:id="1078" w:author="Kinman, Katrina - KSBA" w:date="2026-05-27T10:11:00Z">
        <w:r>
          <w:rPr>
            <w:highlight w:val="yellow"/>
            <w:rPrChange w:id="1079" w:author="Unknown" w:date="2026-05-27T10:12:00Z">
              <w:rPr/>
            </w:rPrChange>
          </w:rPr>
          <w:t>intentional or wanton</w:t>
        </w:r>
        <w:r>
          <w:t xml:space="preserve"> </w:t>
        </w:r>
      </w:ins>
      <w:r>
        <w:t>damage to property</w:t>
      </w:r>
      <w:ins w:id="1080" w:author="Kinman, Katrina - KSBA" w:date="2026-05-27T10:11:00Z">
        <w:r>
          <w:t xml:space="preserve"> </w:t>
        </w:r>
        <w:r>
          <w:rPr>
            <w:highlight w:val="yellow"/>
            <w:rPrChange w:id="1081" w:author="Unknown" w:date="2026-05-27T10:12:00Z">
              <w:rPr/>
            </w:rPrChange>
          </w:rPr>
          <w:t>causing a pecuniary loss of five hundred dollars ($500) or more</w:t>
        </w:r>
      </w:ins>
      <w:r>
        <w:t xml:space="preserve">. </w:t>
      </w:r>
      <w:r>
        <w:rPr>
          <w:b/>
          <w:bCs/>
        </w:rPr>
        <w:t>09.2211/09.425</w:t>
      </w:r>
    </w:p>
    <w:p w14:paraId="38182FEF" w14:textId="77777777" w:rsidR="001F2389" w:rsidRPr="001F2389" w:rsidRDefault="001F2389" w:rsidP="001F2389">
      <w:pPr>
        <w:pStyle w:val="BodyText"/>
        <w:numPr>
          <w:ilvl w:val="0"/>
          <w:numId w:val="36"/>
        </w:numPr>
        <w:tabs>
          <w:tab w:val="left" w:pos="450"/>
        </w:tabs>
        <w:ind w:left="360"/>
        <w:rPr>
          <w:highlight w:val="yellow"/>
        </w:rPr>
      </w:pPr>
      <w:r>
        <w:t>District employees who know or have reasonable cause to believe that a student has been the victim of a violation of any felony offense specified in KRS Chapter 508 (assault and related offenses) committed by another student while on school premises, on school-sponsored transportation, or at a school-sponsored event shall immediately cause an oral or written report to be made to the Principal of the school attended by the victim</w:t>
      </w:r>
      <w:ins w:id="1082" w:author="Kinman, Katrina - KSBA" w:date="2026-05-27T10:13:00Z">
        <w:r>
          <w:t xml:space="preserve"> </w:t>
        </w:r>
        <w:bookmarkStart w:id="1083" w:name="_Hlk230853243"/>
        <w:r>
          <w:rPr>
            <w:highlight w:val="yellow"/>
            <w:rPrChange w:id="1084" w:author="Unknown" w:date="2026-05-27T10:14:00Z">
              <w:rPr/>
            </w:rPrChange>
          </w:rPr>
          <w:t>unless the school employee has cause to believe a student’s disability interfered with his or her ability to conform to the Student Code of Conduct.</w:t>
        </w:r>
      </w:ins>
      <w:bookmarkEnd w:id="1083"/>
    </w:p>
    <w:p w14:paraId="0EE53970" w14:textId="77777777" w:rsidR="00210C37" w:rsidRPr="00F65070" w:rsidRDefault="00210C37" w:rsidP="001F2389">
      <w:pPr>
        <w:pStyle w:val="policytext"/>
        <w:tabs>
          <w:tab w:val="left" w:pos="360"/>
          <w:tab w:val="left" w:pos="540"/>
        </w:tabs>
        <w:spacing w:after="240"/>
        <w:ind w:left="360"/>
        <w:rPr>
          <w:rFonts w:ascii="Garamond" w:hAnsi="Garamond"/>
        </w:rPr>
      </w:pPr>
      <w:r w:rsidRPr="00F65070">
        <w:rPr>
          <w:rFonts w:ascii="Garamond" w:hAnsi="Garamond"/>
        </w:rPr>
        <w:t xml:space="preserve">The </w:t>
      </w:r>
      <w:proofErr w:type="gramStart"/>
      <w:r w:rsidRPr="00F65070">
        <w:rPr>
          <w:rFonts w:ascii="Garamond" w:hAnsi="Garamond"/>
        </w:rPr>
        <w:t>Principal</w:t>
      </w:r>
      <w:proofErr w:type="gramEnd"/>
      <w:r w:rsidRPr="00F65070">
        <w:rPr>
          <w:rFonts w:ascii="Garamond" w:hAnsi="Garamond"/>
        </w:rPr>
        <w:t xml:space="preserve"> shall notify the parents, legal guardians, or other </w:t>
      </w:r>
      <w:proofErr w:type="gramStart"/>
      <w:r w:rsidRPr="00F65070">
        <w:rPr>
          <w:rFonts w:ascii="Garamond" w:hAnsi="Garamond"/>
        </w:rPr>
        <w:t>persons</w:t>
      </w:r>
      <w:proofErr w:type="gramEnd"/>
      <w:r w:rsidRPr="00F65070">
        <w:rPr>
          <w:rFonts w:ascii="Garamond" w:hAnsi="Garamond"/>
        </w:rPr>
        <w:t xml:space="preserve"> exercising custodial control or supervision of the student when the student is involved in such an incident.</w:t>
      </w:r>
    </w:p>
    <w:p w14:paraId="0AD934C3" w14:textId="0705F28B" w:rsidR="00210C37" w:rsidRPr="00F65070" w:rsidRDefault="00210C37" w:rsidP="001F2389">
      <w:pPr>
        <w:pStyle w:val="policytext"/>
        <w:tabs>
          <w:tab w:val="left" w:pos="360"/>
          <w:tab w:val="left" w:pos="540"/>
        </w:tabs>
        <w:spacing w:after="240"/>
        <w:ind w:left="360"/>
        <w:rPr>
          <w:rStyle w:val="ksbanormal"/>
          <w:rFonts w:ascii="Garamond" w:hAnsi="Garamond"/>
        </w:rPr>
      </w:pPr>
      <w:r w:rsidRPr="00F65070">
        <w:rPr>
          <w:rFonts w:ascii="Garamond" w:hAnsi="Garamond"/>
        </w:rPr>
        <w:t xml:space="preserve">Within forty-eight (48) hours of the original report of the incident, the Principal also shall file with the Board and the local law enforcement agency or the Department of Kentucky State Police or the County Attorney a written report containing the statutorily required information. </w:t>
      </w:r>
      <w:r w:rsidRPr="00F65070">
        <w:rPr>
          <w:rFonts w:ascii="Garamond" w:hAnsi="Garamond"/>
          <w:b/>
        </w:rPr>
        <w:t>09.2211</w:t>
      </w:r>
    </w:p>
    <w:p w14:paraId="77E906EC" w14:textId="77777777" w:rsidR="001F2389" w:rsidRDefault="001F2389" w:rsidP="001F2389">
      <w:pPr>
        <w:pStyle w:val="BodyText"/>
        <w:numPr>
          <w:ilvl w:val="0"/>
          <w:numId w:val="37"/>
        </w:numPr>
        <w:ind w:left="360"/>
        <w:rPr>
          <w:highlight w:val="yellow"/>
        </w:rPr>
      </w:pPr>
      <w:bookmarkStart w:id="1085" w:name="_Hlk230853292"/>
      <w:r>
        <w:rPr>
          <w:highlight w:val="yellow"/>
        </w:rPr>
        <w:br w:type="page"/>
      </w:r>
    </w:p>
    <w:p w14:paraId="398C14F8" w14:textId="51886073" w:rsidR="001F2389" w:rsidRDefault="001F2389" w:rsidP="001F2389">
      <w:pPr>
        <w:pStyle w:val="BodyText"/>
        <w:numPr>
          <w:ilvl w:val="0"/>
          <w:numId w:val="37"/>
        </w:numPr>
        <w:ind w:left="360"/>
      </w:pPr>
      <w:ins w:id="1086" w:author="Kinman, Katrina - KSBA" w:date="2026-05-27T10:14:00Z">
        <w:r>
          <w:rPr>
            <w:highlight w:val="yellow"/>
            <w:rPrChange w:id="1087" w:author="Unknown" w:date="2026-05-27T10:15:00Z">
              <w:rPr>
                <w:b/>
                <w:bCs/>
              </w:rPr>
            </w:rPrChange>
          </w:rPr>
          <w:lastRenderedPageBreak/>
          <w:t xml:space="preserve">When an allegation of abusive conduct, as defined in KRS 160.380, is made against a District employee to another District employee, the </w:t>
        </w:r>
        <w:proofErr w:type="gramStart"/>
        <w:r>
          <w:rPr>
            <w:highlight w:val="yellow"/>
            <w:rPrChange w:id="1088" w:author="Unknown" w:date="2026-05-27T10:15:00Z">
              <w:rPr>
                <w:b/>
                <w:bCs/>
              </w:rPr>
            </w:rPrChange>
          </w:rPr>
          <w:t>District</w:t>
        </w:r>
        <w:proofErr w:type="gramEnd"/>
        <w:r>
          <w:rPr>
            <w:highlight w:val="yellow"/>
            <w:rPrChange w:id="1089" w:author="Unknown" w:date="2026-05-27T10:15:00Z">
              <w:rPr>
                <w:b/>
                <w:bCs/>
              </w:rPr>
            </w:rPrChange>
          </w:rPr>
          <w:t xml:space="preserve"> employee in receipt of the allegation, whether communicated in writing, electronically, or orally, shall report the allegation to the Principal and in accordance with KRS 620.030. The </w:t>
        </w:r>
        <w:proofErr w:type="gramStart"/>
        <w:r>
          <w:rPr>
            <w:highlight w:val="yellow"/>
            <w:rPrChange w:id="1090" w:author="Unknown" w:date="2026-05-27T10:15:00Z">
              <w:rPr>
                <w:b/>
                <w:bCs/>
              </w:rPr>
            </w:rPrChange>
          </w:rPr>
          <w:t>Principal</w:t>
        </w:r>
        <w:proofErr w:type="gramEnd"/>
        <w:r>
          <w:rPr>
            <w:highlight w:val="yellow"/>
            <w:rPrChange w:id="1091" w:author="Unknown" w:date="2026-05-27T10:15:00Z">
              <w:rPr>
                <w:b/>
                <w:bCs/>
              </w:rPr>
            </w:rPrChange>
          </w:rPr>
          <w:t xml:space="preserve"> shall document the allegation in writing and notify the Superintendent/designee. An investigation of the allegation shall be conducted by the </w:t>
        </w:r>
        <w:proofErr w:type="gramStart"/>
        <w:r>
          <w:rPr>
            <w:highlight w:val="yellow"/>
            <w:rPrChange w:id="1092" w:author="Unknown" w:date="2026-05-27T10:15:00Z">
              <w:rPr>
                <w:b/>
                <w:bCs/>
              </w:rPr>
            </w:rPrChange>
          </w:rPr>
          <w:t>District</w:t>
        </w:r>
        <w:proofErr w:type="gramEnd"/>
        <w:r>
          <w:rPr>
            <w:highlight w:val="yellow"/>
            <w:rPrChange w:id="1093" w:author="Unknown" w:date="2026-05-27T10:15:00Z">
              <w:rPr>
                <w:b/>
                <w:bCs/>
              </w:rPr>
            </w:rPrChange>
          </w:rPr>
          <w:t xml:space="preserve"> until it is completed and shall not end prior to completion due to the employee transferring positions within the District or leaving the District, unless directed by the Cabinet for Health and Family Services or law enforcement officials to cease the investigation</w:t>
        </w:r>
      </w:ins>
      <w:ins w:id="1094" w:author="Barker, Kim - KSBA" w:date="2026-05-28T09:37:00Z">
        <w:r>
          <w:rPr>
            <w:highlight w:val="yellow"/>
          </w:rPr>
          <w:t xml:space="preserve">. </w:t>
        </w:r>
        <w:r>
          <w:rPr>
            <w:b/>
            <w:bCs/>
            <w:highlight w:val="yellow"/>
            <w:rPrChange w:id="1095" w:author="Unknown" w:date="2026-05-28T09:37:00Z">
              <w:rPr>
                <w:highlight w:val="yellow"/>
              </w:rPr>
            </w:rPrChange>
          </w:rPr>
          <w:t>09.2211</w:t>
        </w:r>
      </w:ins>
      <w:ins w:id="1096" w:author="Kinman, Katrina - KSBA" w:date="2026-05-27T10:15:00Z">
        <w:r>
          <w:rPr>
            <w:b/>
            <w:bCs/>
            <w:highlight w:val="yellow"/>
            <w:rPrChange w:id="1097" w:author="Unknown" w:date="2026-05-28T09:37:00Z">
              <w:rPr>
                <w:b/>
                <w:bCs/>
              </w:rPr>
            </w:rPrChange>
          </w:rPr>
          <w:t>/</w:t>
        </w:r>
        <w:r>
          <w:rPr>
            <w:b/>
            <w:bCs/>
            <w:highlight w:val="yellow"/>
            <w:rPrChange w:id="1098" w:author="Unknown" w:date="2026-05-27T10:15:00Z">
              <w:rPr>
                <w:b/>
                <w:bCs/>
              </w:rPr>
            </w:rPrChange>
          </w:rPr>
          <w:t>09.227</w:t>
        </w:r>
      </w:ins>
      <w:bookmarkEnd w:id="1085"/>
    </w:p>
    <w:p w14:paraId="0F20D680" w14:textId="061DBFDF" w:rsidR="00E84247" w:rsidRPr="00816FDA" w:rsidRDefault="00E84247" w:rsidP="001F2389">
      <w:pPr>
        <w:pStyle w:val="BodyText"/>
        <w:numPr>
          <w:ilvl w:val="0"/>
          <w:numId w:val="11"/>
        </w:numPr>
        <w:tabs>
          <w:tab w:val="clear" w:pos="720"/>
          <w:tab w:val="left" w:pos="360"/>
          <w:tab w:val="left" w:pos="540"/>
        </w:tabs>
        <w:ind w:left="360"/>
        <w:rPr>
          <w:b/>
          <w:bCs/>
          <w:szCs w:val="24"/>
        </w:rPr>
      </w:pPr>
      <w:r w:rsidRPr="00F65070">
        <w:rPr>
          <w:szCs w:val="24"/>
        </w:rPr>
        <w:t xml:space="preserve">If you know or have reasonable cause to believe that a child under eighteen (18) is dependent, abused or </w:t>
      </w:r>
      <w:r w:rsidRPr="00D05C69">
        <w:rPr>
          <w:szCs w:val="24"/>
        </w:rPr>
        <w:t>neglected</w:t>
      </w:r>
      <w:r w:rsidRPr="00D05C69">
        <w:rPr>
          <w:rStyle w:val="ksbanormal"/>
          <w:rFonts w:ascii="Garamond" w:hAnsi="Garamond"/>
          <w:szCs w:val="24"/>
        </w:rPr>
        <w:t xml:space="preserve">, or a </w:t>
      </w:r>
      <w:r w:rsidRPr="00816FDA">
        <w:rPr>
          <w:rStyle w:val="ksbanormal"/>
          <w:rFonts w:ascii="Garamond" w:hAnsi="Garamond"/>
          <w:szCs w:val="24"/>
        </w:rPr>
        <w:t xml:space="preserve">victim of human trafficking, </w:t>
      </w:r>
      <w:bookmarkStart w:id="1099" w:name="_Hlk40950474"/>
      <w:r w:rsidRPr="00816FDA">
        <w:t xml:space="preserve">or is a victim of female genital mutilation, </w:t>
      </w:r>
      <w:bookmarkEnd w:id="1099"/>
      <w:r w:rsidRPr="00816FDA">
        <w:rPr>
          <w:rStyle w:val="ksbanormal"/>
          <w:rFonts w:ascii="Garamond" w:hAnsi="Garamond"/>
          <w:szCs w:val="24"/>
        </w:rPr>
        <w:t xml:space="preserve">you shall </w:t>
      </w:r>
      <w:r w:rsidRPr="00816FDA">
        <w:rPr>
          <w:b/>
          <w:bCs/>
          <w:szCs w:val="24"/>
        </w:rPr>
        <w:t>immediately</w:t>
      </w:r>
      <w:r w:rsidRPr="00816FDA">
        <w:rPr>
          <w:szCs w:val="24"/>
        </w:rPr>
        <w:t xml:space="preserve"> make </w:t>
      </w:r>
      <w:bookmarkStart w:id="1100" w:name="_Hlk135045006"/>
      <w:r w:rsidR="00023739" w:rsidRPr="00816FDA">
        <w:rPr>
          <w:szCs w:val="24"/>
        </w:rPr>
        <w:t xml:space="preserve">an oral </w:t>
      </w:r>
      <w:bookmarkStart w:id="1101" w:name="_Hlk167171705"/>
      <w:bookmarkEnd w:id="1100"/>
      <w:r w:rsidR="00B51360" w:rsidRPr="00816FDA">
        <w:rPr>
          <w:szCs w:val="24"/>
        </w:rPr>
        <w:t>or written report, including but not limited to electronic submission, to a local law enforcement agency or the</w:t>
      </w:r>
      <w:bookmarkEnd w:id="1101"/>
      <w:r w:rsidR="00B51360" w:rsidRPr="00816FDA">
        <w:rPr>
          <w:szCs w:val="24"/>
        </w:rPr>
        <w:t xml:space="preserve"> </w:t>
      </w:r>
      <w:r w:rsidR="00023739" w:rsidRPr="00816FDA">
        <w:rPr>
          <w:szCs w:val="24"/>
        </w:rPr>
        <w:t xml:space="preserve">Kentucky State Police, the Cabinet for Health and Family Services or its designated representative, the Commonwealth’s or </w:t>
      </w:r>
      <w:r w:rsidRPr="00816FDA">
        <w:rPr>
          <w:szCs w:val="24"/>
        </w:rPr>
        <w:t>County Attorney</w:t>
      </w:r>
      <w:r w:rsidR="004F2609" w:rsidRPr="00816FDA">
        <w:rPr>
          <w:szCs w:val="24"/>
        </w:rPr>
        <w:t>, and then make a report to the Principal</w:t>
      </w:r>
      <w:r w:rsidRPr="00816FDA">
        <w:rPr>
          <w:szCs w:val="24"/>
        </w:rPr>
        <w:t>.</w:t>
      </w:r>
      <w:r w:rsidRPr="00816FDA">
        <w:rPr>
          <w:rStyle w:val="ksbanormal"/>
          <w:rFonts w:ascii="Garamond" w:hAnsi="Garamond"/>
          <w:szCs w:val="24"/>
        </w:rPr>
        <w:t xml:space="preserve"> </w:t>
      </w:r>
      <w:r w:rsidRPr="00816FDA">
        <w:rPr>
          <w:szCs w:val="24"/>
        </w:rPr>
        <w:t xml:space="preserve">(See </w:t>
      </w:r>
      <w:r w:rsidRPr="00816FDA">
        <w:rPr>
          <w:b/>
          <w:szCs w:val="24"/>
        </w:rPr>
        <w:t>Child Abuse</w:t>
      </w:r>
      <w:r w:rsidRPr="00816FDA">
        <w:rPr>
          <w:szCs w:val="24"/>
        </w:rPr>
        <w:t xml:space="preserve"> section.) </w:t>
      </w:r>
      <w:r w:rsidRPr="00816FDA">
        <w:rPr>
          <w:b/>
          <w:bCs/>
          <w:szCs w:val="24"/>
        </w:rPr>
        <w:t>09.227</w:t>
      </w:r>
    </w:p>
    <w:p w14:paraId="69631D10" w14:textId="77777777" w:rsidR="0046293A" w:rsidRDefault="0046293A" w:rsidP="001F2389">
      <w:pPr>
        <w:pStyle w:val="BodyText"/>
        <w:numPr>
          <w:ilvl w:val="0"/>
          <w:numId w:val="11"/>
        </w:numPr>
        <w:tabs>
          <w:tab w:val="clear" w:pos="720"/>
          <w:tab w:val="left" w:pos="360"/>
          <w:tab w:val="left" w:pos="540"/>
        </w:tabs>
        <w:ind w:left="360"/>
        <w:rPr>
          <w:b/>
          <w:szCs w:val="24"/>
        </w:rPr>
      </w:pPr>
      <w:r w:rsidRPr="00816FDA">
        <w:rPr>
          <w:szCs w:val="24"/>
        </w:rPr>
        <w:t>Report to the Principal any threats you receive (oral</w:t>
      </w:r>
      <w:r w:rsidRPr="00F65070">
        <w:rPr>
          <w:szCs w:val="24"/>
        </w:rPr>
        <w:t>, written or electronic)</w:t>
      </w:r>
      <w:r w:rsidRPr="00F65070">
        <w:rPr>
          <w:b/>
          <w:szCs w:val="24"/>
        </w:rPr>
        <w:t>. 09.425</w:t>
      </w:r>
    </w:p>
    <w:p w14:paraId="6132039A" w14:textId="2DB478DF" w:rsidR="0040060E" w:rsidRPr="00D05C69" w:rsidRDefault="0040060E" w:rsidP="001F2389">
      <w:pPr>
        <w:pStyle w:val="BodyText"/>
        <w:numPr>
          <w:ilvl w:val="0"/>
          <w:numId w:val="19"/>
        </w:numPr>
        <w:tabs>
          <w:tab w:val="left" w:pos="360"/>
        </w:tabs>
        <w:ind w:left="360"/>
        <w:rPr>
          <w:rStyle w:val="ksbanormal"/>
          <w:rFonts w:ascii="Garamond" w:hAnsi="Garamond"/>
          <w:szCs w:val="24"/>
        </w:rPr>
      </w:pPr>
      <w:r w:rsidRPr="00D05C69">
        <w:rPr>
          <w:szCs w:val="24"/>
        </w:rPr>
        <w:t xml:space="preserve">District employees shall report to the </w:t>
      </w:r>
      <w:proofErr w:type="gramStart"/>
      <w:r w:rsidRPr="00D05C69">
        <w:rPr>
          <w:szCs w:val="24"/>
        </w:rPr>
        <w:t>Principal</w:t>
      </w:r>
      <w:proofErr w:type="gramEnd"/>
      <w:r w:rsidRPr="00D05C69">
        <w:rPr>
          <w:szCs w:val="24"/>
        </w:rPr>
        <w:t xml:space="preserve"> or to their immediate supervisor those situations that threaten, harass, or endanger the safety of students, other staff members, or visitors to the school or District. Such instances shall include, but are not limited to, bullying or hazing of students and harassment/discrimination of staff, students or visitors by any party. </w:t>
      </w:r>
      <w:r w:rsidRPr="00D05C69">
        <w:rPr>
          <w:rStyle w:val="ksbanormal"/>
          <w:rFonts w:ascii="Garamond" w:hAnsi="Garamond"/>
        </w:rPr>
        <w:t xml:space="preserve">In serious instances of peer-to-peer bullying/hazing/harassment, employees must report to the alleged victim’s Principal, as directed by Board Policy </w:t>
      </w:r>
      <w:r w:rsidRPr="00D05C69">
        <w:rPr>
          <w:rStyle w:val="ksbanormal"/>
          <w:rFonts w:ascii="Garamond" w:hAnsi="Garamond"/>
          <w:b/>
        </w:rPr>
        <w:t>09.42811</w:t>
      </w:r>
      <w:r w:rsidRPr="00D05C69">
        <w:rPr>
          <w:rStyle w:val="ksbanormal"/>
          <w:rFonts w:ascii="Garamond" w:hAnsi="Garamond"/>
        </w:rPr>
        <w:t>.</w:t>
      </w:r>
    </w:p>
    <w:p w14:paraId="56C10B27" w14:textId="77777777" w:rsidR="0040060E" w:rsidRPr="00D05C69" w:rsidRDefault="0040060E" w:rsidP="001F2389">
      <w:pPr>
        <w:pStyle w:val="policytext"/>
        <w:spacing w:after="240"/>
        <w:ind w:firstLine="360"/>
        <w:rPr>
          <w:rStyle w:val="ksbanormal"/>
          <w:rFonts w:ascii="Garamond" w:hAnsi="Garamond"/>
        </w:rPr>
      </w:pPr>
      <w:r w:rsidRPr="00D05C69">
        <w:rPr>
          <w:rStyle w:val="ksbanormal"/>
          <w:rFonts w:ascii="Garamond" w:hAnsi="Garamond"/>
        </w:rPr>
        <w:t>In certain cases, employees must do the following:</w:t>
      </w:r>
    </w:p>
    <w:p w14:paraId="46D5B9B3" w14:textId="77777777" w:rsidR="0040060E" w:rsidRPr="00D05C69" w:rsidRDefault="0040060E" w:rsidP="001F2389">
      <w:pPr>
        <w:pStyle w:val="List123"/>
        <w:numPr>
          <w:ilvl w:val="0"/>
          <w:numId w:val="20"/>
        </w:numPr>
        <w:spacing w:after="240"/>
        <w:textAlignment w:val="auto"/>
        <w:rPr>
          <w:rStyle w:val="ksbanormal"/>
          <w:rFonts w:ascii="Garamond" w:hAnsi="Garamond"/>
        </w:rPr>
      </w:pPr>
      <w:r w:rsidRPr="00D05C69">
        <w:rPr>
          <w:rStyle w:val="ksbanormal"/>
          <w:rFonts w:ascii="Garamond" w:hAnsi="Garamond"/>
        </w:rPr>
        <w:t xml:space="preserve">Report bullying and hazing to appropriate law enforcement authorities as required by policy </w:t>
      </w:r>
      <w:r w:rsidRPr="00D05C69">
        <w:rPr>
          <w:rStyle w:val="ksbanormal"/>
          <w:rFonts w:ascii="Garamond" w:hAnsi="Garamond"/>
          <w:b/>
        </w:rPr>
        <w:t>09.2211</w:t>
      </w:r>
      <w:r w:rsidRPr="00D05C69">
        <w:rPr>
          <w:rStyle w:val="ksbanormal"/>
          <w:rFonts w:ascii="Garamond" w:hAnsi="Garamond"/>
        </w:rPr>
        <w:t>; and</w:t>
      </w:r>
    </w:p>
    <w:p w14:paraId="1041DC66" w14:textId="77777777" w:rsidR="0040060E" w:rsidRPr="00D05C69" w:rsidRDefault="0040060E" w:rsidP="001F2389">
      <w:pPr>
        <w:pStyle w:val="List123"/>
        <w:numPr>
          <w:ilvl w:val="0"/>
          <w:numId w:val="20"/>
        </w:numPr>
        <w:spacing w:after="240"/>
        <w:textAlignment w:val="auto"/>
        <w:rPr>
          <w:rStyle w:val="ksbanormal"/>
          <w:rFonts w:ascii="Garamond" w:hAnsi="Garamond"/>
        </w:rPr>
      </w:pPr>
      <w:r w:rsidRPr="00D05C69">
        <w:rPr>
          <w:rStyle w:val="ksbanormal"/>
          <w:rFonts w:ascii="Garamond" w:hAnsi="Garamond"/>
        </w:rPr>
        <w:t xml:space="preserve">Investigate and complete documentation as required by policy 09.42811 covering federally protected areas. </w:t>
      </w:r>
      <w:r w:rsidRPr="00D05C69">
        <w:rPr>
          <w:rStyle w:val="ksbanormal"/>
          <w:rFonts w:ascii="Garamond" w:hAnsi="Garamond"/>
          <w:b/>
        </w:rPr>
        <w:t>09.422</w:t>
      </w:r>
    </w:p>
    <w:p w14:paraId="25DD9829" w14:textId="77777777" w:rsidR="00A94635" w:rsidRPr="00F65070" w:rsidRDefault="003B0136" w:rsidP="00C807E0">
      <w:pPr>
        <w:pStyle w:val="Heading1"/>
        <w:spacing w:before="0" w:after="240"/>
        <w:ind w:hanging="360"/>
      </w:pPr>
      <w:r>
        <w:rPr>
          <w:b/>
          <w:szCs w:val="24"/>
        </w:rPr>
        <w:br w:type="page"/>
      </w:r>
      <w:bookmarkStart w:id="1102" w:name="_Hlk15479599"/>
      <w:bookmarkStart w:id="1103" w:name="_Toc232601697"/>
      <w:r w:rsidR="00A94635" w:rsidRPr="00F65070">
        <w:lastRenderedPageBreak/>
        <w:t>Code of Ethics for Certified School Personnel</w:t>
      </w:r>
      <w:bookmarkEnd w:id="1103"/>
    </w:p>
    <w:bookmarkEnd w:id="1102"/>
    <w:p w14:paraId="41233622" w14:textId="77777777" w:rsidR="00A94635" w:rsidRPr="00F65070" w:rsidRDefault="00A94635" w:rsidP="00C807E0">
      <w:pPr>
        <w:pStyle w:val="BodyText"/>
        <w:tabs>
          <w:tab w:val="left" w:pos="360"/>
          <w:tab w:val="left" w:pos="540"/>
        </w:tabs>
        <w:ind w:hanging="360"/>
      </w:pPr>
      <w:r w:rsidRPr="00F65070">
        <w:t>SOURCE: 16 KAR 1:020</w:t>
      </w:r>
    </w:p>
    <w:p w14:paraId="7EE09D00" w14:textId="77777777" w:rsidR="00A94635" w:rsidRPr="00F65070" w:rsidRDefault="00A94635" w:rsidP="00C807E0">
      <w:pPr>
        <w:pStyle w:val="BodyText"/>
        <w:tabs>
          <w:tab w:val="left" w:pos="360"/>
          <w:tab w:val="left" w:pos="540"/>
        </w:tabs>
        <w:ind w:hanging="360"/>
        <w:rPr>
          <w:rFonts w:ascii="Arial" w:hAnsi="Arial" w:cs="Arial"/>
          <w:color w:val="000000"/>
          <w:sz w:val="18"/>
          <w:szCs w:val="18"/>
        </w:rPr>
      </w:pPr>
      <w:r w:rsidRPr="00F65070">
        <w:t>Section 1.</w:t>
      </w:r>
      <w:r w:rsidR="00C46B08" w:rsidRPr="00F65070">
        <w:t xml:space="preserve"> </w:t>
      </w:r>
      <w:r w:rsidRPr="00F65070">
        <w:t>Certified personnel in the Commonwealth:</w:t>
      </w:r>
    </w:p>
    <w:p w14:paraId="09F4035D" w14:textId="77777777" w:rsidR="00A94635" w:rsidRPr="00F65070" w:rsidRDefault="00A94635" w:rsidP="00C807E0">
      <w:pPr>
        <w:pStyle w:val="BodyText"/>
        <w:tabs>
          <w:tab w:val="left" w:pos="360"/>
          <w:tab w:val="left" w:pos="540"/>
        </w:tabs>
        <w:ind w:hanging="360"/>
      </w:pPr>
      <w:r w:rsidRPr="00F65070">
        <w:t>(1) Shall strive toward excellence, recognize the importance of the pursuit of truth, nurture democratic citizenship, and safeguard the freedom to learn and to teach;</w:t>
      </w:r>
    </w:p>
    <w:p w14:paraId="7131ABB9" w14:textId="77777777" w:rsidR="00A94635" w:rsidRPr="00F65070" w:rsidRDefault="00A94635" w:rsidP="00C807E0">
      <w:pPr>
        <w:pStyle w:val="BodyText"/>
        <w:tabs>
          <w:tab w:val="left" w:pos="360"/>
          <w:tab w:val="left" w:pos="540"/>
        </w:tabs>
        <w:ind w:hanging="360"/>
      </w:pPr>
      <w:r w:rsidRPr="00F65070">
        <w:t>(2) Shall believe in the worth and dignity of each human being and in educational opportunities for all;</w:t>
      </w:r>
    </w:p>
    <w:p w14:paraId="1995C71B" w14:textId="77777777" w:rsidR="00A94635" w:rsidRPr="00F65070" w:rsidRDefault="00A94635" w:rsidP="00C807E0">
      <w:pPr>
        <w:pStyle w:val="BodyText"/>
        <w:tabs>
          <w:tab w:val="left" w:pos="360"/>
          <w:tab w:val="left" w:pos="540"/>
        </w:tabs>
        <w:ind w:hanging="360"/>
      </w:pPr>
      <w:r w:rsidRPr="00F65070">
        <w:t>(3) Shall strive to uphold the responsibilities of the education profession, including the following obligations to students, to parents, and to the education profession:</w:t>
      </w:r>
    </w:p>
    <w:p w14:paraId="220403B1" w14:textId="77777777" w:rsidR="00A94635" w:rsidRPr="00F65070" w:rsidRDefault="00A94635" w:rsidP="00C807E0">
      <w:pPr>
        <w:pStyle w:val="BodyText"/>
        <w:tabs>
          <w:tab w:val="left" w:pos="540"/>
        </w:tabs>
      </w:pPr>
      <w:r w:rsidRPr="00F65070">
        <w:t>(a) To students:</w:t>
      </w:r>
    </w:p>
    <w:p w14:paraId="0F0E6F93" w14:textId="77777777" w:rsidR="00A94635" w:rsidRPr="00F65070" w:rsidRDefault="00A94635" w:rsidP="00C807E0">
      <w:pPr>
        <w:pStyle w:val="BodyText"/>
        <w:numPr>
          <w:ilvl w:val="0"/>
          <w:numId w:val="7"/>
        </w:numPr>
        <w:tabs>
          <w:tab w:val="clear" w:pos="2610"/>
          <w:tab w:val="left" w:pos="360"/>
          <w:tab w:val="num" w:pos="720"/>
        </w:tabs>
        <w:ind w:left="360"/>
      </w:pPr>
      <w:r w:rsidRPr="00F65070">
        <w:t>Shall provide students with professional education services in a nondiscriminatory manner and in consonance with accepted best practice known to the educator;</w:t>
      </w:r>
    </w:p>
    <w:p w14:paraId="37DB1ED0" w14:textId="77777777" w:rsidR="00A94635" w:rsidRPr="00F65070" w:rsidRDefault="00A94635" w:rsidP="00C807E0">
      <w:pPr>
        <w:pStyle w:val="BodyText"/>
        <w:numPr>
          <w:ilvl w:val="0"/>
          <w:numId w:val="7"/>
        </w:numPr>
        <w:tabs>
          <w:tab w:val="clear" w:pos="2610"/>
          <w:tab w:val="left" w:pos="360"/>
          <w:tab w:val="num" w:pos="720"/>
        </w:tabs>
        <w:ind w:left="360"/>
      </w:pPr>
      <w:r w:rsidRPr="00F65070">
        <w:t>Shall respect the constitutional rights of all students;</w:t>
      </w:r>
    </w:p>
    <w:p w14:paraId="6C39E52E" w14:textId="77777777" w:rsidR="00A94635" w:rsidRPr="00F65070" w:rsidRDefault="00A94635" w:rsidP="00C807E0">
      <w:pPr>
        <w:pStyle w:val="BodyText"/>
        <w:numPr>
          <w:ilvl w:val="0"/>
          <w:numId w:val="7"/>
        </w:numPr>
        <w:tabs>
          <w:tab w:val="clear" w:pos="2610"/>
          <w:tab w:val="left" w:pos="360"/>
          <w:tab w:val="num" w:pos="720"/>
        </w:tabs>
        <w:ind w:left="360"/>
      </w:pPr>
      <w:r w:rsidRPr="00F65070">
        <w:t>Shall take reasonable measures to protect the health, safety, and emotional well-being of students;</w:t>
      </w:r>
    </w:p>
    <w:p w14:paraId="041A0AD4" w14:textId="77777777" w:rsidR="00A94635" w:rsidRPr="00F65070" w:rsidRDefault="00A94635" w:rsidP="00C807E0">
      <w:pPr>
        <w:pStyle w:val="BodyText"/>
        <w:numPr>
          <w:ilvl w:val="0"/>
          <w:numId w:val="7"/>
        </w:numPr>
        <w:tabs>
          <w:tab w:val="clear" w:pos="2610"/>
          <w:tab w:val="left" w:pos="360"/>
          <w:tab w:val="num" w:pos="720"/>
        </w:tabs>
        <w:ind w:left="360"/>
      </w:pPr>
      <w:r w:rsidRPr="00F65070">
        <w:t>Shall not use professional relationships or authority with students for personal advantage;</w:t>
      </w:r>
    </w:p>
    <w:p w14:paraId="761E16E4" w14:textId="77777777" w:rsidR="00A94635" w:rsidRPr="00F65070" w:rsidRDefault="00A94635" w:rsidP="00C807E0">
      <w:pPr>
        <w:pStyle w:val="BodyText"/>
        <w:numPr>
          <w:ilvl w:val="0"/>
          <w:numId w:val="7"/>
        </w:numPr>
        <w:tabs>
          <w:tab w:val="clear" w:pos="2610"/>
          <w:tab w:val="left" w:pos="360"/>
          <w:tab w:val="num" w:pos="720"/>
        </w:tabs>
        <w:ind w:left="360"/>
      </w:pPr>
      <w:r w:rsidRPr="00F65070">
        <w:t>Shall keep in confidence information about students which has been obtained in the course of professional service, unless disclosure serves professional purposes or is required by law;</w:t>
      </w:r>
    </w:p>
    <w:p w14:paraId="7B612BA6" w14:textId="77777777" w:rsidR="00A94635" w:rsidRPr="00F65070" w:rsidRDefault="00A94635" w:rsidP="00C807E0">
      <w:pPr>
        <w:pStyle w:val="BodyText"/>
        <w:numPr>
          <w:ilvl w:val="0"/>
          <w:numId w:val="7"/>
        </w:numPr>
        <w:tabs>
          <w:tab w:val="clear" w:pos="2610"/>
          <w:tab w:val="left" w:pos="360"/>
          <w:tab w:val="num" w:pos="720"/>
        </w:tabs>
        <w:ind w:left="360"/>
      </w:pPr>
      <w:r w:rsidRPr="00F65070">
        <w:t>Shall not knowingly make false or malicious statements about students or colleagues;</w:t>
      </w:r>
    </w:p>
    <w:p w14:paraId="59D48533" w14:textId="77777777" w:rsidR="00A94635" w:rsidRPr="00F65070" w:rsidRDefault="00A94635" w:rsidP="00C807E0">
      <w:pPr>
        <w:pStyle w:val="BodyText"/>
        <w:numPr>
          <w:ilvl w:val="0"/>
          <w:numId w:val="7"/>
        </w:numPr>
        <w:tabs>
          <w:tab w:val="clear" w:pos="2610"/>
          <w:tab w:val="left" w:pos="360"/>
          <w:tab w:val="num" w:pos="720"/>
        </w:tabs>
        <w:ind w:left="360"/>
      </w:pPr>
      <w:r w:rsidRPr="00F65070">
        <w:t>Shall refrain from subjecting students to emba</w:t>
      </w:r>
      <w:r w:rsidR="00384BC0">
        <w:t>rrassment or disparagement; and</w:t>
      </w:r>
    </w:p>
    <w:p w14:paraId="4906E625" w14:textId="77777777" w:rsidR="00A94635" w:rsidRPr="00F65070" w:rsidRDefault="00A94635" w:rsidP="00C807E0">
      <w:pPr>
        <w:pStyle w:val="BodyText"/>
        <w:numPr>
          <w:ilvl w:val="0"/>
          <w:numId w:val="7"/>
        </w:numPr>
        <w:tabs>
          <w:tab w:val="clear" w:pos="2610"/>
          <w:tab w:val="left" w:pos="360"/>
          <w:tab w:val="num" w:pos="720"/>
        </w:tabs>
        <w:ind w:left="360"/>
      </w:pPr>
      <w:r w:rsidRPr="00F65070">
        <w:t>Shall not engage in any sexually related behavior with a student with or without consent, but shall maintain a professional approach with students. Sexually related behavior shall include such behaviors as sexual jokes; sexual remarks; sexual kidding or teasing; sexual innuendo; pressure for dates or sexual favors; inappropriate physical touching, kissing, or grabbing; rape; threats of physical harm; and sexual assault.</w:t>
      </w:r>
    </w:p>
    <w:p w14:paraId="28B7F382" w14:textId="77777777" w:rsidR="00A94635" w:rsidRPr="00F65070" w:rsidRDefault="00A94635" w:rsidP="00C807E0">
      <w:pPr>
        <w:pStyle w:val="BodyText"/>
        <w:tabs>
          <w:tab w:val="left" w:pos="270"/>
          <w:tab w:val="left" w:pos="540"/>
        </w:tabs>
      </w:pPr>
      <w:r w:rsidRPr="00F65070">
        <w:t>(b) To parents:</w:t>
      </w:r>
    </w:p>
    <w:p w14:paraId="34058271" w14:textId="77777777" w:rsidR="00A94635" w:rsidRPr="00F65070" w:rsidRDefault="00A94635" w:rsidP="00C807E0">
      <w:pPr>
        <w:pStyle w:val="BodyText"/>
        <w:numPr>
          <w:ilvl w:val="0"/>
          <w:numId w:val="8"/>
        </w:numPr>
        <w:tabs>
          <w:tab w:val="clear" w:pos="2340"/>
          <w:tab w:val="left" w:pos="540"/>
          <w:tab w:val="num" w:pos="720"/>
        </w:tabs>
        <w:ind w:left="540"/>
      </w:pPr>
      <w:r w:rsidRPr="00F65070">
        <w:t>Shall make reasonable effort to communicate to parents information which should be revealed in the interest of the student;</w:t>
      </w:r>
    </w:p>
    <w:p w14:paraId="5269F614" w14:textId="77777777" w:rsidR="00A94635" w:rsidRPr="00F65070" w:rsidRDefault="00A94635" w:rsidP="00C807E0">
      <w:pPr>
        <w:pStyle w:val="BodyText"/>
        <w:numPr>
          <w:ilvl w:val="0"/>
          <w:numId w:val="8"/>
        </w:numPr>
        <w:tabs>
          <w:tab w:val="clear" w:pos="2340"/>
          <w:tab w:val="left" w:pos="540"/>
          <w:tab w:val="num" w:pos="720"/>
        </w:tabs>
        <w:ind w:left="540"/>
      </w:pPr>
      <w:r w:rsidRPr="00F65070">
        <w:t>Shall endeavor to understand community cultures and diverse home environments of students;</w:t>
      </w:r>
    </w:p>
    <w:p w14:paraId="46122C9D" w14:textId="77777777" w:rsidR="00A94635" w:rsidRPr="00F65070" w:rsidRDefault="00A94635" w:rsidP="00C807E0">
      <w:pPr>
        <w:pStyle w:val="BodyText"/>
        <w:numPr>
          <w:ilvl w:val="0"/>
          <w:numId w:val="8"/>
        </w:numPr>
        <w:tabs>
          <w:tab w:val="clear" w:pos="2340"/>
          <w:tab w:val="left" w:pos="540"/>
          <w:tab w:val="num" w:pos="720"/>
        </w:tabs>
        <w:ind w:left="540"/>
      </w:pPr>
      <w:r w:rsidRPr="00F65070">
        <w:t>Shall not knowingly distort or misrepresent facts concerning educational issues;</w:t>
      </w:r>
    </w:p>
    <w:p w14:paraId="42466A96" w14:textId="77777777" w:rsidR="00A94635" w:rsidRPr="00F65070" w:rsidRDefault="00A94635" w:rsidP="00C807E0">
      <w:pPr>
        <w:pStyle w:val="BodyText"/>
        <w:numPr>
          <w:ilvl w:val="0"/>
          <w:numId w:val="8"/>
        </w:numPr>
        <w:tabs>
          <w:tab w:val="clear" w:pos="2340"/>
          <w:tab w:val="left" w:pos="540"/>
          <w:tab w:val="num" w:pos="720"/>
        </w:tabs>
        <w:ind w:left="540"/>
      </w:pPr>
      <w:r w:rsidRPr="00F65070">
        <w:lastRenderedPageBreak/>
        <w:t>Shall distinguish between personal views and the views of the employing educational agency;</w:t>
      </w:r>
    </w:p>
    <w:p w14:paraId="2273D762" w14:textId="77777777" w:rsidR="00A94635" w:rsidRPr="00F65070" w:rsidRDefault="00A94635" w:rsidP="00C807E0">
      <w:pPr>
        <w:pStyle w:val="BodyText"/>
        <w:numPr>
          <w:ilvl w:val="0"/>
          <w:numId w:val="8"/>
        </w:numPr>
        <w:tabs>
          <w:tab w:val="clear" w:pos="2340"/>
          <w:tab w:val="left" w:pos="540"/>
          <w:tab w:val="num" w:pos="720"/>
        </w:tabs>
        <w:ind w:left="540"/>
      </w:pPr>
      <w:r w:rsidRPr="00F65070">
        <w:t>Shall not interfere in the exercise of political and citizenship rights and responsibilities of others;</w:t>
      </w:r>
    </w:p>
    <w:p w14:paraId="511A8ABD" w14:textId="77777777" w:rsidR="00A94635" w:rsidRPr="00F65070" w:rsidRDefault="00A94635" w:rsidP="00C807E0">
      <w:pPr>
        <w:pStyle w:val="BodyText"/>
        <w:numPr>
          <w:ilvl w:val="0"/>
          <w:numId w:val="8"/>
        </w:numPr>
        <w:tabs>
          <w:tab w:val="clear" w:pos="2340"/>
          <w:tab w:val="left" w:pos="540"/>
          <w:tab w:val="num" w:pos="720"/>
        </w:tabs>
        <w:ind w:left="540"/>
      </w:pPr>
      <w:r w:rsidRPr="00F65070">
        <w:t>Shall not use institutional privileges for private gain, for the promotion of political candidates, or for par</w:t>
      </w:r>
      <w:r w:rsidR="00384BC0">
        <w:t>tisan political activities; and</w:t>
      </w:r>
    </w:p>
    <w:p w14:paraId="02496116" w14:textId="77777777" w:rsidR="00A94635" w:rsidRPr="00F65070" w:rsidRDefault="00A94635" w:rsidP="00C807E0">
      <w:pPr>
        <w:pStyle w:val="BodyText"/>
        <w:numPr>
          <w:ilvl w:val="0"/>
          <w:numId w:val="8"/>
        </w:numPr>
        <w:tabs>
          <w:tab w:val="clear" w:pos="2340"/>
          <w:tab w:val="left" w:pos="540"/>
          <w:tab w:val="num" w:pos="720"/>
        </w:tabs>
        <w:ind w:left="540"/>
      </w:pPr>
      <w:r w:rsidRPr="00F65070">
        <w:t>Shall not accept gratuities, gifts, or favors that might impair or appear to impair professional judgment, and shall not offer any of these to obtain special advantage.</w:t>
      </w:r>
    </w:p>
    <w:p w14:paraId="541E3619" w14:textId="77777777" w:rsidR="00A94635" w:rsidRPr="00F65070" w:rsidRDefault="00A94635" w:rsidP="00C807E0">
      <w:pPr>
        <w:pStyle w:val="BodyText"/>
        <w:tabs>
          <w:tab w:val="left" w:pos="540"/>
        </w:tabs>
        <w:ind w:hanging="360"/>
      </w:pPr>
      <w:r w:rsidRPr="00F65070">
        <w:t>(c) To the education profession:</w:t>
      </w:r>
    </w:p>
    <w:p w14:paraId="260E4443" w14:textId="77777777" w:rsidR="00A94635" w:rsidRPr="00F65070" w:rsidRDefault="00A94635" w:rsidP="00C807E0">
      <w:pPr>
        <w:pStyle w:val="BodyText"/>
        <w:numPr>
          <w:ilvl w:val="0"/>
          <w:numId w:val="9"/>
        </w:numPr>
        <w:tabs>
          <w:tab w:val="clear" w:pos="2340"/>
          <w:tab w:val="left" w:pos="540"/>
          <w:tab w:val="num" w:pos="720"/>
        </w:tabs>
        <w:ind w:left="540"/>
      </w:pPr>
      <w:r w:rsidRPr="00F65070">
        <w:t>Shall exemplify behaviors which maintain the dignity and integrity of the profession;</w:t>
      </w:r>
    </w:p>
    <w:p w14:paraId="0C5D8D65" w14:textId="77777777" w:rsidR="00A94635" w:rsidRPr="00F65070" w:rsidRDefault="00A94635" w:rsidP="00C807E0">
      <w:pPr>
        <w:pStyle w:val="BodyText"/>
        <w:numPr>
          <w:ilvl w:val="0"/>
          <w:numId w:val="9"/>
        </w:numPr>
        <w:tabs>
          <w:tab w:val="clear" w:pos="2340"/>
          <w:tab w:val="left" w:pos="540"/>
          <w:tab w:val="num" w:pos="720"/>
        </w:tabs>
        <w:ind w:left="540"/>
      </w:pPr>
      <w:r w:rsidRPr="00F65070">
        <w:t>Shall accord just and equitable treatment to all members of the profession in the exercise of their professional rights and responsibilities;</w:t>
      </w:r>
    </w:p>
    <w:p w14:paraId="7C060101" w14:textId="77777777" w:rsidR="00A94635" w:rsidRPr="00F65070" w:rsidRDefault="00A94635" w:rsidP="00C807E0">
      <w:pPr>
        <w:pStyle w:val="BodyText"/>
        <w:numPr>
          <w:ilvl w:val="0"/>
          <w:numId w:val="9"/>
        </w:numPr>
        <w:tabs>
          <w:tab w:val="clear" w:pos="2340"/>
          <w:tab w:val="left" w:pos="540"/>
          <w:tab w:val="num" w:pos="720"/>
        </w:tabs>
        <w:ind w:left="540"/>
      </w:pPr>
      <w:r w:rsidRPr="00F65070">
        <w:t>Shall keep in confidence information acquired about colleagues in the course of employment, unless disclosure serves professional purposes or is required by law;</w:t>
      </w:r>
    </w:p>
    <w:p w14:paraId="0D616EBD" w14:textId="77777777" w:rsidR="00A94635" w:rsidRPr="00F65070" w:rsidRDefault="00A94635" w:rsidP="00C807E0">
      <w:pPr>
        <w:pStyle w:val="BodyText"/>
        <w:numPr>
          <w:ilvl w:val="0"/>
          <w:numId w:val="9"/>
        </w:numPr>
        <w:tabs>
          <w:tab w:val="clear" w:pos="2340"/>
          <w:tab w:val="left" w:pos="540"/>
          <w:tab w:val="num" w:pos="720"/>
        </w:tabs>
        <w:ind w:left="540"/>
      </w:pPr>
      <w:r w:rsidRPr="00F65070">
        <w:t>Shall not use coercive means or give special treatment in order to influence professional decisions;</w:t>
      </w:r>
    </w:p>
    <w:p w14:paraId="6DE2075F" w14:textId="77777777" w:rsidR="00A94635" w:rsidRPr="00F65070" w:rsidRDefault="00A94635" w:rsidP="00C807E0">
      <w:pPr>
        <w:pStyle w:val="BodyText"/>
        <w:numPr>
          <w:ilvl w:val="0"/>
          <w:numId w:val="9"/>
        </w:numPr>
        <w:tabs>
          <w:tab w:val="clear" w:pos="2340"/>
          <w:tab w:val="left" w:pos="540"/>
          <w:tab w:val="num" w:pos="720"/>
        </w:tabs>
        <w:ind w:left="540"/>
      </w:pPr>
      <w:r w:rsidRPr="00F65070">
        <w:t>Shall apply for, accept, offer, or assign a position or responsibility only on the basis of professional preparation and legal qualifications; and</w:t>
      </w:r>
    </w:p>
    <w:p w14:paraId="1341C8FE" w14:textId="77777777" w:rsidR="00A94635" w:rsidRPr="00F65070" w:rsidRDefault="00A94635" w:rsidP="00C807E0">
      <w:pPr>
        <w:pStyle w:val="BodyText"/>
        <w:numPr>
          <w:ilvl w:val="0"/>
          <w:numId w:val="9"/>
        </w:numPr>
        <w:tabs>
          <w:tab w:val="clear" w:pos="2340"/>
          <w:tab w:val="left" w:pos="540"/>
          <w:tab w:val="num" w:pos="720"/>
        </w:tabs>
        <w:ind w:left="540"/>
      </w:pPr>
      <w:r w:rsidRPr="00F65070">
        <w:t>Shall not knowingly falsify or misrepresent records of facts relating to the educator's own qualifications or those of other professionals.</w:t>
      </w:r>
    </w:p>
    <w:p w14:paraId="5DC866F4" w14:textId="77777777" w:rsidR="00A94635" w:rsidRPr="00F65070" w:rsidRDefault="00A94635" w:rsidP="00C807E0">
      <w:pPr>
        <w:pStyle w:val="BodyText"/>
        <w:tabs>
          <w:tab w:val="left" w:pos="540"/>
        </w:tabs>
      </w:pPr>
      <w:r w:rsidRPr="00F65070">
        <w:rPr>
          <w:rStyle w:val="BodyTextChar"/>
          <w:color w:val="000000"/>
          <w:szCs w:val="24"/>
        </w:rPr>
        <w:t>Section 2. Violation of this administrative regulation may result in cause to initiate proceedings for revocation or suspension of Kentucky certification as provided in KRS 161.120 and 704 KAR 20:585.</w:t>
      </w:r>
    </w:p>
    <w:p w14:paraId="02636DA0" w14:textId="499E13E1" w:rsidR="005514F9" w:rsidRDefault="005514F9" w:rsidP="007C1E01">
      <w:pPr>
        <w:pStyle w:val="BodyText"/>
        <w:tabs>
          <w:tab w:val="left" w:pos="540"/>
        </w:tabs>
        <w:rPr>
          <w:b/>
          <w:bCs/>
        </w:rPr>
      </w:pPr>
      <w:r>
        <w:rPr>
          <w:b/>
          <w:bCs/>
        </w:rPr>
        <w:br w:type="page"/>
      </w:r>
    </w:p>
    <w:p w14:paraId="48C3C97C" w14:textId="4147E792" w:rsidR="005514F9" w:rsidRDefault="005514F9" w:rsidP="005514F9">
      <w:pPr>
        <w:pStyle w:val="Heading1"/>
        <w:spacing w:before="0" w:after="240"/>
      </w:pPr>
      <w:bookmarkStart w:id="1104" w:name="_Toc232601698"/>
      <w:r>
        <w:lastRenderedPageBreak/>
        <w:t xml:space="preserve">Drug-Free/Alcohol-Free </w:t>
      </w:r>
      <w:r w:rsidRPr="00F65070">
        <w:t>School</w:t>
      </w:r>
      <w:r>
        <w:t>s Policy</w:t>
      </w:r>
      <w:bookmarkEnd w:id="1104"/>
    </w:p>
    <w:p w14:paraId="1ABFCB45" w14:textId="08448C37" w:rsidR="005514F9" w:rsidRPr="005514F9" w:rsidRDefault="005514F9" w:rsidP="005514F9">
      <w:pPr>
        <w:pStyle w:val="sideheading"/>
        <w:spacing w:after="80"/>
        <w:rPr>
          <w:rFonts w:ascii="Garamond" w:hAnsi="Garamond"/>
          <w:szCs w:val="24"/>
        </w:rPr>
      </w:pPr>
      <w:r w:rsidRPr="005514F9">
        <w:rPr>
          <w:rFonts w:ascii="Garamond" w:hAnsi="Garamond"/>
          <w:szCs w:val="24"/>
        </w:rPr>
        <w:t>Drugs, Alcohol and Other Prohibited Substances</w:t>
      </w:r>
    </w:p>
    <w:p w14:paraId="4AE5E903" w14:textId="77777777" w:rsidR="005514F9" w:rsidRPr="005514F9" w:rsidRDefault="005514F9" w:rsidP="005514F9">
      <w:pPr>
        <w:pStyle w:val="policytext"/>
        <w:spacing w:after="80"/>
        <w:rPr>
          <w:rStyle w:val="ksbanormal"/>
          <w:rFonts w:ascii="Garamond" w:hAnsi="Garamond"/>
          <w:b/>
        </w:rPr>
      </w:pPr>
      <w:r w:rsidRPr="005514F9">
        <w:rPr>
          <w:rFonts w:ascii="Garamond" w:hAnsi="Garamond"/>
          <w:szCs w:val="24"/>
        </w:rPr>
        <w:t xml:space="preserve">District employees shall not manufacture, distribute, dispense, </w:t>
      </w:r>
      <w:r w:rsidRPr="005514F9">
        <w:rPr>
          <w:rStyle w:val="ksbanormal"/>
          <w:rFonts w:ascii="Garamond" w:hAnsi="Garamond"/>
          <w:szCs w:val="24"/>
        </w:rPr>
        <w:t>be under the influence of,</w:t>
      </w:r>
      <w:r w:rsidRPr="005514F9">
        <w:rPr>
          <w:rFonts w:ascii="Garamond" w:hAnsi="Garamond"/>
          <w:szCs w:val="24"/>
        </w:rPr>
        <w:t xml:space="preserve"> </w:t>
      </w:r>
      <w:r w:rsidRPr="005514F9">
        <w:rPr>
          <w:rStyle w:val="ksbanormal"/>
          <w:rFonts w:ascii="Garamond" w:hAnsi="Garamond"/>
          <w:szCs w:val="24"/>
        </w:rPr>
        <w:t>purchase,</w:t>
      </w:r>
      <w:r w:rsidRPr="005514F9">
        <w:rPr>
          <w:rFonts w:ascii="Garamond" w:hAnsi="Garamond"/>
          <w:szCs w:val="24"/>
        </w:rPr>
        <w:t xml:space="preserve"> possess, use, </w:t>
      </w:r>
      <w:r w:rsidRPr="005514F9">
        <w:rPr>
          <w:rStyle w:val="ksbanormal"/>
          <w:rFonts w:ascii="Garamond" w:hAnsi="Garamond"/>
          <w:szCs w:val="24"/>
        </w:rPr>
        <w:t>or attempt to purchase or obtain, sell or transfer any of the following</w:t>
      </w:r>
      <w:r w:rsidRPr="005514F9">
        <w:rPr>
          <w:rFonts w:ascii="Garamond" w:hAnsi="Garamond"/>
          <w:szCs w:val="24"/>
        </w:rPr>
        <w:t xml:space="preserve"> in the </w:t>
      </w:r>
      <w:r w:rsidRPr="005514F9">
        <w:rPr>
          <w:rStyle w:val="ksbanormal"/>
          <w:rFonts w:ascii="Garamond" w:hAnsi="Garamond"/>
          <w:szCs w:val="24"/>
        </w:rPr>
        <w:t>workplace or in the performance of duties:</w:t>
      </w:r>
    </w:p>
    <w:p w14:paraId="7128F4D9" w14:textId="77777777" w:rsidR="005514F9" w:rsidRPr="005514F9" w:rsidRDefault="005514F9" w:rsidP="005514F9">
      <w:pPr>
        <w:pStyle w:val="List123"/>
        <w:numPr>
          <w:ilvl w:val="0"/>
          <w:numId w:val="23"/>
        </w:numPr>
        <w:spacing w:after="80"/>
        <w:textAlignment w:val="auto"/>
        <w:rPr>
          <w:rStyle w:val="ksbanormal"/>
          <w:rFonts w:ascii="Garamond" w:hAnsi="Garamond"/>
          <w:szCs w:val="24"/>
        </w:rPr>
      </w:pPr>
      <w:r w:rsidRPr="005514F9">
        <w:rPr>
          <w:rStyle w:val="ksbanormal"/>
          <w:rFonts w:ascii="Garamond" w:hAnsi="Garamond"/>
          <w:szCs w:val="24"/>
        </w:rPr>
        <w:t>Alcoholic beverages;</w:t>
      </w:r>
    </w:p>
    <w:p w14:paraId="4B462417" w14:textId="77777777" w:rsidR="005514F9" w:rsidRPr="005514F9" w:rsidRDefault="005514F9" w:rsidP="005514F9">
      <w:pPr>
        <w:pStyle w:val="List123"/>
        <w:numPr>
          <w:ilvl w:val="0"/>
          <w:numId w:val="23"/>
        </w:numPr>
        <w:spacing w:after="80"/>
        <w:textAlignment w:val="auto"/>
        <w:rPr>
          <w:rStyle w:val="ksbanormal"/>
          <w:rFonts w:ascii="Garamond" w:hAnsi="Garamond"/>
          <w:szCs w:val="24"/>
        </w:rPr>
      </w:pPr>
      <w:r w:rsidRPr="005514F9">
        <w:rPr>
          <w:rStyle w:val="ksbanormal"/>
          <w:rFonts w:ascii="Garamond" w:hAnsi="Garamond"/>
          <w:szCs w:val="24"/>
        </w:rPr>
        <w:t>Controlled substances, prohibited drugs and substances, or substances that attempt to mask or hide the presence of narcotics, drugs or controlled substances, and drug paraphernalia; and</w:t>
      </w:r>
    </w:p>
    <w:p w14:paraId="5CE3588D" w14:textId="77777777" w:rsidR="005514F9" w:rsidRPr="005514F9" w:rsidRDefault="005514F9" w:rsidP="005514F9">
      <w:pPr>
        <w:pStyle w:val="List123"/>
        <w:numPr>
          <w:ilvl w:val="0"/>
          <w:numId w:val="23"/>
        </w:numPr>
        <w:spacing w:after="80"/>
        <w:textAlignment w:val="auto"/>
        <w:rPr>
          <w:rStyle w:val="ksbanormal"/>
          <w:rFonts w:ascii="Garamond" w:hAnsi="Garamond"/>
          <w:szCs w:val="24"/>
        </w:rPr>
      </w:pPr>
      <w:r w:rsidRPr="005514F9">
        <w:rPr>
          <w:rStyle w:val="ksbanormal"/>
          <w:rFonts w:ascii="Garamond" w:hAnsi="Garamond"/>
          <w:szCs w:val="24"/>
        </w:rPr>
        <w:t>Substances that look like a controlled substance. In instances involving lookalike substances, there must be evidence of the employee’s intent to pass off the item as a controlled substance.</w:t>
      </w:r>
    </w:p>
    <w:p w14:paraId="18C8FD08" w14:textId="77777777" w:rsidR="005514F9" w:rsidRPr="005514F9" w:rsidRDefault="005514F9" w:rsidP="005514F9">
      <w:pPr>
        <w:pStyle w:val="policytext"/>
        <w:spacing w:after="80"/>
        <w:rPr>
          <w:rStyle w:val="ksbanormal"/>
          <w:rFonts w:ascii="Garamond" w:hAnsi="Garamond"/>
          <w:szCs w:val="24"/>
        </w:rPr>
      </w:pPr>
      <w:r w:rsidRPr="005514F9">
        <w:rPr>
          <w:rStyle w:val="ksbanormal"/>
          <w:rFonts w:ascii="Garamond" w:hAnsi="Garamond"/>
          <w:szCs w:val="24"/>
        </w:rPr>
        <w:t>In addition, employees shall not possess prescription drugs for the purpose of sale or distribution.</w:t>
      </w:r>
    </w:p>
    <w:p w14:paraId="719FCD48" w14:textId="77777777" w:rsidR="005514F9" w:rsidRPr="005514F9" w:rsidRDefault="005514F9" w:rsidP="005514F9">
      <w:pPr>
        <w:pStyle w:val="sideheading"/>
        <w:spacing w:after="80"/>
        <w:rPr>
          <w:rStyle w:val="ksbanormal"/>
          <w:rFonts w:ascii="Garamond" w:hAnsi="Garamond"/>
          <w:szCs w:val="24"/>
        </w:rPr>
      </w:pPr>
      <w:r w:rsidRPr="005514F9">
        <w:rPr>
          <w:rStyle w:val="ksbanormal"/>
          <w:rFonts w:ascii="Garamond" w:hAnsi="Garamond"/>
          <w:szCs w:val="24"/>
        </w:rPr>
        <w:t>Definitions</w:t>
      </w:r>
    </w:p>
    <w:p w14:paraId="1A9337E6" w14:textId="77777777" w:rsidR="005514F9" w:rsidRPr="005514F9" w:rsidRDefault="005514F9" w:rsidP="005514F9">
      <w:pPr>
        <w:pStyle w:val="policytext"/>
        <w:spacing w:after="80"/>
        <w:rPr>
          <w:rFonts w:ascii="Garamond" w:hAnsi="Garamond"/>
        </w:rPr>
      </w:pPr>
      <w:r w:rsidRPr="005514F9">
        <w:rPr>
          <w:rFonts w:ascii="Garamond" w:hAnsi="Garamond"/>
          <w:szCs w:val="24"/>
        </w:rPr>
        <w:t xml:space="preserve">Controlled substance shall mean any substance or immediate precursor listed in Chapter 218A of the Kentucky Revised Statutes or any other substance added by the Kentucky Cabinet for </w:t>
      </w:r>
      <w:r w:rsidRPr="005514F9">
        <w:rPr>
          <w:rStyle w:val="ksbanormal"/>
          <w:rFonts w:ascii="Garamond" w:hAnsi="Garamond"/>
          <w:szCs w:val="24"/>
        </w:rPr>
        <w:t>Health and Human Services</w:t>
      </w:r>
      <w:r w:rsidRPr="005514F9">
        <w:rPr>
          <w:rFonts w:ascii="Garamond" w:hAnsi="Garamond"/>
          <w:szCs w:val="24"/>
        </w:rPr>
        <w:t xml:space="preserve"> under regulations pursuant to KRS 218A.020.</w:t>
      </w:r>
    </w:p>
    <w:p w14:paraId="1CD42608" w14:textId="77777777" w:rsidR="005514F9" w:rsidRPr="005514F9" w:rsidRDefault="005514F9" w:rsidP="005514F9">
      <w:pPr>
        <w:pStyle w:val="policytext"/>
        <w:spacing w:after="80"/>
        <w:rPr>
          <w:rStyle w:val="ksbanormal"/>
          <w:rFonts w:ascii="Garamond" w:hAnsi="Garamond"/>
        </w:rPr>
      </w:pPr>
      <w:r w:rsidRPr="005514F9">
        <w:rPr>
          <w:rStyle w:val="ksbanormal"/>
          <w:rFonts w:ascii="Garamond" w:hAnsi="Garamond"/>
          <w:szCs w:val="24"/>
        </w:rPr>
        <w:t xml:space="preserve">Prohibited drugs include, but are not limited to, any substance that an individual may not sell, possess, use, distribute or purchase under Federal or </w:t>
      </w:r>
      <w:smartTag w:uri="urn:schemas-microsoft-com:office:smarttags" w:element="place">
        <w:smartTag w:uri="urn:schemas-microsoft-com:office:smarttags" w:element="State">
          <w:r w:rsidRPr="005514F9">
            <w:rPr>
              <w:rStyle w:val="ksbanormal"/>
              <w:rFonts w:ascii="Garamond" w:hAnsi="Garamond"/>
              <w:szCs w:val="24"/>
            </w:rPr>
            <w:t>Kentucky</w:t>
          </w:r>
        </w:smartTag>
      </w:smartTag>
      <w:r w:rsidRPr="005514F9">
        <w:rPr>
          <w:rStyle w:val="ksbanormal"/>
          <w:rFonts w:ascii="Garamond" w:hAnsi="Garamond"/>
          <w:szCs w:val="24"/>
        </w:rPr>
        <w:t xml:space="preserve"> law.</w:t>
      </w:r>
    </w:p>
    <w:p w14:paraId="11C3D295" w14:textId="77777777" w:rsidR="005514F9" w:rsidRPr="005514F9" w:rsidRDefault="005514F9" w:rsidP="005514F9">
      <w:pPr>
        <w:pStyle w:val="policytext"/>
        <w:spacing w:after="80"/>
        <w:rPr>
          <w:rStyle w:val="ksbanormal"/>
          <w:rFonts w:ascii="Garamond" w:hAnsi="Garamond"/>
          <w:szCs w:val="24"/>
        </w:rPr>
      </w:pPr>
      <w:r w:rsidRPr="005514F9">
        <w:rPr>
          <w:rStyle w:val="ksbanormal"/>
          <w:rFonts w:ascii="Garamond" w:hAnsi="Garamond"/>
          <w:szCs w:val="24"/>
        </w:rPr>
        <w:t>Prohibited substances include:</w:t>
      </w:r>
    </w:p>
    <w:p w14:paraId="20725128" w14:textId="77777777" w:rsidR="005514F9" w:rsidRPr="005514F9" w:rsidRDefault="005514F9" w:rsidP="005514F9">
      <w:pPr>
        <w:pStyle w:val="List123"/>
        <w:numPr>
          <w:ilvl w:val="0"/>
          <w:numId w:val="24"/>
        </w:numPr>
        <w:spacing w:after="80"/>
        <w:textAlignment w:val="auto"/>
        <w:rPr>
          <w:rStyle w:val="ksbanormal"/>
          <w:rFonts w:ascii="Garamond" w:hAnsi="Garamond"/>
          <w:szCs w:val="24"/>
        </w:rPr>
      </w:pPr>
      <w:r w:rsidRPr="005514F9">
        <w:rPr>
          <w:rStyle w:val="ksbanormal"/>
          <w:rFonts w:ascii="Garamond" w:hAnsi="Garamond"/>
          <w:szCs w:val="24"/>
        </w:rPr>
        <w:t>All prescription drugs obtained without authorization, and</w:t>
      </w:r>
    </w:p>
    <w:p w14:paraId="5CA039C1" w14:textId="77777777" w:rsidR="005514F9" w:rsidRPr="005514F9" w:rsidRDefault="005514F9" w:rsidP="005514F9">
      <w:pPr>
        <w:pStyle w:val="List123"/>
        <w:numPr>
          <w:ilvl w:val="0"/>
          <w:numId w:val="24"/>
        </w:numPr>
        <w:spacing w:after="80"/>
        <w:textAlignment w:val="auto"/>
        <w:rPr>
          <w:rStyle w:val="ksbanormal"/>
          <w:rFonts w:ascii="Garamond" w:hAnsi="Garamond"/>
          <w:szCs w:val="24"/>
        </w:rPr>
      </w:pPr>
      <w:r w:rsidRPr="005514F9">
        <w:rPr>
          <w:rStyle w:val="ksbanormal"/>
          <w:rFonts w:ascii="Garamond" w:hAnsi="Garamond"/>
          <w:szCs w:val="24"/>
        </w:rPr>
        <w:t>All prohibited substances however taken or used, including but not limited to, inhaling, ingesting, and/or injecting. These include, but are not limited to, prescribed and over-the-counter drugs, prohibited volatile substances as defined in KRS 217.900</w:t>
      </w:r>
      <w:r w:rsidRPr="005514F9">
        <w:rPr>
          <w:rStyle w:val="ksbanormal"/>
          <w:rFonts w:ascii="Garamond" w:hAnsi="Garamond"/>
        </w:rPr>
        <w:t xml:space="preserve"> or synthetic compounds/substances</w:t>
      </w:r>
      <w:r w:rsidRPr="005514F9">
        <w:rPr>
          <w:rStyle w:val="ksbanormal"/>
          <w:rFonts w:ascii="Garamond" w:hAnsi="Garamond"/>
          <w:szCs w:val="24"/>
        </w:rPr>
        <w:t xml:space="preserve"> that are used or intended for use for an abusive and/or intoxicating purpose.</w:t>
      </w:r>
    </w:p>
    <w:p w14:paraId="09D4933C" w14:textId="77777777" w:rsidR="005514F9" w:rsidRPr="005514F9" w:rsidRDefault="005514F9" w:rsidP="005514F9">
      <w:pPr>
        <w:pStyle w:val="sideheading"/>
        <w:spacing w:after="80"/>
        <w:rPr>
          <w:rFonts w:ascii="Garamond" w:hAnsi="Garamond"/>
        </w:rPr>
      </w:pPr>
      <w:r w:rsidRPr="005514F9">
        <w:rPr>
          <w:rFonts w:ascii="Garamond" w:hAnsi="Garamond"/>
          <w:szCs w:val="24"/>
        </w:rPr>
        <w:t>Authorized Drugs</w:t>
      </w:r>
    </w:p>
    <w:p w14:paraId="3B210A69" w14:textId="77777777" w:rsidR="005514F9" w:rsidRPr="005514F9" w:rsidRDefault="005514F9" w:rsidP="005514F9">
      <w:pPr>
        <w:pStyle w:val="policytext"/>
        <w:spacing w:after="80"/>
        <w:rPr>
          <w:rFonts w:ascii="Garamond" w:hAnsi="Garamond"/>
          <w:szCs w:val="24"/>
        </w:rPr>
      </w:pPr>
      <w:r w:rsidRPr="005514F9">
        <w:rPr>
          <w:rFonts w:ascii="Garamond" w:hAnsi="Garamond"/>
          <w:szCs w:val="24"/>
        </w:rPr>
        <w:t>Employees who personally use or who are designated to administer to a student a drug authorized by and administered in accordance with a prescription from a health professional shall not be considered in violation of this policy.</w:t>
      </w:r>
    </w:p>
    <w:p w14:paraId="7D993F06" w14:textId="029B2E39" w:rsidR="005514F9" w:rsidRPr="005514F9" w:rsidRDefault="005514F9" w:rsidP="005514F9">
      <w:pPr>
        <w:pStyle w:val="sideheading"/>
        <w:spacing w:after="80"/>
        <w:rPr>
          <w:rFonts w:ascii="Garamond" w:hAnsi="Garamond"/>
          <w:szCs w:val="24"/>
        </w:rPr>
      </w:pPr>
      <w:r w:rsidRPr="005514F9">
        <w:rPr>
          <w:rFonts w:ascii="Garamond" w:hAnsi="Garamond"/>
          <w:szCs w:val="24"/>
        </w:rPr>
        <w:t>Workplace Defined</w:t>
      </w:r>
    </w:p>
    <w:p w14:paraId="7B13C40F" w14:textId="77777777" w:rsidR="005514F9" w:rsidRPr="005514F9" w:rsidRDefault="005514F9" w:rsidP="005514F9">
      <w:pPr>
        <w:pStyle w:val="policytext"/>
        <w:spacing w:after="80"/>
        <w:rPr>
          <w:rFonts w:ascii="Garamond" w:hAnsi="Garamond"/>
          <w:szCs w:val="24"/>
        </w:rPr>
      </w:pPr>
      <w:r w:rsidRPr="005514F9">
        <w:rPr>
          <w:rFonts w:ascii="Garamond" w:hAnsi="Garamond"/>
          <w:szCs w:val="24"/>
        </w:rPr>
        <w:t>Workplace shall mean the site for the performance of work done for the District including any place where work on a District program, project or activity is performed, including, but not limited to, a school building or other school premises and any school</w:t>
      </w:r>
      <w:r w:rsidRPr="005514F9">
        <w:rPr>
          <w:rFonts w:ascii="Garamond" w:hAnsi="Garamond"/>
          <w:szCs w:val="24"/>
        </w:rPr>
        <w:noBreakHyphen/>
        <w:t>owned vehicle or any other school</w:t>
      </w:r>
      <w:r w:rsidRPr="005514F9">
        <w:rPr>
          <w:rFonts w:ascii="Garamond" w:hAnsi="Garamond"/>
          <w:szCs w:val="24"/>
        </w:rPr>
        <w:noBreakHyphen/>
        <w:t>approved vehicle used to transport students to and from school or school activities. "Workplace" shall also include school</w:t>
      </w:r>
      <w:r w:rsidRPr="005514F9">
        <w:rPr>
          <w:rFonts w:ascii="Garamond" w:hAnsi="Garamond"/>
          <w:szCs w:val="24"/>
        </w:rPr>
        <w:noBreakHyphen/>
        <w:t>sponsored or school</w:t>
      </w:r>
      <w:r w:rsidRPr="005514F9">
        <w:rPr>
          <w:rFonts w:ascii="Garamond" w:hAnsi="Garamond"/>
          <w:szCs w:val="24"/>
        </w:rPr>
        <w:noBreakHyphen/>
        <w:t>approved activities, events or functions which are held off school property and in which students are under District jurisdiction including, but not limited to field trips and athletic events.</w:t>
      </w:r>
    </w:p>
    <w:p w14:paraId="0EC80D0C" w14:textId="77777777" w:rsidR="005514F9" w:rsidRDefault="005514F9" w:rsidP="005514F9">
      <w:pPr>
        <w:pStyle w:val="sideheading"/>
        <w:spacing w:after="240"/>
        <w:rPr>
          <w:rFonts w:ascii="Garamond" w:hAnsi="Garamond"/>
          <w:szCs w:val="24"/>
        </w:rPr>
      </w:pPr>
      <w:r>
        <w:rPr>
          <w:rFonts w:ascii="Garamond" w:hAnsi="Garamond"/>
          <w:szCs w:val="24"/>
        </w:rPr>
        <w:br w:type="page"/>
      </w:r>
    </w:p>
    <w:p w14:paraId="54DAD799" w14:textId="4AF75D6D" w:rsidR="005514F9" w:rsidRPr="005514F9" w:rsidRDefault="005514F9" w:rsidP="005514F9">
      <w:pPr>
        <w:pStyle w:val="sideheading"/>
        <w:rPr>
          <w:rFonts w:ascii="Garamond" w:hAnsi="Garamond"/>
          <w:szCs w:val="24"/>
        </w:rPr>
      </w:pPr>
      <w:r w:rsidRPr="005514F9">
        <w:rPr>
          <w:rFonts w:ascii="Garamond" w:hAnsi="Garamond"/>
          <w:szCs w:val="24"/>
        </w:rPr>
        <w:lastRenderedPageBreak/>
        <w:t>Drug/Alcohol testing Program</w:t>
      </w:r>
    </w:p>
    <w:p w14:paraId="6A8DF24E" w14:textId="77777777" w:rsidR="005514F9" w:rsidRPr="005514F9" w:rsidRDefault="005514F9" w:rsidP="005514F9">
      <w:pPr>
        <w:pStyle w:val="policytext"/>
        <w:rPr>
          <w:rFonts w:ascii="Garamond" w:hAnsi="Garamond"/>
        </w:rPr>
      </w:pPr>
      <w:r w:rsidRPr="005514F9">
        <w:rPr>
          <w:rFonts w:ascii="Garamond" w:hAnsi="Garamond"/>
        </w:rPr>
        <w:t>The Board has established drug and alcohol testing for employees. A plan to implement the drug and alcohol testing program shall be developed by District personnel in cooperation with the testing company approved by the Board and shall be provided to all schools and kept on file in the Central Office.</w:t>
      </w:r>
    </w:p>
    <w:p w14:paraId="62957F7D" w14:textId="77777777" w:rsidR="005514F9" w:rsidRPr="005514F9" w:rsidRDefault="005514F9" w:rsidP="005514F9">
      <w:pPr>
        <w:pStyle w:val="policytext"/>
        <w:rPr>
          <w:rFonts w:ascii="Garamond" w:hAnsi="Garamond"/>
        </w:rPr>
      </w:pPr>
      <w:r w:rsidRPr="005514F9">
        <w:rPr>
          <w:rFonts w:ascii="Garamond" w:hAnsi="Garamond"/>
        </w:rPr>
        <w:t>For purposes of the testing program “safety sensitive” shall refer to positions where a single mistake by such employee can create an immediate threat of serious harm to students and fellow employees. Safety-sensitive positions shall include, but not be limited to: Principal, assistant principal, teacher, traveling teacher, teacher aide, substitute teacher, school secretary, and others as indicated on the job description for the position.</w:t>
      </w:r>
    </w:p>
    <w:p w14:paraId="1C48C07E" w14:textId="77777777" w:rsidR="005514F9" w:rsidRPr="005514F9" w:rsidRDefault="005514F9" w:rsidP="005514F9">
      <w:pPr>
        <w:pStyle w:val="sideheading"/>
        <w:rPr>
          <w:rFonts w:ascii="Garamond" w:hAnsi="Garamond"/>
          <w:szCs w:val="24"/>
        </w:rPr>
      </w:pPr>
      <w:r w:rsidRPr="005514F9">
        <w:rPr>
          <w:rFonts w:ascii="Garamond" w:hAnsi="Garamond"/>
          <w:szCs w:val="24"/>
        </w:rPr>
        <w:t>Pre-Employment Testing</w:t>
      </w:r>
    </w:p>
    <w:p w14:paraId="2E0D72B3" w14:textId="77777777" w:rsidR="005514F9" w:rsidRPr="005514F9" w:rsidRDefault="005514F9" w:rsidP="005514F9">
      <w:pPr>
        <w:pStyle w:val="policytext"/>
        <w:rPr>
          <w:rFonts w:ascii="Garamond" w:hAnsi="Garamond"/>
          <w:szCs w:val="24"/>
        </w:rPr>
      </w:pPr>
      <w:r w:rsidRPr="005514F9">
        <w:rPr>
          <w:rFonts w:ascii="Garamond" w:hAnsi="Garamond"/>
          <w:szCs w:val="24"/>
        </w:rPr>
        <w:t>All applicants being considered for employment positions identified as being safety-sensitive will be required to submit to a urinalysis test for the purpose of detecting illegal use of drugs, as part of the currently required pre-employment physical.</w:t>
      </w:r>
    </w:p>
    <w:p w14:paraId="54F5F719" w14:textId="77777777" w:rsidR="005514F9" w:rsidRPr="005514F9" w:rsidRDefault="005514F9" w:rsidP="005514F9">
      <w:pPr>
        <w:pStyle w:val="policytext"/>
        <w:rPr>
          <w:rFonts w:ascii="Garamond" w:hAnsi="Garamond"/>
          <w:szCs w:val="24"/>
        </w:rPr>
      </w:pPr>
      <w:r w:rsidRPr="005514F9">
        <w:rPr>
          <w:rFonts w:ascii="Garamond" w:hAnsi="Garamond"/>
          <w:szCs w:val="24"/>
        </w:rPr>
        <w:t>Any applicant with a confirmed positive test result will be denied employment.</w:t>
      </w:r>
    </w:p>
    <w:p w14:paraId="7B154B27" w14:textId="77777777" w:rsidR="005514F9" w:rsidRPr="005514F9" w:rsidRDefault="005514F9" w:rsidP="005514F9">
      <w:pPr>
        <w:pStyle w:val="sideheading"/>
        <w:rPr>
          <w:rFonts w:ascii="Garamond" w:hAnsi="Garamond"/>
        </w:rPr>
      </w:pPr>
      <w:r w:rsidRPr="005514F9">
        <w:rPr>
          <w:rFonts w:ascii="Garamond" w:hAnsi="Garamond"/>
        </w:rPr>
        <w:t>Reasonable Suspicion</w:t>
      </w:r>
    </w:p>
    <w:p w14:paraId="7AF10589" w14:textId="77777777" w:rsidR="005514F9" w:rsidRPr="005514F9" w:rsidRDefault="005514F9" w:rsidP="005514F9">
      <w:pPr>
        <w:pStyle w:val="policytext"/>
        <w:rPr>
          <w:rFonts w:ascii="Garamond" w:hAnsi="Garamond"/>
        </w:rPr>
      </w:pPr>
      <w:r w:rsidRPr="005514F9">
        <w:rPr>
          <w:rFonts w:ascii="Garamond" w:hAnsi="Garamond"/>
        </w:rPr>
        <w:t>Employees may be tested for drug or alcohol use when there is reasonable suspicion that an employee is using or has been under the influence of drugs or alcohol.</w:t>
      </w:r>
    </w:p>
    <w:p w14:paraId="0B6E480B" w14:textId="77777777" w:rsidR="005514F9" w:rsidRPr="005514F9" w:rsidRDefault="005514F9" w:rsidP="005514F9">
      <w:pPr>
        <w:pStyle w:val="sideheading"/>
        <w:rPr>
          <w:rFonts w:ascii="Garamond" w:hAnsi="Garamond"/>
          <w:szCs w:val="24"/>
        </w:rPr>
      </w:pPr>
      <w:r w:rsidRPr="005514F9">
        <w:rPr>
          <w:rFonts w:ascii="Garamond" w:hAnsi="Garamond"/>
          <w:szCs w:val="24"/>
        </w:rPr>
        <w:t>Random Drug Testing</w:t>
      </w:r>
    </w:p>
    <w:p w14:paraId="20CE776F" w14:textId="77777777" w:rsidR="005514F9" w:rsidRPr="005514F9" w:rsidRDefault="005514F9" w:rsidP="005514F9">
      <w:pPr>
        <w:pStyle w:val="policytext"/>
        <w:rPr>
          <w:rFonts w:ascii="Garamond" w:hAnsi="Garamond"/>
        </w:rPr>
      </w:pPr>
      <w:r w:rsidRPr="005514F9">
        <w:rPr>
          <w:rFonts w:ascii="Garamond" w:hAnsi="Garamond"/>
        </w:rPr>
        <w:t>All employees in safety-sensitive positions shall participate in random drug testing which will be conducted on a neutral selection basis with all employees having an equal chance of being selected.</w:t>
      </w:r>
    </w:p>
    <w:p w14:paraId="2BC8A1F6" w14:textId="77777777" w:rsidR="005514F9" w:rsidRPr="005514F9" w:rsidRDefault="005514F9" w:rsidP="005514F9">
      <w:pPr>
        <w:pStyle w:val="policytext"/>
        <w:rPr>
          <w:rFonts w:ascii="Garamond" w:hAnsi="Garamond"/>
        </w:rPr>
      </w:pPr>
      <w:r w:rsidRPr="005514F9">
        <w:rPr>
          <w:rFonts w:ascii="Garamond" w:hAnsi="Garamond"/>
        </w:rPr>
        <w:t>Bus drivers are tested under a similar but separate policy in accordance with federal guidelines.</w:t>
      </w:r>
    </w:p>
    <w:p w14:paraId="4AFA1C87" w14:textId="02C5F064" w:rsidR="005514F9" w:rsidRPr="005514F9" w:rsidRDefault="005514F9" w:rsidP="005514F9">
      <w:pPr>
        <w:pStyle w:val="sideheading"/>
        <w:rPr>
          <w:rFonts w:ascii="Garamond" w:hAnsi="Garamond"/>
          <w:szCs w:val="24"/>
        </w:rPr>
      </w:pPr>
      <w:r w:rsidRPr="005514F9">
        <w:rPr>
          <w:rFonts w:ascii="Garamond" w:hAnsi="Garamond"/>
          <w:szCs w:val="24"/>
        </w:rPr>
        <w:t>Board Contracted Facility</w:t>
      </w:r>
    </w:p>
    <w:p w14:paraId="78254FCA" w14:textId="77777777" w:rsidR="005514F9" w:rsidRPr="005514F9" w:rsidRDefault="005514F9" w:rsidP="005514F9">
      <w:pPr>
        <w:pStyle w:val="policytext"/>
        <w:rPr>
          <w:rFonts w:ascii="Garamond" w:hAnsi="Garamond"/>
        </w:rPr>
      </w:pPr>
      <w:r w:rsidRPr="005514F9">
        <w:rPr>
          <w:rFonts w:ascii="Garamond" w:hAnsi="Garamond"/>
        </w:rPr>
        <w:t>Drug screening shall be conducted by a Board approved, independent, certified laboratory utilizing recognized techniques and procedures. The contract with such facility shall specify the substances to be tested.</w:t>
      </w:r>
    </w:p>
    <w:p w14:paraId="4A72F60A" w14:textId="77777777" w:rsidR="005514F9" w:rsidRPr="005514F9" w:rsidRDefault="005514F9" w:rsidP="005514F9">
      <w:pPr>
        <w:pStyle w:val="sideheading"/>
        <w:rPr>
          <w:rFonts w:ascii="Garamond" w:hAnsi="Garamond"/>
          <w:szCs w:val="24"/>
        </w:rPr>
      </w:pPr>
      <w:r w:rsidRPr="005514F9">
        <w:rPr>
          <w:rFonts w:ascii="Garamond" w:hAnsi="Garamond"/>
          <w:szCs w:val="24"/>
        </w:rPr>
        <w:t>Suspension/Termination/Non-renewal</w:t>
      </w:r>
    </w:p>
    <w:p w14:paraId="3755A8A3" w14:textId="77777777" w:rsidR="005514F9" w:rsidRPr="005514F9" w:rsidRDefault="005514F9" w:rsidP="005514F9">
      <w:pPr>
        <w:pStyle w:val="policytext"/>
        <w:rPr>
          <w:rFonts w:ascii="Garamond" w:hAnsi="Garamond"/>
          <w:szCs w:val="24"/>
        </w:rPr>
      </w:pPr>
      <w:r w:rsidRPr="005514F9">
        <w:rPr>
          <w:rFonts w:ascii="Garamond" w:hAnsi="Garamond"/>
          <w:szCs w:val="24"/>
        </w:rPr>
        <w:t xml:space="preserve">Any employee who violates the terms of </w:t>
      </w:r>
      <w:r w:rsidRPr="005514F9">
        <w:rPr>
          <w:rStyle w:val="ksbanormal"/>
          <w:rFonts w:ascii="Garamond" w:hAnsi="Garamond"/>
          <w:szCs w:val="24"/>
        </w:rPr>
        <w:t>this policy</w:t>
      </w:r>
      <w:r w:rsidRPr="005514F9">
        <w:rPr>
          <w:rFonts w:ascii="Garamond" w:hAnsi="Garamond"/>
          <w:szCs w:val="24"/>
        </w:rPr>
        <w:t xml:space="preserve"> may be suspended, non</w:t>
      </w:r>
      <w:r w:rsidRPr="005514F9">
        <w:rPr>
          <w:rFonts w:ascii="Garamond" w:hAnsi="Garamond"/>
          <w:szCs w:val="24"/>
        </w:rPr>
        <w:noBreakHyphen/>
        <w:t>renewed or terminated. In addition, violations may result in notification of appropriate legal officials.</w:t>
      </w:r>
    </w:p>
    <w:p w14:paraId="6C33483C" w14:textId="77777777" w:rsidR="005514F9" w:rsidRPr="005514F9" w:rsidRDefault="005514F9" w:rsidP="005514F9">
      <w:pPr>
        <w:pStyle w:val="sideheading"/>
        <w:rPr>
          <w:rFonts w:ascii="Garamond" w:hAnsi="Garamond"/>
          <w:szCs w:val="24"/>
        </w:rPr>
      </w:pPr>
      <w:r w:rsidRPr="005514F9">
        <w:rPr>
          <w:rFonts w:ascii="Garamond" w:hAnsi="Garamond"/>
          <w:szCs w:val="24"/>
        </w:rPr>
        <w:t>Alternative</w:t>
      </w:r>
    </w:p>
    <w:p w14:paraId="7EEF73D7" w14:textId="77777777" w:rsidR="005514F9" w:rsidRDefault="005514F9" w:rsidP="005514F9">
      <w:pPr>
        <w:pStyle w:val="policytext"/>
        <w:rPr>
          <w:rFonts w:ascii="Garamond" w:hAnsi="Garamond"/>
          <w:szCs w:val="24"/>
        </w:rPr>
      </w:pPr>
      <w:r w:rsidRPr="005514F9">
        <w:rPr>
          <w:rFonts w:ascii="Garamond" w:hAnsi="Garamond"/>
          <w:szCs w:val="24"/>
        </w:rPr>
        <w:t>As an alternative, the Superintendent may choose that an employee who violates the terms of the District's drug</w:t>
      </w:r>
      <w:r w:rsidRPr="005514F9">
        <w:rPr>
          <w:rFonts w:ascii="Garamond" w:hAnsi="Garamond"/>
          <w:szCs w:val="24"/>
        </w:rPr>
        <w:noBreakHyphen/>
        <w:t>free/alcohol</w:t>
      </w:r>
      <w:r w:rsidRPr="005514F9">
        <w:rPr>
          <w:rFonts w:ascii="Garamond" w:hAnsi="Garamond"/>
          <w:szCs w:val="24"/>
        </w:rPr>
        <w:noBreakHyphen/>
        <w:t>free workplace policies shall satisfactorily participate in a Board</w:t>
      </w:r>
      <w:r w:rsidRPr="005514F9">
        <w:rPr>
          <w:rFonts w:ascii="Garamond" w:hAnsi="Garamond"/>
          <w:szCs w:val="24"/>
        </w:rPr>
        <w:noBreakHyphen/>
        <w:t>approved drug/alcohol abuse assistance or rehabilitation program. If the employee fails to satisfactorily participate in such a program, the employee may be suspended, non</w:t>
      </w:r>
      <w:r w:rsidRPr="005514F9">
        <w:rPr>
          <w:rFonts w:ascii="Garamond" w:hAnsi="Garamond"/>
          <w:szCs w:val="24"/>
        </w:rPr>
        <w:noBreakHyphen/>
        <w:t>renewed or terminated.</w:t>
      </w:r>
    </w:p>
    <w:p w14:paraId="0B528C9D" w14:textId="77777777" w:rsidR="005514F9" w:rsidRDefault="005514F9" w:rsidP="005514F9">
      <w:pPr>
        <w:pStyle w:val="sideheading"/>
        <w:rPr>
          <w:rStyle w:val="ksbanormal"/>
          <w:rFonts w:ascii="Garamond" w:hAnsi="Garamond"/>
          <w:szCs w:val="24"/>
        </w:rPr>
      </w:pPr>
      <w:r>
        <w:rPr>
          <w:rStyle w:val="ksbanormal"/>
          <w:rFonts w:ascii="Garamond" w:hAnsi="Garamond"/>
          <w:szCs w:val="24"/>
        </w:rPr>
        <w:br w:type="page"/>
      </w:r>
    </w:p>
    <w:p w14:paraId="2791ABFA" w14:textId="6976BD8C" w:rsidR="005514F9" w:rsidRPr="00816FDA" w:rsidRDefault="005514F9" w:rsidP="005514F9">
      <w:pPr>
        <w:pStyle w:val="sideheading"/>
        <w:rPr>
          <w:rStyle w:val="ksbanormal"/>
          <w:rFonts w:ascii="Garamond" w:hAnsi="Garamond"/>
          <w:szCs w:val="24"/>
        </w:rPr>
      </w:pPr>
      <w:r w:rsidRPr="00816FDA">
        <w:rPr>
          <w:rStyle w:val="ksbanormal"/>
          <w:rFonts w:ascii="Garamond" w:hAnsi="Garamond"/>
          <w:szCs w:val="24"/>
        </w:rPr>
        <w:lastRenderedPageBreak/>
        <w:t>Reporting</w:t>
      </w:r>
    </w:p>
    <w:p w14:paraId="1A7F64CC" w14:textId="1BA838CB" w:rsidR="005514F9" w:rsidRPr="00816FDA" w:rsidRDefault="00B51360" w:rsidP="005514F9">
      <w:pPr>
        <w:pStyle w:val="policytext"/>
        <w:rPr>
          <w:rStyle w:val="ksbanormal"/>
          <w:rFonts w:ascii="Garamond" w:hAnsi="Garamond"/>
          <w:szCs w:val="24"/>
        </w:rPr>
      </w:pPr>
      <w:r w:rsidRPr="00816FDA">
        <w:rPr>
          <w:rStyle w:val="BodyTextChar"/>
        </w:rPr>
        <w:t>Any school employee who knows or has reasonable cause to believe that a person has violated KRS 158.155 shall immediately report any use, possession, or sale of a controlled substance, or who receives information from a student or other person of conduct which is required to be reported, shall immediately cause a report to be made to the District’s law enforcement agency and either the local law enforcement agency or the Kentucky State Police.</w:t>
      </w:r>
    </w:p>
    <w:p w14:paraId="244AAAD2" w14:textId="77777777" w:rsidR="005514F9" w:rsidRPr="005514F9" w:rsidRDefault="005514F9" w:rsidP="005514F9">
      <w:pPr>
        <w:pStyle w:val="sideheading"/>
        <w:rPr>
          <w:rStyle w:val="ksbanormal"/>
          <w:rFonts w:ascii="Garamond" w:hAnsi="Garamond"/>
          <w:szCs w:val="24"/>
        </w:rPr>
      </w:pPr>
      <w:r w:rsidRPr="00816FDA">
        <w:rPr>
          <w:rStyle w:val="ksbanormal"/>
          <w:rFonts w:ascii="Garamond" w:hAnsi="Garamond"/>
          <w:szCs w:val="24"/>
        </w:rPr>
        <w:t>Notification by Employee</w:t>
      </w:r>
    </w:p>
    <w:p w14:paraId="5F88036B" w14:textId="77777777" w:rsidR="005514F9" w:rsidRPr="005514F9" w:rsidRDefault="005514F9" w:rsidP="005514F9">
      <w:pPr>
        <w:pStyle w:val="policytext"/>
        <w:rPr>
          <w:rStyle w:val="ksbanormal"/>
          <w:rFonts w:ascii="Garamond" w:hAnsi="Garamond"/>
          <w:szCs w:val="24"/>
        </w:rPr>
      </w:pPr>
      <w:r w:rsidRPr="005514F9">
        <w:rPr>
          <w:rStyle w:val="ksbanormal"/>
          <w:rFonts w:ascii="Garamond" w:hAnsi="Garamond"/>
          <w:szCs w:val="24"/>
        </w:rPr>
        <w:t>Any employee convicted of a workplace violation of criminal drug statutes shall, within five (5) working days, provide notification of the conviction to the Superintendent.</w:t>
      </w:r>
    </w:p>
    <w:p w14:paraId="7FF8047F" w14:textId="77777777" w:rsidR="005514F9" w:rsidRPr="005514F9" w:rsidRDefault="005514F9" w:rsidP="005514F9">
      <w:pPr>
        <w:pStyle w:val="sideheading"/>
        <w:rPr>
          <w:rFonts w:ascii="Garamond" w:hAnsi="Garamond"/>
          <w:szCs w:val="24"/>
        </w:rPr>
      </w:pPr>
      <w:r w:rsidRPr="005514F9">
        <w:rPr>
          <w:rFonts w:ascii="Garamond" w:hAnsi="Garamond"/>
          <w:szCs w:val="24"/>
        </w:rPr>
        <w:t>Post-Discipline Drug Testing</w:t>
      </w:r>
    </w:p>
    <w:p w14:paraId="68D17A2A" w14:textId="77777777" w:rsidR="005514F9" w:rsidRPr="005514F9" w:rsidRDefault="005514F9" w:rsidP="005514F9">
      <w:pPr>
        <w:pStyle w:val="policytext"/>
        <w:rPr>
          <w:rStyle w:val="ksbanormal"/>
          <w:rFonts w:ascii="Garamond" w:hAnsi="Garamond"/>
          <w:szCs w:val="24"/>
        </w:rPr>
      </w:pPr>
      <w:r w:rsidRPr="005514F9">
        <w:rPr>
          <w:rStyle w:val="ksbanormal"/>
          <w:rFonts w:ascii="Garamond" w:hAnsi="Garamond"/>
          <w:szCs w:val="24"/>
        </w:rPr>
        <w:t>Following determination by an administrative or judicial proceeding that s/he engaged in misconduct involving the illegal use of controlled substances, a</w:t>
      </w:r>
      <w:r w:rsidRPr="005514F9">
        <w:rPr>
          <w:rFonts w:ascii="Garamond" w:hAnsi="Garamond"/>
          <w:szCs w:val="24"/>
        </w:rPr>
        <w:t xml:space="preserve"> </w:t>
      </w:r>
      <w:r w:rsidRPr="005514F9">
        <w:rPr>
          <w:rStyle w:val="ksbanormal"/>
          <w:rFonts w:ascii="Garamond" w:hAnsi="Garamond"/>
          <w:szCs w:val="24"/>
        </w:rPr>
        <w:t>teacher who has been reprimanded or disciplined for misconduct involving illegal use of controlled substances shall submit to random or periodic drug testing in accordance with applicable Kentucky Administrative Regulation for a period not to exceed twelve (12) months from the date of such reprimand or disciplinary action.</w:t>
      </w:r>
    </w:p>
    <w:p w14:paraId="47488B2D" w14:textId="77777777" w:rsidR="005514F9" w:rsidRPr="005514F9" w:rsidRDefault="005514F9" w:rsidP="005514F9">
      <w:pPr>
        <w:pStyle w:val="sideheading"/>
        <w:rPr>
          <w:rFonts w:ascii="Garamond" w:hAnsi="Garamond"/>
          <w:szCs w:val="24"/>
        </w:rPr>
      </w:pPr>
      <w:r w:rsidRPr="005514F9">
        <w:rPr>
          <w:rFonts w:ascii="Garamond" w:hAnsi="Garamond"/>
          <w:szCs w:val="24"/>
        </w:rPr>
        <w:t>Employee Acknowledgment</w:t>
      </w:r>
    </w:p>
    <w:p w14:paraId="45102918" w14:textId="77777777" w:rsidR="005514F9" w:rsidRPr="005514F9" w:rsidRDefault="005514F9" w:rsidP="005514F9">
      <w:pPr>
        <w:pStyle w:val="policytext"/>
        <w:rPr>
          <w:rFonts w:ascii="Garamond" w:hAnsi="Garamond"/>
          <w:szCs w:val="24"/>
        </w:rPr>
      </w:pPr>
      <w:r w:rsidRPr="005514F9">
        <w:rPr>
          <w:rFonts w:ascii="Garamond" w:hAnsi="Garamond"/>
          <w:szCs w:val="24"/>
        </w:rPr>
        <w:t>Personnel shall acknowledge having read or having received an explanation of this policy and should understand compliance with this policy is a condition of employment. Personnel shall sign an acknowledgement prior to substance screening permitting the summary result to be transmitted to the Superintendent/designee. Personnel refusing to complete any part of the drug testing procedure shall be deemed insubordinate.</w:t>
      </w:r>
    </w:p>
    <w:p w14:paraId="18055F34" w14:textId="77777777" w:rsidR="005514F9" w:rsidRPr="005514F9" w:rsidRDefault="005514F9" w:rsidP="005514F9">
      <w:pPr>
        <w:pStyle w:val="sideheading"/>
        <w:rPr>
          <w:rFonts w:ascii="Garamond" w:hAnsi="Garamond"/>
          <w:szCs w:val="24"/>
        </w:rPr>
      </w:pPr>
      <w:r w:rsidRPr="005514F9">
        <w:rPr>
          <w:rFonts w:ascii="Garamond" w:hAnsi="Garamond"/>
          <w:szCs w:val="24"/>
        </w:rPr>
        <w:t>Confidentiality</w:t>
      </w:r>
    </w:p>
    <w:p w14:paraId="21220D6F" w14:textId="77777777" w:rsidR="005514F9" w:rsidRPr="005514F9" w:rsidRDefault="005514F9" w:rsidP="005514F9">
      <w:pPr>
        <w:pStyle w:val="policytext"/>
        <w:rPr>
          <w:rFonts w:ascii="Garamond" w:hAnsi="Garamond"/>
          <w:szCs w:val="24"/>
        </w:rPr>
      </w:pPr>
      <w:r w:rsidRPr="005514F9">
        <w:rPr>
          <w:rFonts w:ascii="Garamond" w:hAnsi="Garamond"/>
          <w:szCs w:val="24"/>
        </w:rPr>
        <w:t>As reflected in the drug and alcohol testing program, the Superintendent/designee shall establish a process to reasonably ensure employee privacy during the taking of samples, security of samples once obtained, and designation of laboratory services that are accurate and reliable. Appropriate measures shall be taken to protect confidentiality throughout the testing process and in the handling of test results. Access to drug testing results shall be restricted on a need-to-know basis to those persons in positions designated by the Superintendent.</w:t>
      </w:r>
    </w:p>
    <w:p w14:paraId="326A1000" w14:textId="77777777" w:rsidR="005514F9" w:rsidRPr="005514F9" w:rsidRDefault="005514F9" w:rsidP="005514F9">
      <w:pPr>
        <w:pStyle w:val="sideheading"/>
        <w:rPr>
          <w:rStyle w:val="ksbanormal"/>
          <w:rFonts w:ascii="Garamond" w:hAnsi="Garamond"/>
          <w:szCs w:val="24"/>
        </w:rPr>
      </w:pPr>
      <w:r w:rsidRPr="005514F9">
        <w:rPr>
          <w:rStyle w:val="ksbanormal"/>
          <w:rFonts w:ascii="Garamond" w:hAnsi="Garamond"/>
          <w:szCs w:val="24"/>
        </w:rPr>
        <w:t>Notice to Participants</w:t>
      </w:r>
    </w:p>
    <w:p w14:paraId="29F49E14" w14:textId="77777777" w:rsidR="005514F9" w:rsidRPr="005514F9" w:rsidRDefault="005514F9" w:rsidP="005514F9">
      <w:pPr>
        <w:pStyle w:val="policytext"/>
        <w:rPr>
          <w:rFonts w:ascii="Garamond" w:hAnsi="Garamond"/>
          <w:szCs w:val="24"/>
        </w:rPr>
      </w:pPr>
      <w:r w:rsidRPr="005514F9">
        <w:rPr>
          <w:rFonts w:ascii="Garamond" w:hAnsi="Garamond"/>
          <w:szCs w:val="24"/>
        </w:rPr>
        <w:t>A written copy of this drug and alcohol testing policy and corresponding procedures is contained in the employee handbook. Employees shall be required to sign a statement indicating that they have read and understand and fully agree to be bound by the terms, conditions, and procedures under this policy.</w:t>
      </w:r>
    </w:p>
    <w:p w14:paraId="28612315" w14:textId="77777777" w:rsidR="005514F9" w:rsidRPr="005514F9" w:rsidRDefault="005514F9" w:rsidP="005514F9">
      <w:pPr>
        <w:pStyle w:val="policytext"/>
        <w:rPr>
          <w:rFonts w:ascii="Garamond" w:hAnsi="Garamond"/>
          <w:szCs w:val="24"/>
        </w:rPr>
      </w:pPr>
      <w:r w:rsidRPr="005514F9">
        <w:rPr>
          <w:rFonts w:ascii="Garamond" w:hAnsi="Garamond"/>
          <w:szCs w:val="24"/>
        </w:rPr>
        <w:t>A written copy of this policy and corresponding procedures can also be obtained from the District Web page. Please follow these steps (Internet Explorer is recommended for viewing the District web page):</w:t>
      </w:r>
    </w:p>
    <w:p w14:paraId="318BB0D9" w14:textId="77777777" w:rsidR="005514F9" w:rsidRPr="005514F9" w:rsidRDefault="005514F9" w:rsidP="005514F9">
      <w:pPr>
        <w:pStyle w:val="policytext"/>
        <w:spacing w:after="0"/>
        <w:rPr>
          <w:rFonts w:ascii="Garamond" w:hAnsi="Garamond"/>
          <w:szCs w:val="24"/>
        </w:rPr>
      </w:pPr>
      <w:r w:rsidRPr="005514F9">
        <w:rPr>
          <w:rFonts w:ascii="Garamond" w:hAnsi="Garamond"/>
          <w:szCs w:val="24"/>
        </w:rPr>
        <w:t>Go to: www.paintsville.kyschools.us</w:t>
      </w:r>
    </w:p>
    <w:p w14:paraId="570C54F7" w14:textId="77777777" w:rsidR="005514F9" w:rsidRPr="005514F9" w:rsidRDefault="005514F9" w:rsidP="005514F9">
      <w:pPr>
        <w:pStyle w:val="policytext"/>
        <w:spacing w:after="0"/>
        <w:rPr>
          <w:rFonts w:ascii="Garamond" w:hAnsi="Garamond"/>
          <w:szCs w:val="24"/>
        </w:rPr>
      </w:pPr>
      <w:r w:rsidRPr="005514F9">
        <w:rPr>
          <w:rFonts w:ascii="Garamond" w:hAnsi="Garamond"/>
          <w:szCs w:val="24"/>
        </w:rPr>
        <w:t>Click on the left hand side the button under “Resources”</w:t>
      </w:r>
    </w:p>
    <w:p w14:paraId="6E2011CB" w14:textId="1D4E681F" w:rsidR="005838CA" w:rsidRPr="005514F9" w:rsidRDefault="005514F9" w:rsidP="005514F9">
      <w:pPr>
        <w:pStyle w:val="BodyText"/>
        <w:tabs>
          <w:tab w:val="left" w:pos="540"/>
        </w:tabs>
        <w:spacing w:after="0"/>
        <w:rPr>
          <w:szCs w:val="24"/>
        </w:rPr>
      </w:pPr>
      <w:r w:rsidRPr="005514F9">
        <w:rPr>
          <w:szCs w:val="24"/>
        </w:rPr>
        <w:t>Click on the link “Employee Random Drug Testing”</w:t>
      </w:r>
    </w:p>
    <w:p w14:paraId="6E6F6316" w14:textId="77777777" w:rsidR="005514F9" w:rsidRPr="005514F9" w:rsidRDefault="005514F9" w:rsidP="005514F9">
      <w:pPr>
        <w:pStyle w:val="sideheading"/>
        <w:rPr>
          <w:rFonts w:ascii="Garamond" w:hAnsi="Garamond"/>
          <w:szCs w:val="24"/>
        </w:rPr>
      </w:pPr>
      <w:r w:rsidRPr="005514F9">
        <w:rPr>
          <w:rFonts w:ascii="Garamond" w:hAnsi="Garamond"/>
          <w:szCs w:val="24"/>
        </w:rPr>
        <w:lastRenderedPageBreak/>
        <w:t>Prevention Program</w:t>
      </w:r>
    </w:p>
    <w:p w14:paraId="42392B4B" w14:textId="77777777" w:rsidR="005514F9" w:rsidRPr="005514F9" w:rsidRDefault="005514F9" w:rsidP="005514F9">
      <w:pPr>
        <w:pStyle w:val="policytext"/>
        <w:rPr>
          <w:rFonts w:ascii="Garamond" w:hAnsi="Garamond"/>
          <w:szCs w:val="24"/>
        </w:rPr>
      </w:pPr>
      <w:r w:rsidRPr="005514F9">
        <w:rPr>
          <w:rFonts w:ascii="Garamond" w:hAnsi="Garamond"/>
          <w:szCs w:val="24"/>
        </w:rPr>
        <w:t xml:space="preserve">The Superintendent shall establish a comprehensive </w:t>
      </w:r>
      <w:r w:rsidRPr="005514F9">
        <w:rPr>
          <w:rStyle w:val="ksbanormal"/>
          <w:rFonts w:ascii="Garamond" w:hAnsi="Garamond"/>
          <w:szCs w:val="24"/>
        </w:rPr>
        <w:t>and on-going drug</w:t>
      </w:r>
      <w:r w:rsidRPr="005514F9">
        <w:rPr>
          <w:rStyle w:val="ksbanormal"/>
          <w:rFonts w:ascii="Garamond" w:hAnsi="Garamond"/>
          <w:szCs w:val="24"/>
        </w:rPr>
        <w:noBreakHyphen/>
        <w:t>free/alcohol</w:t>
      </w:r>
      <w:r w:rsidRPr="005514F9">
        <w:rPr>
          <w:rStyle w:val="ksbanormal"/>
          <w:rFonts w:ascii="Garamond" w:hAnsi="Garamond"/>
          <w:szCs w:val="24"/>
        </w:rPr>
        <w:noBreakHyphen/>
        <w:t>free prevention</w:t>
      </w:r>
      <w:r w:rsidRPr="005514F9">
        <w:rPr>
          <w:rFonts w:ascii="Garamond" w:hAnsi="Garamond"/>
          <w:szCs w:val="24"/>
        </w:rPr>
        <w:t xml:space="preserve"> program for all employees which shall include notice of the following:</w:t>
      </w:r>
    </w:p>
    <w:p w14:paraId="263EB018" w14:textId="77777777" w:rsidR="005514F9" w:rsidRPr="005514F9" w:rsidRDefault="005514F9" w:rsidP="005514F9">
      <w:pPr>
        <w:pStyle w:val="List123"/>
        <w:numPr>
          <w:ilvl w:val="0"/>
          <w:numId w:val="22"/>
        </w:numPr>
        <w:textAlignment w:val="auto"/>
        <w:rPr>
          <w:rFonts w:ascii="Garamond" w:hAnsi="Garamond"/>
          <w:szCs w:val="24"/>
        </w:rPr>
      </w:pPr>
      <w:r w:rsidRPr="005514F9">
        <w:rPr>
          <w:rFonts w:ascii="Garamond" w:hAnsi="Garamond"/>
          <w:szCs w:val="24"/>
        </w:rPr>
        <w:t>The dangers of drug/alcohol</w:t>
      </w:r>
      <w:r w:rsidRPr="005514F9">
        <w:rPr>
          <w:rStyle w:val="ksbanormal"/>
          <w:rFonts w:ascii="Garamond" w:hAnsi="Garamond"/>
          <w:szCs w:val="24"/>
        </w:rPr>
        <w:t>/substance</w:t>
      </w:r>
      <w:r w:rsidRPr="005514F9">
        <w:rPr>
          <w:rFonts w:ascii="Garamond" w:hAnsi="Garamond"/>
          <w:szCs w:val="24"/>
        </w:rPr>
        <w:t xml:space="preserve"> abuse in the schools;</w:t>
      </w:r>
    </w:p>
    <w:p w14:paraId="4DF64602" w14:textId="77777777" w:rsidR="005514F9" w:rsidRPr="005514F9" w:rsidRDefault="005514F9" w:rsidP="005514F9">
      <w:pPr>
        <w:pStyle w:val="List123"/>
        <w:numPr>
          <w:ilvl w:val="0"/>
          <w:numId w:val="22"/>
        </w:numPr>
        <w:textAlignment w:val="auto"/>
        <w:rPr>
          <w:rFonts w:ascii="Garamond" w:hAnsi="Garamond"/>
          <w:szCs w:val="24"/>
        </w:rPr>
      </w:pPr>
      <w:r w:rsidRPr="005514F9">
        <w:rPr>
          <w:rFonts w:ascii="Garamond" w:hAnsi="Garamond"/>
          <w:szCs w:val="24"/>
        </w:rPr>
        <w:t>The District's policies and related procedures on drug</w:t>
      </w:r>
      <w:r w:rsidRPr="005514F9">
        <w:rPr>
          <w:rFonts w:ascii="Garamond" w:hAnsi="Garamond"/>
          <w:szCs w:val="24"/>
        </w:rPr>
        <w:noBreakHyphen/>
        <w:t>free/alcohol</w:t>
      </w:r>
      <w:r w:rsidRPr="005514F9">
        <w:rPr>
          <w:rFonts w:ascii="Garamond" w:hAnsi="Garamond"/>
          <w:szCs w:val="24"/>
        </w:rPr>
        <w:noBreakHyphen/>
        <w:t>free schools;</w:t>
      </w:r>
    </w:p>
    <w:p w14:paraId="7BE8AAE4" w14:textId="77777777" w:rsidR="005514F9" w:rsidRPr="005514F9" w:rsidRDefault="005514F9" w:rsidP="005514F9">
      <w:pPr>
        <w:pStyle w:val="List123"/>
        <w:numPr>
          <w:ilvl w:val="0"/>
          <w:numId w:val="22"/>
        </w:numPr>
        <w:textAlignment w:val="auto"/>
        <w:rPr>
          <w:rFonts w:ascii="Garamond" w:hAnsi="Garamond"/>
          <w:szCs w:val="24"/>
        </w:rPr>
      </w:pPr>
      <w:r w:rsidRPr="005514F9">
        <w:rPr>
          <w:rFonts w:ascii="Garamond" w:hAnsi="Garamond"/>
          <w:szCs w:val="24"/>
        </w:rPr>
        <w:t>The requirement for mandatory compliance with the District's established standards of conduct</w:t>
      </w:r>
      <w:r w:rsidRPr="005514F9">
        <w:rPr>
          <w:rStyle w:val="ksbanormal"/>
          <w:rFonts w:ascii="Garamond" w:hAnsi="Garamond"/>
          <w:szCs w:val="24"/>
        </w:rPr>
        <w:t>, including those that prohibit use of alcohol, drugs and other controlled and prohibited substances</w:t>
      </w:r>
      <w:r w:rsidRPr="005514F9">
        <w:rPr>
          <w:rFonts w:ascii="Garamond" w:hAnsi="Garamond"/>
          <w:szCs w:val="24"/>
        </w:rPr>
        <w:t>;</w:t>
      </w:r>
    </w:p>
    <w:p w14:paraId="27F0E9CF" w14:textId="77777777" w:rsidR="005514F9" w:rsidRPr="005514F9" w:rsidRDefault="005514F9" w:rsidP="005514F9">
      <w:pPr>
        <w:pStyle w:val="List123"/>
        <w:numPr>
          <w:ilvl w:val="0"/>
          <w:numId w:val="22"/>
        </w:numPr>
        <w:textAlignment w:val="auto"/>
        <w:rPr>
          <w:rFonts w:ascii="Garamond" w:hAnsi="Garamond"/>
          <w:szCs w:val="24"/>
        </w:rPr>
      </w:pPr>
      <w:r w:rsidRPr="005514F9">
        <w:rPr>
          <w:rFonts w:ascii="Garamond" w:hAnsi="Garamond"/>
          <w:szCs w:val="24"/>
        </w:rPr>
        <w:t>Information about available drug/alcohol counseling programs and available rehabilitation/employee assistance programs; and</w:t>
      </w:r>
    </w:p>
    <w:p w14:paraId="60468323" w14:textId="1E2835AE" w:rsidR="005514F9" w:rsidRPr="005A3243" w:rsidRDefault="005514F9" w:rsidP="005514F9">
      <w:pPr>
        <w:pStyle w:val="List123"/>
        <w:numPr>
          <w:ilvl w:val="0"/>
          <w:numId w:val="22"/>
        </w:numPr>
        <w:textAlignment w:val="auto"/>
        <w:rPr>
          <w:rStyle w:val="ksbanormal"/>
          <w:rFonts w:ascii="Garamond" w:hAnsi="Garamond"/>
          <w:b/>
          <w:szCs w:val="24"/>
        </w:rPr>
      </w:pPr>
      <w:r w:rsidRPr="005514F9">
        <w:rPr>
          <w:rFonts w:ascii="Garamond" w:hAnsi="Garamond"/>
          <w:szCs w:val="24"/>
        </w:rPr>
        <w:t xml:space="preserve">Penalties that may be imposed upon employees for </w:t>
      </w:r>
      <w:r w:rsidRPr="005514F9">
        <w:rPr>
          <w:rStyle w:val="ksbanormal"/>
          <w:rFonts w:ascii="Garamond" w:hAnsi="Garamond"/>
          <w:szCs w:val="24"/>
        </w:rPr>
        <w:t>violations of this policy.</w:t>
      </w:r>
    </w:p>
    <w:p w14:paraId="07A0261C" w14:textId="7423469D" w:rsidR="005A3243" w:rsidRPr="005A3243" w:rsidRDefault="005A3243" w:rsidP="005A3243">
      <w:pPr>
        <w:pStyle w:val="List123"/>
        <w:ind w:firstLine="0"/>
        <w:jc w:val="right"/>
        <w:textAlignment w:val="auto"/>
        <w:rPr>
          <w:rStyle w:val="ksbanormal"/>
          <w:rFonts w:ascii="Garamond" w:hAnsi="Garamond"/>
          <w:b/>
          <w:bCs/>
          <w:szCs w:val="24"/>
        </w:rPr>
      </w:pPr>
      <w:r w:rsidRPr="005A3243">
        <w:rPr>
          <w:rStyle w:val="ksbanormal"/>
          <w:rFonts w:ascii="Garamond" w:hAnsi="Garamond"/>
          <w:b/>
          <w:bCs/>
          <w:szCs w:val="24"/>
        </w:rPr>
        <w:t>03.13251/03.23251</w:t>
      </w:r>
    </w:p>
    <w:p w14:paraId="506D8829" w14:textId="20AFB5A9" w:rsidR="005514F9" w:rsidRDefault="005514F9" w:rsidP="007C1E01">
      <w:pPr>
        <w:pStyle w:val="BodyText"/>
        <w:tabs>
          <w:tab w:val="left" w:pos="540"/>
        </w:tabs>
        <w:rPr>
          <w:b/>
          <w:bCs/>
        </w:rPr>
      </w:pPr>
      <w:r>
        <w:rPr>
          <w:b/>
          <w:bCs/>
        </w:rPr>
        <w:br w:type="page"/>
      </w:r>
    </w:p>
    <w:p w14:paraId="7E8BB10A" w14:textId="1578CBF3" w:rsidR="005514F9" w:rsidRDefault="005514F9" w:rsidP="005514F9">
      <w:pPr>
        <w:pStyle w:val="Heading1"/>
        <w:spacing w:before="0" w:after="240"/>
      </w:pPr>
      <w:bookmarkStart w:id="1105" w:name="_Toc232601699"/>
      <w:r>
        <w:lastRenderedPageBreak/>
        <w:t>Drug Testing Procedures</w:t>
      </w:r>
      <w:bookmarkEnd w:id="1105"/>
    </w:p>
    <w:p w14:paraId="4126DA60" w14:textId="77777777" w:rsidR="005514F9" w:rsidRDefault="005514F9" w:rsidP="005514F9">
      <w:pPr>
        <w:pStyle w:val="BodyText"/>
        <w:spacing w:after="120"/>
        <w:rPr>
          <w:rFonts w:ascii="Times New Roman" w:hAnsi="Times New Roman"/>
          <w:sz w:val="22"/>
          <w:szCs w:val="22"/>
        </w:rPr>
      </w:pPr>
      <w:r>
        <w:rPr>
          <w:sz w:val="22"/>
          <w:szCs w:val="22"/>
        </w:rPr>
        <w:t>These procedures are intended to implement Paintsville Independent Board of Education Policies 03.13251 and 03.23251 pertaining to Drug Free/Alcohol Free Schools. Beca</w:t>
      </w:r>
      <w:smartTag w:uri="urn:schemas-microsoft-com:office:smarttags" w:element="PersonName">
        <w:r>
          <w:rPr>
            <w:sz w:val="22"/>
            <w:szCs w:val="22"/>
          </w:rPr>
          <w:t>us</w:t>
        </w:r>
      </w:smartTag>
      <w:r>
        <w:rPr>
          <w:sz w:val="22"/>
          <w:szCs w:val="22"/>
        </w:rPr>
        <w:t>e it is impossible to anticipate every situation that may arise under these policies and procedures, the Drug Coordinator should be contacted to resolve any specific situation which is not addressed herein. This contact should be made before action is initiated, if at all possible.</w:t>
      </w:r>
    </w:p>
    <w:p w14:paraId="0A946BA5" w14:textId="77777777" w:rsidR="005514F9" w:rsidRDefault="005514F9" w:rsidP="005514F9">
      <w:pPr>
        <w:spacing w:after="80"/>
        <w:jc w:val="both"/>
        <w:rPr>
          <w:sz w:val="22"/>
          <w:szCs w:val="22"/>
        </w:rPr>
      </w:pPr>
      <w:r>
        <w:rPr>
          <w:sz w:val="22"/>
          <w:szCs w:val="22"/>
        </w:rPr>
        <w:t>I.</w:t>
      </w:r>
      <w:r>
        <w:rPr>
          <w:sz w:val="22"/>
          <w:szCs w:val="22"/>
        </w:rPr>
        <w:tab/>
        <w:t>APPLICANT TESTING</w:t>
      </w:r>
    </w:p>
    <w:p w14:paraId="7AF25974" w14:textId="77777777" w:rsidR="005514F9" w:rsidRDefault="005514F9" w:rsidP="005514F9">
      <w:pPr>
        <w:ind w:firstLine="720"/>
        <w:jc w:val="both"/>
        <w:rPr>
          <w:i/>
          <w:sz w:val="22"/>
          <w:szCs w:val="22"/>
        </w:rPr>
      </w:pPr>
      <w:r>
        <w:rPr>
          <w:i/>
          <w:sz w:val="22"/>
          <w:szCs w:val="22"/>
        </w:rPr>
        <w:t>A.</w:t>
      </w:r>
      <w:r>
        <w:rPr>
          <w:i/>
          <w:sz w:val="22"/>
          <w:szCs w:val="22"/>
        </w:rPr>
        <w:tab/>
      </w:r>
      <w:r>
        <w:rPr>
          <w:i/>
          <w:sz w:val="22"/>
          <w:szCs w:val="22"/>
          <w:u w:val="single"/>
        </w:rPr>
        <w:t>Notice</w:t>
      </w:r>
    </w:p>
    <w:p w14:paraId="3E5EA00A" w14:textId="77777777" w:rsidR="005514F9" w:rsidRDefault="005514F9" w:rsidP="005514F9">
      <w:pPr>
        <w:pStyle w:val="BodyTextIndent3"/>
        <w:spacing w:after="80"/>
        <w:rPr>
          <w:sz w:val="22"/>
          <w:szCs w:val="22"/>
        </w:rPr>
      </w:pPr>
      <w:r>
        <w:rPr>
          <w:sz w:val="22"/>
          <w:szCs w:val="22"/>
        </w:rPr>
        <w:t>All applicants who are hired shall be given a copy of the applicable Drug Free/Alcohol Free Schools Policy. A signed copy of the Employee Acknowledgement of Understanding Regarding Drug and Alcohol Testing (03.13251 AP.2, 03.23251 AP.2) shall be retained in the personnel file for every employee.</w:t>
      </w:r>
    </w:p>
    <w:p w14:paraId="4F2E84DC" w14:textId="77777777" w:rsidR="005514F9" w:rsidRDefault="005514F9" w:rsidP="005514F9">
      <w:pPr>
        <w:ind w:left="1440" w:hanging="720"/>
        <w:jc w:val="both"/>
        <w:rPr>
          <w:sz w:val="22"/>
          <w:szCs w:val="22"/>
        </w:rPr>
      </w:pPr>
      <w:r>
        <w:rPr>
          <w:sz w:val="22"/>
          <w:szCs w:val="22"/>
        </w:rPr>
        <w:t>B.</w:t>
      </w:r>
      <w:r>
        <w:rPr>
          <w:sz w:val="22"/>
          <w:szCs w:val="22"/>
        </w:rPr>
        <w:tab/>
      </w:r>
      <w:r>
        <w:rPr>
          <w:i/>
          <w:sz w:val="22"/>
          <w:szCs w:val="22"/>
          <w:u w:val="single"/>
        </w:rPr>
        <w:t>Documentation</w:t>
      </w:r>
    </w:p>
    <w:p w14:paraId="46ABD4F9" w14:textId="77777777" w:rsidR="005514F9" w:rsidRDefault="005514F9" w:rsidP="005514F9">
      <w:pPr>
        <w:pStyle w:val="BodyTextIndent3"/>
        <w:spacing w:after="80"/>
        <w:rPr>
          <w:sz w:val="22"/>
          <w:szCs w:val="22"/>
        </w:rPr>
      </w:pPr>
      <w:r>
        <w:rPr>
          <w:sz w:val="22"/>
          <w:szCs w:val="22"/>
        </w:rPr>
        <w:t>All applicants who are required to submit to a drug screening test m</w:t>
      </w:r>
      <w:smartTag w:uri="urn:schemas-microsoft-com:office:smarttags" w:element="PersonName">
        <w:r>
          <w:rPr>
            <w:sz w:val="22"/>
            <w:szCs w:val="22"/>
          </w:rPr>
          <w:t>us</w:t>
        </w:r>
      </w:smartTag>
      <w:r>
        <w:rPr>
          <w:sz w:val="22"/>
          <w:szCs w:val="22"/>
        </w:rPr>
        <w:t xml:space="preserve">t acknowledge the Board’s policy towards drug and alcohol </w:t>
      </w:r>
      <w:smartTag w:uri="urn:schemas-microsoft-com:office:smarttags" w:element="PersonName">
        <w:r>
          <w:rPr>
            <w:sz w:val="22"/>
            <w:szCs w:val="22"/>
          </w:rPr>
          <w:t>us</w:t>
        </w:r>
      </w:smartTag>
      <w:r>
        <w:rPr>
          <w:sz w:val="22"/>
          <w:szCs w:val="22"/>
        </w:rPr>
        <w:t>e and m</w:t>
      </w:r>
      <w:smartTag w:uri="urn:schemas-microsoft-com:office:smarttags" w:element="PersonName">
        <w:r>
          <w:rPr>
            <w:sz w:val="22"/>
            <w:szCs w:val="22"/>
          </w:rPr>
          <w:t>us</w:t>
        </w:r>
      </w:smartTag>
      <w:r>
        <w:rPr>
          <w:sz w:val="22"/>
          <w:szCs w:val="22"/>
        </w:rPr>
        <w:t>t sign the “Drug Screen Acknowledgment” (03.13251 AP.2, 03.23251 AP.2) BEFORE being sent for a drug screening test. A copy of the acknowledgment should be retained in the personnel file of any applicant who is hired. Any applicant who ref</w:t>
      </w:r>
      <w:smartTag w:uri="urn:schemas-microsoft-com:office:smarttags" w:element="PersonName">
        <w:r>
          <w:rPr>
            <w:sz w:val="22"/>
            <w:szCs w:val="22"/>
          </w:rPr>
          <w:t>us</w:t>
        </w:r>
      </w:smartTag>
      <w:r>
        <w:rPr>
          <w:sz w:val="22"/>
          <w:szCs w:val="22"/>
        </w:rPr>
        <w:t>es to cooperate will not be hired.</w:t>
      </w:r>
    </w:p>
    <w:p w14:paraId="49162142" w14:textId="77777777" w:rsidR="005514F9" w:rsidRDefault="005514F9" w:rsidP="005514F9">
      <w:pPr>
        <w:ind w:firstLine="720"/>
        <w:jc w:val="both"/>
        <w:rPr>
          <w:sz w:val="22"/>
          <w:szCs w:val="22"/>
        </w:rPr>
      </w:pPr>
      <w:r>
        <w:rPr>
          <w:sz w:val="22"/>
          <w:szCs w:val="22"/>
        </w:rPr>
        <w:t>C.</w:t>
      </w:r>
      <w:r>
        <w:rPr>
          <w:sz w:val="22"/>
          <w:szCs w:val="22"/>
        </w:rPr>
        <w:tab/>
      </w:r>
      <w:r>
        <w:rPr>
          <w:i/>
          <w:sz w:val="22"/>
          <w:szCs w:val="22"/>
          <w:u w:val="single"/>
        </w:rPr>
        <w:t>Rules for Initial Post Offer Drug Test</w:t>
      </w:r>
    </w:p>
    <w:p w14:paraId="7106C1C8" w14:textId="77777777" w:rsidR="005514F9" w:rsidRDefault="005514F9" w:rsidP="005514F9">
      <w:pPr>
        <w:tabs>
          <w:tab w:val="left" w:pos="-1440"/>
        </w:tabs>
        <w:spacing w:after="80"/>
        <w:ind w:left="2160" w:hanging="720"/>
        <w:jc w:val="both"/>
        <w:rPr>
          <w:sz w:val="22"/>
          <w:szCs w:val="22"/>
        </w:rPr>
      </w:pPr>
      <w:r>
        <w:rPr>
          <w:sz w:val="22"/>
          <w:szCs w:val="22"/>
        </w:rPr>
        <w:t>1.</w:t>
      </w:r>
      <w:r>
        <w:rPr>
          <w:sz w:val="22"/>
          <w:szCs w:val="22"/>
        </w:rPr>
        <w:tab/>
        <w:t>All applicants to whom an offer of employment has been extended will be required to undergo a drug screening test. The Board may use urine tests to detect the presence of drugs, or metabolites of those substances in an applicant's body. Employment will be denied to any individual whose drug screen test reveals the presence of illegal drugs.</w:t>
      </w:r>
    </w:p>
    <w:p w14:paraId="2B450992" w14:textId="77777777" w:rsidR="005514F9" w:rsidRDefault="005514F9" w:rsidP="005514F9">
      <w:pPr>
        <w:tabs>
          <w:tab w:val="left" w:pos="-1440"/>
        </w:tabs>
        <w:spacing w:after="120"/>
        <w:ind w:left="2160" w:hanging="720"/>
        <w:jc w:val="both"/>
        <w:rPr>
          <w:sz w:val="22"/>
          <w:szCs w:val="22"/>
        </w:rPr>
      </w:pPr>
      <w:r>
        <w:rPr>
          <w:sz w:val="22"/>
          <w:szCs w:val="22"/>
        </w:rPr>
        <w:t>Testing may occur for the following:</w:t>
      </w:r>
    </w:p>
    <w:tbl>
      <w:tblPr>
        <w:tblW w:w="873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1980"/>
        <w:gridCol w:w="1980"/>
      </w:tblGrid>
      <w:tr w:rsidR="005514F9" w14:paraId="4D4902FF"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128CFFE2" w14:textId="77777777" w:rsidR="005514F9" w:rsidRDefault="005514F9">
            <w:pPr>
              <w:rPr>
                <w:b/>
                <w:bCs/>
                <w:sz w:val="20"/>
              </w:rPr>
            </w:pPr>
            <w:r>
              <w:rPr>
                <w:b/>
                <w:bCs/>
                <w:sz w:val="20"/>
              </w:rPr>
              <w:t>DRUG CLASS</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6412C69" w14:textId="77777777" w:rsidR="005514F9" w:rsidRDefault="005514F9">
            <w:pPr>
              <w:rPr>
                <w:b/>
                <w:bCs/>
                <w:sz w:val="20"/>
              </w:rPr>
            </w:pPr>
            <w:r>
              <w:rPr>
                <w:b/>
                <w:bCs/>
                <w:sz w:val="20"/>
              </w:rPr>
              <w:t>SCREEN CUTOFF</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D519189" w14:textId="77777777" w:rsidR="005514F9" w:rsidRDefault="005514F9">
            <w:pPr>
              <w:rPr>
                <w:b/>
                <w:bCs/>
                <w:sz w:val="20"/>
              </w:rPr>
            </w:pPr>
            <w:r>
              <w:rPr>
                <w:b/>
                <w:bCs/>
                <w:sz w:val="20"/>
              </w:rPr>
              <w:t>GC/MS CUTOFF</w:t>
            </w:r>
          </w:p>
        </w:tc>
      </w:tr>
      <w:tr w:rsidR="005514F9" w14:paraId="5BF799DD"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0504BC65" w14:textId="77777777" w:rsidR="005514F9" w:rsidRDefault="005514F9">
            <w:pPr>
              <w:rPr>
                <w:sz w:val="20"/>
              </w:rPr>
            </w:pPr>
            <w:r>
              <w:rPr>
                <w:sz w:val="20"/>
              </w:rPr>
              <w:t>Buprenorphine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21BC144F" w14:textId="77777777" w:rsidR="005514F9" w:rsidRDefault="005514F9">
            <w:pPr>
              <w:rPr>
                <w:sz w:val="20"/>
              </w:rPr>
            </w:pPr>
            <w:r>
              <w:rPr>
                <w:sz w:val="20"/>
              </w:rPr>
              <w:t>5NG/ML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763D538" w14:textId="77777777" w:rsidR="005514F9" w:rsidRDefault="005514F9">
            <w:pPr>
              <w:rPr>
                <w:sz w:val="20"/>
              </w:rPr>
            </w:pPr>
            <w:r>
              <w:rPr>
                <w:sz w:val="20"/>
              </w:rPr>
              <w:t>5NG/ML</w:t>
            </w:r>
          </w:p>
        </w:tc>
      </w:tr>
      <w:tr w:rsidR="005514F9" w14:paraId="654D71F1"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44D688EE" w14:textId="77777777" w:rsidR="005514F9" w:rsidRDefault="005514F9">
            <w:pPr>
              <w:rPr>
                <w:sz w:val="20"/>
              </w:rPr>
            </w:pPr>
            <w:r>
              <w:rPr>
                <w:sz w:val="20"/>
              </w:rPr>
              <w:t>Norbuprenorphine (Metabolite)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54FDD89" w14:textId="77777777" w:rsidR="005514F9" w:rsidRDefault="005514F9">
            <w:pPr>
              <w:rPr>
                <w:sz w:val="20"/>
              </w:rPr>
            </w:pPr>
            <w:r>
              <w:rPr>
                <w:sz w:val="20"/>
              </w:rPr>
              <w:t>5NG/ML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13F2D120" w14:textId="77777777" w:rsidR="005514F9" w:rsidRDefault="005514F9">
            <w:pPr>
              <w:rPr>
                <w:sz w:val="20"/>
              </w:rPr>
            </w:pPr>
            <w:r>
              <w:rPr>
                <w:sz w:val="20"/>
              </w:rPr>
              <w:t>5NG/ML</w:t>
            </w:r>
          </w:p>
        </w:tc>
      </w:tr>
      <w:tr w:rsidR="005514F9" w14:paraId="0049A4B6"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67192907" w14:textId="77777777" w:rsidR="005514F9" w:rsidRDefault="005514F9">
            <w:pPr>
              <w:rPr>
                <w:sz w:val="20"/>
              </w:rPr>
            </w:pPr>
            <w:r>
              <w:rPr>
                <w:sz w:val="20"/>
              </w:rPr>
              <w:t>Amphetamine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B47E2C2"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1FD317ED" w14:textId="77777777" w:rsidR="005514F9" w:rsidRDefault="005514F9">
            <w:pPr>
              <w:rPr>
                <w:sz w:val="20"/>
              </w:rPr>
            </w:pPr>
            <w:r>
              <w:rPr>
                <w:sz w:val="20"/>
              </w:rPr>
              <w:t>500NG/ML</w:t>
            </w:r>
          </w:p>
        </w:tc>
      </w:tr>
      <w:tr w:rsidR="005514F9" w14:paraId="20719C2E"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244083C8" w14:textId="77777777" w:rsidR="005514F9" w:rsidRDefault="005514F9">
            <w:pPr>
              <w:rPr>
                <w:sz w:val="20"/>
              </w:rPr>
            </w:pPr>
            <w:r>
              <w:rPr>
                <w:sz w:val="20"/>
              </w:rPr>
              <w:t>Methamphetamine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5A0C42D5"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236CCFEE" w14:textId="77777777" w:rsidR="005514F9" w:rsidRDefault="005514F9">
            <w:pPr>
              <w:rPr>
                <w:sz w:val="20"/>
              </w:rPr>
            </w:pPr>
            <w:r>
              <w:rPr>
                <w:sz w:val="20"/>
              </w:rPr>
              <w:t>500NG/ML</w:t>
            </w:r>
          </w:p>
        </w:tc>
      </w:tr>
      <w:tr w:rsidR="005514F9" w14:paraId="469A63FC"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41814576" w14:textId="77777777" w:rsidR="005514F9" w:rsidRDefault="005514F9">
            <w:pPr>
              <w:rPr>
                <w:sz w:val="20"/>
              </w:rPr>
            </w:pPr>
            <w:r>
              <w:rPr>
                <w:sz w:val="20"/>
              </w:rPr>
              <w:t>MDMA/MDA/Ecstasy</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175294EA" w14:textId="77777777" w:rsidR="005514F9" w:rsidRDefault="005514F9">
            <w:pPr>
              <w:rPr>
                <w:sz w:val="20"/>
              </w:rPr>
            </w:pPr>
            <w:r>
              <w:rPr>
                <w:sz w:val="20"/>
              </w:rPr>
              <w:t>1000NG/ML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56278EB4" w14:textId="77777777" w:rsidR="005514F9" w:rsidRDefault="005514F9">
            <w:pPr>
              <w:rPr>
                <w:sz w:val="20"/>
              </w:rPr>
            </w:pPr>
            <w:r>
              <w:rPr>
                <w:sz w:val="20"/>
              </w:rPr>
              <w:t>500NG/ML</w:t>
            </w:r>
          </w:p>
        </w:tc>
      </w:tr>
      <w:tr w:rsidR="005514F9" w14:paraId="61A01109"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2BFA9729" w14:textId="77777777" w:rsidR="005514F9" w:rsidRDefault="005514F9">
            <w:pPr>
              <w:rPr>
                <w:sz w:val="20"/>
              </w:rPr>
            </w:pPr>
            <w:r>
              <w:rPr>
                <w:sz w:val="20"/>
              </w:rPr>
              <w:t>Barbiturates</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785C6DA"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22A738E" w14:textId="77777777" w:rsidR="005514F9" w:rsidRDefault="005514F9">
            <w:pPr>
              <w:rPr>
                <w:sz w:val="20"/>
              </w:rPr>
            </w:pPr>
            <w:r>
              <w:rPr>
                <w:sz w:val="20"/>
              </w:rPr>
              <w:t>300NG/ML</w:t>
            </w:r>
          </w:p>
        </w:tc>
      </w:tr>
      <w:tr w:rsidR="005514F9" w14:paraId="325934E3"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54BA6940" w14:textId="77777777" w:rsidR="005514F9" w:rsidRDefault="005514F9">
            <w:pPr>
              <w:rPr>
                <w:sz w:val="20"/>
              </w:rPr>
            </w:pPr>
            <w:r>
              <w:rPr>
                <w:sz w:val="20"/>
              </w:rPr>
              <w:t>Benzodiazepines</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0E649412"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3912585" w14:textId="77777777" w:rsidR="005514F9" w:rsidRDefault="005514F9">
            <w:pPr>
              <w:rPr>
                <w:sz w:val="20"/>
              </w:rPr>
            </w:pPr>
            <w:r>
              <w:rPr>
                <w:sz w:val="20"/>
              </w:rPr>
              <w:t>300NG/ML</w:t>
            </w:r>
          </w:p>
        </w:tc>
      </w:tr>
      <w:tr w:rsidR="005514F9" w14:paraId="205B1C53"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234EAC94" w14:textId="77777777" w:rsidR="005514F9" w:rsidRDefault="005514F9">
            <w:pPr>
              <w:rPr>
                <w:sz w:val="20"/>
              </w:rPr>
            </w:pPr>
            <w:r>
              <w:rPr>
                <w:sz w:val="20"/>
              </w:rPr>
              <w:t>Cocaine Metabolite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1C3F6184"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68CBDD3" w14:textId="77777777" w:rsidR="005514F9" w:rsidRDefault="005514F9">
            <w:pPr>
              <w:rPr>
                <w:sz w:val="20"/>
              </w:rPr>
            </w:pPr>
            <w:r>
              <w:rPr>
                <w:sz w:val="20"/>
              </w:rPr>
              <w:t>150NG/ML</w:t>
            </w:r>
          </w:p>
        </w:tc>
      </w:tr>
      <w:tr w:rsidR="005514F9" w14:paraId="2A9A4C1B"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625A595E" w14:textId="77777777" w:rsidR="005514F9" w:rsidRPr="0049184D" w:rsidRDefault="005514F9">
            <w:pPr>
              <w:rPr>
                <w:sz w:val="20"/>
                <w:lang w:val="fr-FR"/>
                <w:rPrChange w:id="1106" w:author="Barker, Kim - KSBA" w:date="2026-06-17T14:48:00Z" w16du:dateUtc="2026-06-17T18:48:00Z">
                  <w:rPr>
                    <w:sz w:val="20"/>
                  </w:rPr>
                </w:rPrChange>
              </w:rPr>
            </w:pPr>
            <w:proofErr w:type="spellStart"/>
            <w:r w:rsidRPr="0049184D">
              <w:rPr>
                <w:sz w:val="20"/>
                <w:lang w:val="fr-FR"/>
                <w:rPrChange w:id="1107" w:author="Barker, Kim - KSBA" w:date="2026-06-17T14:48:00Z" w16du:dateUtc="2026-06-17T18:48:00Z">
                  <w:rPr>
                    <w:sz w:val="20"/>
                  </w:rPr>
                </w:rPrChange>
              </w:rPr>
              <w:t>Opiates</w:t>
            </w:r>
            <w:proofErr w:type="spellEnd"/>
            <w:r w:rsidRPr="0049184D">
              <w:rPr>
                <w:sz w:val="20"/>
                <w:lang w:val="fr-FR"/>
                <w:rPrChange w:id="1108" w:author="Barker, Kim - KSBA" w:date="2026-06-17T14:48:00Z" w16du:dateUtc="2026-06-17T18:48:00Z">
                  <w:rPr>
                    <w:sz w:val="20"/>
                  </w:rPr>
                </w:rPrChange>
              </w:rPr>
              <w:t xml:space="preserve"> (</w:t>
            </w:r>
            <w:proofErr w:type="spellStart"/>
            <w:r w:rsidRPr="0049184D">
              <w:rPr>
                <w:sz w:val="20"/>
                <w:lang w:val="fr-FR"/>
                <w:rPrChange w:id="1109" w:author="Barker, Kim - KSBA" w:date="2026-06-17T14:48:00Z" w16du:dateUtc="2026-06-17T18:48:00Z">
                  <w:rPr>
                    <w:sz w:val="20"/>
                  </w:rPr>
                </w:rPrChange>
              </w:rPr>
              <w:t>Codeine</w:t>
            </w:r>
            <w:proofErr w:type="spellEnd"/>
            <w:r w:rsidRPr="0049184D">
              <w:rPr>
                <w:sz w:val="20"/>
                <w:lang w:val="fr-FR"/>
                <w:rPrChange w:id="1110" w:author="Barker, Kim - KSBA" w:date="2026-06-17T14:48:00Z" w16du:dateUtc="2026-06-17T18:48:00Z">
                  <w:rPr>
                    <w:sz w:val="20"/>
                  </w:rPr>
                </w:rPrChange>
              </w:rPr>
              <w:t>/Morphine/Hydrocodone/Hydromorphone)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3F235459"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967B512" w14:textId="77777777" w:rsidR="005514F9" w:rsidRDefault="005514F9">
            <w:pPr>
              <w:rPr>
                <w:sz w:val="20"/>
              </w:rPr>
            </w:pPr>
            <w:r>
              <w:rPr>
                <w:sz w:val="20"/>
              </w:rPr>
              <w:t>300NG/ML</w:t>
            </w:r>
          </w:p>
        </w:tc>
      </w:tr>
      <w:tr w:rsidR="005514F9" w14:paraId="0161349F"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7C66761B" w14:textId="77777777" w:rsidR="005514F9" w:rsidRDefault="005514F9">
            <w:pPr>
              <w:rPr>
                <w:sz w:val="20"/>
              </w:rPr>
            </w:pPr>
            <w:r>
              <w:rPr>
                <w:sz w:val="20"/>
              </w:rPr>
              <w:t>Oxycodone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01CDE2E6" w14:textId="77777777" w:rsidR="005514F9" w:rsidRDefault="005514F9">
            <w:pPr>
              <w:rPr>
                <w:sz w:val="20"/>
              </w:rPr>
            </w:pPr>
            <w:r>
              <w:rPr>
                <w:sz w:val="20"/>
              </w:rPr>
              <w:t>100NG/ML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5286330C" w14:textId="77777777" w:rsidR="005514F9" w:rsidRDefault="005514F9">
            <w:pPr>
              <w:rPr>
                <w:sz w:val="20"/>
              </w:rPr>
            </w:pPr>
            <w:r>
              <w:rPr>
                <w:sz w:val="20"/>
              </w:rPr>
              <w:t>100NG/ML</w:t>
            </w:r>
          </w:p>
        </w:tc>
      </w:tr>
      <w:tr w:rsidR="005514F9" w14:paraId="682A6E43"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092C7967" w14:textId="77777777" w:rsidR="005514F9" w:rsidRDefault="005514F9">
            <w:pPr>
              <w:rPr>
                <w:sz w:val="20"/>
              </w:rPr>
            </w:pPr>
            <w:r>
              <w:rPr>
                <w:sz w:val="20"/>
              </w:rPr>
              <w:t>Phencyclidine (PCP)</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0A3A1C65" w14:textId="77777777" w:rsidR="005514F9" w:rsidRDefault="005514F9">
            <w:pPr>
              <w:rPr>
                <w:sz w:val="20"/>
              </w:rPr>
            </w:pPr>
            <w:r>
              <w:rPr>
                <w:sz w:val="20"/>
              </w:rPr>
              <w:t>25NG/ML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260019A" w14:textId="77777777" w:rsidR="005514F9" w:rsidRDefault="005514F9">
            <w:pPr>
              <w:rPr>
                <w:sz w:val="20"/>
              </w:rPr>
            </w:pPr>
            <w:r>
              <w:rPr>
                <w:sz w:val="20"/>
              </w:rPr>
              <w:t>25NG/ML</w:t>
            </w:r>
          </w:p>
        </w:tc>
      </w:tr>
      <w:tr w:rsidR="005514F9" w14:paraId="4C030D52"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3ED4E592" w14:textId="77777777" w:rsidR="005514F9" w:rsidRDefault="005514F9">
            <w:pPr>
              <w:rPr>
                <w:sz w:val="20"/>
              </w:rPr>
            </w:pPr>
            <w:r>
              <w:rPr>
                <w:sz w:val="20"/>
              </w:rPr>
              <w:t>Marijuana Metabolite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0877D4BB" w14:textId="77777777" w:rsidR="005514F9" w:rsidRDefault="005514F9">
            <w:pPr>
              <w:rPr>
                <w:sz w:val="20"/>
              </w:rPr>
            </w:pPr>
            <w:r>
              <w:rPr>
                <w:sz w:val="20"/>
              </w:rPr>
              <w:t>50NG/ML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7828B05E" w14:textId="77777777" w:rsidR="005514F9" w:rsidRDefault="005514F9">
            <w:pPr>
              <w:rPr>
                <w:sz w:val="20"/>
              </w:rPr>
            </w:pPr>
            <w:r>
              <w:rPr>
                <w:sz w:val="20"/>
              </w:rPr>
              <w:t>15NG/ML</w:t>
            </w:r>
          </w:p>
        </w:tc>
      </w:tr>
      <w:tr w:rsidR="005514F9" w14:paraId="3708F17E"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2C22D057" w14:textId="77777777" w:rsidR="005514F9" w:rsidRDefault="005514F9">
            <w:pPr>
              <w:rPr>
                <w:sz w:val="20"/>
              </w:rPr>
            </w:pPr>
            <w:r>
              <w:rPr>
                <w:sz w:val="20"/>
              </w:rPr>
              <w:t>Methadone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E9F735E"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5619CE37" w14:textId="77777777" w:rsidR="005514F9" w:rsidRDefault="005514F9">
            <w:pPr>
              <w:rPr>
                <w:sz w:val="20"/>
              </w:rPr>
            </w:pPr>
            <w:r>
              <w:rPr>
                <w:sz w:val="20"/>
              </w:rPr>
              <w:t>300NG/ML</w:t>
            </w:r>
          </w:p>
        </w:tc>
      </w:tr>
      <w:tr w:rsidR="005514F9" w14:paraId="3E5CEDF7"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6D253C9F" w14:textId="77777777" w:rsidR="005514F9" w:rsidRDefault="005514F9">
            <w:pPr>
              <w:rPr>
                <w:sz w:val="20"/>
              </w:rPr>
            </w:pPr>
            <w:r>
              <w:rPr>
                <w:sz w:val="20"/>
              </w:rPr>
              <w:t>Methaqualone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8939566"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60D74AC9" w14:textId="77777777" w:rsidR="005514F9" w:rsidRDefault="005514F9">
            <w:pPr>
              <w:rPr>
                <w:sz w:val="20"/>
              </w:rPr>
            </w:pPr>
            <w:r>
              <w:rPr>
                <w:sz w:val="20"/>
              </w:rPr>
              <w:t>300NG/ML</w:t>
            </w:r>
          </w:p>
        </w:tc>
      </w:tr>
      <w:tr w:rsidR="005514F9" w14:paraId="69E80766"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0E21FA9E" w14:textId="77777777" w:rsidR="005514F9" w:rsidRDefault="005514F9">
            <w:pPr>
              <w:rPr>
                <w:sz w:val="20"/>
              </w:rPr>
            </w:pPr>
            <w:r>
              <w:rPr>
                <w:sz w:val="20"/>
              </w:rPr>
              <w:t>Propoxyphene</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489849BA" w14:textId="77777777" w:rsidR="005514F9" w:rsidRDefault="005514F9">
            <w:pPr>
              <w:rPr>
                <w:sz w:val="20"/>
              </w:rPr>
            </w:pPr>
            <w:r>
              <w:rPr>
                <w:sz w:val="20"/>
              </w:rPr>
              <w:t>300NG/ML</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1551459B" w14:textId="77777777" w:rsidR="005514F9" w:rsidRDefault="005514F9">
            <w:pPr>
              <w:rPr>
                <w:sz w:val="20"/>
              </w:rPr>
            </w:pPr>
            <w:r>
              <w:rPr>
                <w:sz w:val="20"/>
              </w:rPr>
              <w:t>300NG/ML</w:t>
            </w:r>
          </w:p>
        </w:tc>
      </w:tr>
      <w:tr w:rsidR="005514F9" w14:paraId="7E1EEF3A"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0570C7D3" w14:textId="77777777" w:rsidR="005514F9" w:rsidRDefault="005514F9">
            <w:pPr>
              <w:rPr>
                <w:sz w:val="20"/>
              </w:rPr>
            </w:pPr>
            <w:r>
              <w:rPr>
                <w:sz w:val="20"/>
              </w:rPr>
              <w:t>Alcohol (Bus Drivers per 702 KAR 5:020)</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52AE8F1E" w14:textId="77777777" w:rsidR="005514F9" w:rsidRDefault="005514F9">
            <w:pPr>
              <w:rPr>
                <w:sz w:val="20"/>
              </w:rPr>
            </w:pPr>
            <w:r>
              <w:rPr>
                <w:sz w:val="20"/>
              </w:rPr>
              <w:t>0.02</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0DB544D9" w14:textId="77777777" w:rsidR="005514F9" w:rsidRDefault="005514F9">
            <w:pPr>
              <w:rPr>
                <w:sz w:val="20"/>
              </w:rPr>
            </w:pPr>
            <w:r>
              <w:rPr>
                <w:sz w:val="20"/>
              </w:rPr>
              <w:t>0.02</w:t>
            </w:r>
          </w:p>
        </w:tc>
      </w:tr>
      <w:tr w:rsidR="005514F9" w14:paraId="12CE3D7A" w14:textId="77777777" w:rsidTr="005514F9">
        <w:trPr>
          <w:trHeight w:val="255"/>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03CC7F55" w14:textId="77777777" w:rsidR="005514F9" w:rsidRDefault="005514F9">
            <w:pPr>
              <w:rPr>
                <w:sz w:val="20"/>
              </w:rPr>
            </w:pPr>
            <w:r>
              <w:rPr>
                <w:sz w:val="20"/>
              </w:rPr>
              <w:t>Alcohol (All other employees)</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573D8BB6" w14:textId="77777777" w:rsidR="005514F9" w:rsidRDefault="005514F9">
            <w:pPr>
              <w:rPr>
                <w:sz w:val="20"/>
              </w:rPr>
            </w:pPr>
            <w:r>
              <w:rPr>
                <w:sz w:val="20"/>
              </w:rPr>
              <w:t>0.08</w:t>
            </w:r>
          </w:p>
        </w:tc>
        <w:tc>
          <w:tcPr>
            <w:tcW w:w="1980" w:type="dxa"/>
            <w:tcBorders>
              <w:top w:val="single" w:sz="4" w:space="0" w:color="auto"/>
              <w:left w:val="single" w:sz="4" w:space="0" w:color="auto"/>
              <w:bottom w:val="single" w:sz="4" w:space="0" w:color="auto"/>
              <w:right w:val="single" w:sz="4" w:space="0" w:color="auto"/>
            </w:tcBorders>
            <w:noWrap/>
            <w:vAlign w:val="bottom"/>
            <w:hideMark/>
          </w:tcPr>
          <w:p w14:paraId="6F25A8EB" w14:textId="77777777" w:rsidR="005514F9" w:rsidRDefault="005514F9">
            <w:pPr>
              <w:rPr>
                <w:sz w:val="20"/>
              </w:rPr>
            </w:pPr>
            <w:r>
              <w:rPr>
                <w:sz w:val="20"/>
              </w:rPr>
              <w:t>0.08</w:t>
            </w:r>
          </w:p>
        </w:tc>
      </w:tr>
    </w:tbl>
    <w:p w14:paraId="776C7BD7" w14:textId="5634F16F" w:rsidR="005514F9" w:rsidRDefault="005514F9" w:rsidP="007C1E01">
      <w:pPr>
        <w:pStyle w:val="BodyText"/>
        <w:tabs>
          <w:tab w:val="left" w:pos="540"/>
        </w:tabs>
        <w:rPr>
          <w:b/>
          <w:bCs/>
        </w:rPr>
      </w:pPr>
    </w:p>
    <w:p w14:paraId="6ED76DA5" w14:textId="006A3D83" w:rsidR="005514F9" w:rsidRDefault="005514F9" w:rsidP="005514F9">
      <w:pPr>
        <w:tabs>
          <w:tab w:val="left" w:pos="-1440"/>
        </w:tabs>
        <w:spacing w:before="80" w:after="80"/>
        <w:ind w:left="2160" w:hanging="720"/>
        <w:jc w:val="both"/>
        <w:rPr>
          <w:rFonts w:ascii="Times New Roman" w:hAnsi="Times New Roman"/>
          <w:sz w:val="22"/>
          <w:szCs w:val="22"/>
        </w:rPr>
      </w:pPr>
      <w:r>
        <w:rPr>
          <w:sz w:val="22"/>
          <w:szCs w:val="22"/>
        </w:rPr>
        <w:lastRenderedPageBreak/>
        <w:t>2.</w:t>
      </w:r>
      <w:r>
        <w:rPr>
          <w:sz w:val="22"/>
          <w:szCs w:val="22"/>
        </w:rPr>
        <w:tab/>
        <w:t xml:space="preserve">Employment will be denied to any individual whose drug screening test reveals the presence of prescription drugs (such as barbiturates, amphetamines, opiates, etc.) unless the applicant has a current prescription, a valid medical reason for the </w:t>
      </w:r>
      <w:smartTag w:uri="urn:schemas-microsoft-com:office:smarttags" w:element="PersonName">
        <w:r>
          <w:rPr>
            <w:sz w:val="22"/>
            <w:szCs w:val="22"/>
          </w:rPr>
          <w:t>us</w:t>
        </w:r>
      </w:smartTag>
      <w:r>
        <w:rPr>
          <w:sz w:val="22"/>
          <w:szCs w:val="22"/>
        </w:rPr>
        <w:t>e of such drugs, and the level of drugs present in the tested specimen is consistent with taking the medication as prescribed.</w:t>
      </w:r>
    </w:p>
    <w:p w14:paraId="5996425C" w14:textId="77777777" w:rsidR="005514F9" w:rsidRDefault="005514F9" w:rsidP="005514F9">
      <w:pPr>
        <w:pStyle w:val="BodyTextIndent"/>
        <w:tabs>
          <w:tab w:val="left" w:pos="-1440"/>
        </w:tabs>
        <w:ind w:left="2160" w:hanging="720"/>
        <w:rPr>
          <w:sz w:val="22"/>
          <w:szCs w:val="22"/>
        </w:rPr>
      </w:pPr>
      <w:r>
        <w:rPr>
          <w:sz w:val="22"/>
          <w:szCs w:val="22"/>
        </w:rPr>
        <w:t>3.</w:t>
      </w:r>
      <w:r>
        <w:rPr>
          <w:sz w:val="22"/>
          <w:szCs w:val="22"/>
        </w:rPr>
        <w:tab/>
        <w:t xml:space="preserve">All positive tests will be confirmed by the laboratory through a second test using the gas chromatography </w:t>
      </w:r>
      <w:r>
        <w:rPr>
          <w:sz w:val="22"/>
          <w:szCs w:val="22"/>
        </w:rPr>
        <w:noBreakHyphen/>
      </w:r>
      <w:r>
        <w:rPr>
          <w:sz w:val="22"/>
          <w:szCs w:val="22"/>
        </w:rPr>
        <w:noBreakHyphen/>
        <w:t xml:space="preserve"> mass spectrometry method. The individual should be told only that "the results of your drug screen test show positive for (name of drug)."</w:t>
      </w:r>
    </w:p>
    <w:p w14:paraId="747CA127" w14:textId="77777777" w:rsidR="005514F9" w:rsidRDefault="005514F9" w:rsidP="005514F9">
      <w:pPr>
        <w:pStyle w:val="BodyTextIndent"/>
        <w:tabs>
          <w:tab w:val="left" w:pos="-1440"/>
        </w:tabs>
        <w:ind w:left="2160" w:hanging="720"/>
        <w:rPr>
          <w:sz w:val="22"/>
          <w:szCs w:val="22"/>
        </w:rPr>
      </w:pPr>
      <w:r>
        <w:rPr>
          <w:sz w:val="22"/>
          <w:szCs w:val="22"/>
        </w:rPr>
        <w:t>4.</w:t>
      </w:r>
      <w:r>
        <w:rPr>
          <w:sz w:val="22"/>
          <w:szCs w:val="22"/>
        </w:rPr>
        <w:tab/>
        <w:t>The certified testing laboratory will utilize the services of a Medical Review Officer (“MRO”) when needed in the review process.</w:t>
      </w:r>
    </w:p>
    <w:p w14:paraId="6C3F5E49" w14:textId="77777777" w:rsidR="005514F9" w:rsidRDefault="005514F9" w:rsidP="005514F9">
      <w:pPr>
        <w:spacing w:after="80"/>
        <w:jc w:val="both"/>
        <w:rPr>
          <w:sz w:val="22"/>
          <w:szCs w:val="22"/>
        </w:rPr>
      </w:pPr>
      <w:r>
        <w:rPr>
          <w:sz w:val="22"/>
          <w:szCs w:val="22"/>
        </w:rPr>
        <w:t xml:space="preserve">II. </w:t>
      </w:r>
      <w:r>
        <w:rPr>
          <w:sz w:val="22"/>
          <w:szCs w:val="22"/>
        </w:rPr>
        <w:tab/>
        <w:t>EMPLOYEE TESTING</w:t>
      </w:r>
    </w:p>
    <w:p w14:paraId="5610FFF1" w14:textId="77777777" w:rsidR="005514F9" w:rsidRDefault="005514F9" w:rsidP="005514F9">
      <w:pPr>
        <w:ind w:firstLine="720"/>
        <w:jc w:val="both"/>
        <w:rPr>
          <w:sz w:val="22"/>
          <w:szCs w:val="22"/>
        </w:rPr>
      </w:pPr>
      <w:r>
        <w:rPr>
          <w:sz w:val="22"/>
          <w:szCs w:val="22"/>
        </w:rPr>
        <w:t>A.</w:t>
      </w:r>
      <w:r>
        <w:rPr>
          <w:sz w:val="22"/>
          <w:szCs w:val="22"/>
        </w:rPr>
        <w:tab/>
      </w:r>
      <w:r>
        <w:rPr>
          <w:i/>
          <w:sz w:val="22"/>
          <w:szCs w:val="22"/>
          <w:u w:val="single"/>
        </w:rPr>
        <w:t>Rules for Employee Testing</w:t>
      </w:r>
    </w:p>
    <w:p w14:paraId="6537B044" w14:textId="77777777" w:rsidR="005514F9" w:rsidRDefault="005514F9" w:rsidP="005514F9">
      <w:pPr>
        <w:tabs>
          <w:tab w:val="left" w:pos="-1440"/>
        </w:tabs>
        <w:spacing w:after="80"/>
        <w:ind w:left="2160" w:hanging="720"/>
        <w:jc w:val="both"/>
        <w:rPr>
          <w:sz w:val="22"/>
          <w:szCs w:val="22"/>
        </w:rPr>
      </w:pPr>
      <w:r>
        <w:rPr>
          <w:sz w:val="22"/>
          <w:szCs w:val="22"/>
        </w:rPr>
        <w:t>1.</w:t>
      </w:r>
      <w:r>
        <w:rPr>
          <w:sz w:val="22"/>
          <w:szCs w:val="22"/>
        </w:rPr>
        <w:tab/>
        <w:t>The Board may utilize breath  or urine tests to detect the presence of alcohol, drugs, or metabolites of those substances in an employee’s body.</w:t>
      </w:r>
    </w:p>
    <w:p w14:paraId="24721A3D" w14:textId="77777777" w:rsidR="005514F9" w:rsidRDefault="005514F9" w:rsidP="005514F9">
      <w:pPr>
        <w:tabs>
          <w:tab w:val="left" w:pos="-1440"/>
        </w:tabs>
        <w:spacing w:before="80" w:after="80"/>
        <w:ind w:left="2160" w:hanging="720"/>
        <w:jc w:val="both"/>
        <w:rPr>
          <w:sz w:val="22"/>
          <w:szCs w:val="22"/>
        </w:rPr>
      </w:pPr>
      <w:r>
        <w:rPr>
          <w:sz w:val="22"/>
          <w:szCs w:val="22"/>
        </w:rPr>
        <w:t>2.</w:t>
      </w:r>
      <w:r>
        <w:rPr>
          <w:sz w:val="22"/>
          <w:szCs w:val="22"/>
        </w:rPr>
        <w:tab/>
        <w:t>Employees may be required to submit to a drug or alcohol screening test under the following circumstances:</w:t>
      </w:r>
    </w:p>
    <w:p w14:paraId="48656177" w14:textId="77777777" w:rsidR="005514F9" w:rsidRDefault="005514F9" w:rsidP="005514F9">
      <w:pPr>
        <w:tabs>
          <w:tab w:val="left" w:pos="-1440"/>
        </w:tabs>
        <w:spacing w:after="80"/>
        <w:ind w:left="2880" w:hanging="720"/>
        <w:jc w:val="both"/>
        <w:rPr>
          <w:sz w:val="22"/>
          <w:szCs w:val="22"/>
        </w:rPr>
      </w:pPr>
      <w:r>
        <w:rPr>
          <w:sz w:val="22"/>
          <w:szCs w:val="22"/>
        </w:rPr>
        <w:t>(a)</w:t>
      </w:r>
      <w:r>
        <w:rPr>
          <w:sz w:val="22"/>
          <w:szCs w:val="22"/>
        </w:rPr>
        <w:tab/>
        <w:t>Where the Superintendent/designee has a reasonable suspicion that the employee is or has been under the influence of drugs or alcohol.</w:t>
      </w:r>
    </w:p>
    <w:p w14:paraId="7458DAC2" w14:textId="77777777" w:rsidR="005514F9" w:rsidRDefault="005514F9" w:rsidP="005514F9">
      <w:pPr>
        <w:spacing w:after="80"/>
        <w:ind w:left="2880"/>
        <w:jc w:val="both"/>
        <w:rPr>
          <w:sz w:val="22"/>
          <w:szCs w:val="22"/>
        </w:rPr>
      </w:pPr>
      <w:r>
        <w:rPr>
          <w:sz w:val="22"/>
          <w:szCs w:val="22"/>
        </w:rPr>
        <w:t>Among the factors to be considered in determining whether to request that an employee submit to a drug or alcohol screening test because of reasonable suspicion of substance abuse are, but not limited to:</w:t>
      </w:r>
    </w:p>
    <w:p w14:paraId="0FCD3E17" w14:textId="77777777" w:rsidR="005514F9" w:rsidRDefault="005514F9" w:rsidP="005514F9">
      <w:pPr>
        <w:ind w:left="2880"/>
        <w:jc w:val="both"/>
        <w:rPr>
          <w:sz w:val="22"/>
          <w:szCs w:val="22"/>
        </w:rPr>
      </w:pPr>
      <w:r>
        <w:rPr>
          <w:sz w:val="22"/>
          <w:szCs w:val="22"/>
        </w:rPr>
        <w:t xml:space="preserve">• </w:t>
      </w:r>
      <w:r>
        <w:rPr>
          <w:sz w:val="22"/>
          <w:szCs w:val="22"/>
        </w:rPr>
        <w:tab/>
        <w:t>excessive absenteeism or tardiness;</w:t>
      </w:r>
    </w:p>
    <w:p w14:paraId="4FD3A456" w14:textId="77777777" w:rsidR="005514F9" w:rsidRDefault="005514F9" w:rsidP="005514F9">
      <w:pPr>
        <w:tabs>
          <w:tab w:val="left" w:pos="-1440"/>
        </w:tabs>
        <w:ind w:left="3600" w:hanging="720"/>
        <w:jc w:val="both"/>
        <w:rPr>
          <w:sz w:val="22"/>
          <w:szCs w:val="22"/>
        </w:rPr>
      </w:pPr>
      <w:r>
        <w:rPr>
          <w:sz w:val="22"/>
          <w:szCs w:val="22"/>
        </w:rPr>
        <w:t xml:space="preserve">• </w:t>
      </w:r>
      <w:r>
        <w:rPr>
          <w:sz w:val="22"/>
          <w:szCs w:val="22"/>
        </w:rPr>
        <w:tab/>
        <w:t>unexplained significant deterioration in job performance;</w:t>
      </w:r>
    </w:p>
    <w:p w14:paraId="055468FD" w14:textId="77777777" w:rsidR="005514F9" w:rsidRDefault="005514F9" w:rsidP="005514F9">
      <w:pPr>
        <w:tabs>
          <w:tab w:val="left" w:pos="-1440"/>
        </w:tabs>
        <w:ind w:left="3600" w:hanging="720"/>
        <w:jc w:val="both"/>
        <w:rPr>
          <w:sz w:val="22"/>
          <w:szCs w:val="22"/>
        </w:rPr>
      </w:pPr>
      <w:r>
        <w:rPr>
          <w:sz w:val="22"/>
          <w:szCs w:val="22"/>
        </w:rPr>
        <w:t xml:space="preserve">• </w:t>
      </w:r>
      <w:r>
        <w:rPr>
          <w:sz w:val="22"/>
          <w:szCs w:val="22"/>
        </w:rPr>
        <w:tab/>
        <w:t>significant change in personality repeated abusive behavior, insolence, insubordination);</w:t>
      </w:r>
    </w:p>
    <w:p w14:paraId="124C5B0D" w14:textId="77777777" w:rsidR="005514F9" w:rsidRDefault="005514F9" w:rsidP="005514F9">
      <w:pPr>
        <w:ind w:left="2880"/>
        <w:jc w:val="both"/>
        <w:rPr>
          <w:sz w:val="22"/>
          <w:szCs w:val="22"/>
        </w:rPr>
      </w:pPr>
      <w:r>
        <w:rPr>
          <w:sz w:val="22"/>
          <w:szCs w:val="22"/>
        </w:rPr>
        <w:t xml:space="preserve">• </w:t>
      </w:r>
      <w:r>
        <w:rPr>
          <w:sz w:val="22"/>
          <w:szCs w:val="22"/>
        </w:rPr>
        <w:tab/>
        <w:t>reliable reports from other employees;</w:t>
      </w:r>
    </w:p>
    <w:p w14:paraId="164DAA7D" w14:textId="77777777" w:rsidR="005514F9" w:rsidRDefault="005514F9" w:rsidP="005514F9">
      <w:pPr>
        <w:ind w:left="2160" w:firstLine="720"/>
        <w:jc w:val="both"/>
        <w:rPr>
          <w:sz w:val="22"/>
          <w:szCs w:val="22"/>
        </w:rPr>
      </w:pPr>
      <w:r>
        <w:rPr>
          <w:sz w:val="22"/>
          <w:szCs w:val="22"/>
        </w:rPr>
        <w:t xml:space="preserve">• </w:t>
      </w:r>
      <w:r>
        <w:rPr>
          <w:sz w:val="22"/>
          <w:szCs w:val="22"/>
        </w:rPr>
        <w:tab/>
        <w:t>unexplained absences from normal work sites;</w:t>
      </w:r>
    </w:p>
    <w:p w14:paraId="3C9229B1" w14:textId="77777777" w:rsidR="005514F9" w:rsidRDefault="005514F9" w:rsidP="005514F9">
      <w:pPr>
        <w:tabs>
          <w:tab w:val="left" w:pos="-1440"/>
        </w:tabs>
        <w:ind w:left="3600" w:hanging="720"/>
        <w:jc w:val="both"/>
        <w:rPr>
          <w:sz w:val="22"/>
          <w:szCs w:val="22"/>
        </w:rPr>
      </w:pPr>
      <w:r>
        <w:rPr>
          <w:sz w:val="22"/>
          <w:szCs w:val="22"/>
        </w:rPr>
        <w:t xml:space="preserve">• </w:t>
      </w:r>
      <w:r>
        <w:rPr>
          <w:sz w:val="22"/>
          <w:szCs w:val="22"/>
        </w:rPr>
        <w:tab/>
        <w:t>unusual behavior which cannot be readily explained;</w:t>
      </w:r>
    </w:p>
    <w:p w14:paraId="4E56528D" w14:textId="77777777" w:rsidR="005514F9" w:rsidRDefault="005514F9" w:rsidP="005514F9">
      <w:pPr>
        <w:tabs>
          <w:tab w:val="left" w:pos="2880"/>
        </w:tabs>
        <w:jc w:val="both"/>
        <w:rPr>
          <w:sz w:val="22"/>
          <w:szCs w:val="22"/>
        </w:rPr>
      </w:pPr>
      <w:r>
        <w:rPr>
          <w:sz w:val="22"/>
          <w:szCs w:val="22"/>
        </w:rPr>
        <w:tab/>
        <w:t xml:space="preserve">• </w:t>
      </w:r>
      <w:r>
        <w:rPr>
          <w:sz w:val="22"/>
          <w:szCs w:val="22"/>
        </w:rPr>
        <w:tab/>
        <w:t>changes in appearance and demeanor;</w:t>
      </w:r>
    </w:p>
    <w:p w14:paraId="60A9D099" w14:textId="77777777" w:rsidR="005514F9" w:rsidRDefault="005514F9" w:rsidP="005514F9">
      <w:pPr>
        <w:ind w:left="3600" w:hanging="720"/>
        <w:jc w:val="both"/>
        <w:rPr>
          <w:sz w:val="22"/>
          <w:szCs w:val="22"/>
        </w:rPr>
      </w:pPr>
      <w:r>
        <w:rPr>
          <w:sz w:val="22"/>
          <w:szCs w:val="22"/>
        </w:rPr>
        <w:t xml:space="preserve">• </w:t>
      </w:r>
      <w:r>
        <w:rPr>
          <w:sz w:val="22"/>
          <w:szCs w:val="22"/>
        </w:rPr>
        <w:tab/>
        <w:t>excessive cravings for water or sweets;</w:t>
      </w:r>
    </w:p>
    <w:p w14:paraId="6DB47491" w14:textId="77777777" w:rsidR="005514F9" w:rsidRDefault="005514F9" w:rsidP="005514F9">
      <w:pPr>
        <w:tabs>
          <w:tab w:val="left" w:pos="2880"/>
        </w:tabs>
        <w:jc w:val="both"/>
        <w:rPr>
          <w:sz w:val="22"/>
          <w:szCs w:val="22"/>
        </w:rPr>
      </w:pPr>
      <w:r>
        <w:rPr>
          <w:sz w:val="22"/>
          <w:szCs w:val="22"/>
        </w:rPr>
        <w:tab/>
        <w:t xml:space="preserve">• </w:t>
      </w:r>
      <w:r>
        <w:rPr>
          <w:sz w:val="22"/>
          <w:szCs w:val="22"/>
        </w:rPr>
        <w:tab/>
        <w:t>reddened eyes or dilated pupils;</w:t>
      </w:r>
    </w:p>
    <w:p w14:paraId="3EE8C999" w14:textId="77777777" w:rsidR="005514F9" w:rsidRDefault="005514F9" w:rsidP="005514F9">
      <w:pPr>
        <w:tabs>
          <w:tab w:val="left" w:pos="2880"/>
        </w:tabs>
        <w:jc w:val="both"/>
        <w:rPr>
          <w:sz w:val="22"/>
          <w:szCs w:val="22"/>
        </w:rPr>
      </w:pPr>
      <w:r>
        <w:rPr>
          <w:sz w:val="22"/>
          <w:szCs w:val="22"/>
        </w:rPr>
        <w:tab/>
        <w:t xml:space="preserve">• </w:t>
      </w:r>
      <w:r>
        <w:rPr>
          <w:sz w:val="22"/>
          <w:szCs w:val="22"/>
        </w:rPr>
        <w:tab/>
        <w:t>odor of alcohol or drugs;</w:t>
      </w:r>
    </w:p>
    <w:p w14:paraId="038AD438" w14:textId="77777777" w:rsidR="005514F9" w:rsidRDefault="005514F9" w:rsidP="005514F9">
      <w:pPr>
        <w:tabs>
          <w:tab w:val="left" w:pos="2880"/>
        </w:tabs>
        <w:jc w:val="both"/>
        <w:rPr>
          <w:sz w:val="22"/>
          <w:szCs w:val="22"/>
        </w:rPr>
      </w:pPr>
      <w:r>
        <w:rPr>
          <w:sz w:val="22"/>
          <w:szCs w:val="22"/>
        </w:rPr>
        <w:tab/>
        <w:t xml:space="preserve">• </w:t>
      </w:r>
      <w:r>
        <w:rPr>
          <w:sz w:val="22"/>
          <w:szCs w:val="22"/>
        </w:rPr>
        <w:tab/>
        <w:t>slurred speech; or</w:t>
      </w:r>
    </w:p>
    <w:p w14:paraId="7FFC0F74" w14:textId="77777777" w:rsidR="005514F9" w:rsidRDefault="005514F9" w:rsidP="005514F9">
      <w:pPr>
        <w:tabs>
          <w:tab w:val="left" w:pos="2880"/>
        </w:tabs>
        <w:jc w:val="both"/>
        <w:rPr>
          <w:sz w:val="22"/>
          <w:szCs w:val="22"/>
        </w:rPr>
      </w:pPr>
      <w:r>
        <w:rPr>
          <w:sz w:val="22"/>
          <w:szCs w:val="22"/>
        </w:rPr>
        <w:tab/>
        <w:t xml:space="preserve">• </w:t>
      </w:r>
      <w:r>
        <w:rPr>
          <w:sz w:val="22"/>
          <w:szCs w:val="22"/>
        </w:rPr>
        <w:tab/>
        <w:t>difficulty in motor coordination.</w:t>
      </w:r>
    </w:p>
    <w:p w14:paraId="03E9CE4E" w14:textId="77777777" w:rsidR="005514F9" w:rsidRDefault="005514F9" w:rsidP="005514F9">
      <w:pPr>
        <w:spacing w:after="80"/>
        <w:ind w:left="2880"/>
        <w:jc w:val="both"/>
        <w:rPr>
          <w:sz w:val="22"/>
          <w:szCs w:val="22"/>
        </w:rPr>
      </w:pPr>
      <w:r>
        <w:rPr>
          <w:sz w:val="22"/>
          <w:szCs w:val="22"/>
        </w:rPr>
        <w:t>The conduct that is the basis for the request for a drug or alcohol screen test will be observed by two (2) administrators. The observed conduct that aro</w:t>
      </w:r>
      <w:smartTag w:uri="urn:schemas-microsoft-com:office:smarttags" w:element="PersonName">
        <w:r>
          <w:rPr>
            <w:sz w:val="22"/>
            <w:szCs w:val="22"/>
          </w:rPr>
          <w:t>us</w:t>
        </w:r>
      </w:smartTag>
      <w:r>
        <w:rPr>
          <w:sz w:val="22"/>
          <w:szCs w:val="22"/>
        </w:rPr>
        <w:t>es s</w:t>
      </w:r>
      <w:smartTag w:uri="urn:schemas-microsoft-com:office:smarttags" w:element="PersonName">
        <w:r>
          <w:rPr>
            <w:sz w:val="22"/>
            <w:szCs w:val="22"/>
          </w:rPr>
          <w:t>us</w:t>
        </w:r>
      </w:smartTag>
      <w:r>
        <w:rPr>
          <w:sz w:val="22"/>
          <w:szCs w:val="22"/>
        </w:rPr>
        <w:t xml:space="preserve">picion of drug or alcohol </w:t>
      </w:r>
      <w:smartTag w:uri="urn:schemas-microsoft-com:office:smarttags" w:element="PersonName">
        <w:r>
          <w:rPr>
            <w:sz w:val="22"/>
            <w:szCs w:val="22"/>
          </w:rPr>
          <w:t>us</w:t>
        </w:r>
      </w:smartTag>
      <w:r>
        <w:rPr>
          <w:sz w:val="22"/>
          <w:szCs w:val="22"/>
        </w:rPr>
        <w:t>e shall be documented in writing by the administrator witnesses as soon as possible following observation. This documentation shall occur within twenty</w:t>
      </w:r>
      <w:r>
        <w:rPr>
          <w:sz w:val="22"/>
          <w:szCs w:val="22"/>
        </w:rPr>
        <w:noBreakHyphen/>
        <w:t>four (24) hours of observed behavior or before the results of the drug or alcohol screen test are released, whichever is earlier.</w:t>
      </w:r>
    </w:p>
    <w:p w14:paraId="71AE3EB5" w14:textId="42A063FA" w:rsidR="005514F9" w:rsidRPr="005A3243" w:rsidRDefault="005514F9" w:rsidP="005A3243">
      <w:pPr>
        <w:pStyle w:val="BodyText"/>
        <w:tabs>
          <w:tab w:val="left" w:pos="540"/>
        </w:tabs>
        <w:rPr>
          <w:b/>
          <w:bCs/>
        </w:rPr>
      </w:pPr>
      <w:r>
        <w:rPr>
          <w:b/>
          <w:bCs/>
        </w:rPr>
        <w:br w:type="page"/>
      </w:r>
    </w:p>
    <w:p w14:paraId="44A8A1FC" w14:textId="77777777" w:rsidR="005514F9" w:rsidRDefault="005514F9" w:rsidP="005514F9">
      <w:pPr>
        <w:tabs>
          <w:tab w:val="left" w:pos="-1440"/>
        </w:tabs>
        <w:spacing w:after="80"/>
        <w:ind w:left="2880" w:hanging="720"/>
        <w:jc w:val="both"/>
        <w:rPr>
          <w:sz w:val="22"/>
          <w:szCs w:val="22"/>
        </w:rPr>
      </w:pPr>
      <w:r>
        <w:rPr>
          <w:sz w:val="22"/>
          <w:szCs w:val="22"/>
        </w:rPr>
        <w:lastRenderedPageBreak/>
        <w:t>(b)</w:t>
      </w:r>
      <w:r>
        <w:rPr>
          <w:sz w:val="22"/>
          <w:szCs w:val="22"/>
        </w:rPr>
        <w:tab/>
        <w:t xml:space="preserve">Random testing for drug </w:t>
      </w:r>
      <w:smartTag w:uri="urn:schemas-microsoft-com:office:smarttags" w:element="PersonName">
        <w:r>
          <w:rPr>
            <w:sz w:val="22"/>
            <w:szCs w:val="22"/>
          </w:rPr>
          <w:t>us</w:t>
        </w:r>
      </w:smartTag>
      <w:r>
        <w:rPr>
          <w:sz w:val="22"/>
          <w:szCs w:val="22"/>
        </w:rPr>
        <w:t>e will be conducted on a neutral selection basis with all employees in safety sensitive positions having an equal chance of being selected. On an annual basis, a maximum of 25% of employees in safety sensitive positions will be randomly selected for a drug screen test and not more than 10% will be selected for an alcohol screen test.</w:t>
      </w:r>
    </w:p>
    <w:p w14:paraId="145B20AF" w14:textId="77777777" w:rsidR="005514F9" w:rsidRDefault="005514F9" w:rsidP="005514F9">
      <w:pPr>
        <w:tabs>
          <w:tab w:val="left" w:pos="-1440"/>
        </w:tabs>
        <w:spacing w:after="80"/>
        <w:ind w:left="2160" w:hanging="720"/>
        <w:jc w:val="both"/>
        <w:rPr>
          <w:sz w:val="22"/>
          <w:szCs w:val="22"/>
        </w:rPr>
      </w:pPr>
      <w:r>
        <w:rPr>
          <w:sz w:val="22"/>
          <w:szCs w:val="22"/>
        </w:rPr>
        <w:t xml:space="preserve">3. </w:t>
      </w:r>
      <w:r>
        <w:rPr>
          <w:sz w:val="22"/>
          <w:szCs w:val="22"/>
        </w:rPr>
        <w:tab/>
        <w:t>Failure or refusal by an employee to sign any required document or to take a drug or alcohol screening test when requested to do so will be grounds for immediate termination of employment.</w:t>
      </w:r>
    </w:p>
    <w:p w14:paraId="07018EC7" w14:textId="77777777" w:rsidR="005514F9" w:rsidRDefault="005514F9" w:rsidP="005514F9">
      <w:pPr>
        <w:tabs>
          <w:tab w:val="left" w:pos="-1440"/>
        </w:tabs>
        <w:spacing w:after="80"/>
        <w:ind w:left="2160" w:hanging="720"/>
        <w:jc w:val="both"/>
        <w:rPr>
          <w:sz w:val="22"/>
          <w:szCs w:val="22"/>
        </w:rPr>
      </w:pPr>
      <w:r>
        <w:rPr>
          <w:sz w:val="22"/>
          <w:szCs w:val="22"/>
        </w:rPr>
        <w:t xml:space="preserve">4. </w:t>
      </w:r>
      <w:r>
        <w:rPr>
          <w:sz w:val="22"/>
          <w:szCs w:val="22"/>
        </w:rPr>
        <w:tab/>
        <w:t xml:space="preserve">In the event an employee has a "positive" drug or alcohol test, this test will be confirmed by the laboratory through a second test using the gas chromatography </w:t>
      </w:r>
      <w:r>
        <w:rPr>
          <w:sz w:val="22"/>
          <w:szCs w:val="22"/>
        </w:rPr>
        <w:noBreakHyphen/>
      </w:r>
      <w:r>
        <w:rPr>
          <w:sz w:val="22"/>
          <w:szCs w:val="22"/>
        </w:rPr>
        <w:noBreakHyphen/>
        <w:t xml:space="preserve"> mass spectrometry method. If a confirmed positive result is obtained thorough this second analysis, the employee will then be notified of the test results, and will be disciplined, up to and including discharge.</w:t>
      </w:r>
    </w:p>
    <w:p w14:paraId="61CF1A6B" w14:textId="77777777" w:rsidR="005514F9" w:rsidRDefault="005514F9" w:rsidP="005514F9">
      <w:pPr>
        <w:spacing w:after="80"/>
        <w:ind w:left="2160" w:hanging="720"/>
        <w:jc w:val="both"/>
        <w:rPr>
          <w:sz w:val="22"/>
          <w:szCs w:val="22"/>
        </w:rPr>
      </w:pPr>
      <w:r>
        <w:rPr>
          <w:sz w:val="22"/>
          <w:szCs w:val="22"/>
        </w:rPr>
        <w:t>5.</w:t>
      </w:r>
      <w:r>
        <w:rPr>
          <w:sz w:val="22"/>
          <w:szCs w:val="22"/>
        </w:rPr>
        <w:tab/>
        <w:t xml:space="preserve">In regard to testing for alcohol, an employee whose confirmed breath alcohol level is determined to be </w:t>
      </w:r>
      <w:r w:rsidRPr="006A43FE">
        <w:rPr>
          <w:rStyle w:val="ksbanormal"/>
          <w:rFonts w:ascii="Garamond" w:hAnsi="Garamond"/>
          <w:sz w:val="22"/>
          <w:szCs w:val="22"/>
        </w:rPr>
        <w:t>.08 percent or greater</w:t>
      </w:r>
      <w:r w:rsidRPr="006A43FE">
        <w:rPr>
          <w:sz w:val="22"/>
          <w:szCs w:val="22"/>
        </w:rPr>
        <w:t xml:space="preserve"> will be considered to have committed an intolerable policy violation and will be subject to termination of employment. An employee whose </w:t>
      </w:r>
      <w:r w:rsidRPr="006A43FE">
        <w:rPr>
          <w:rStyle w:val="ksbanormal"/>
          <w:rFonts w:ascii="Garamond" w:hAnsi="Garamond"/>
          <w:sz w:val="22"/>
          <w:szCs w:val="22"/>
        </w:rPr>
        <w:t>confirmed breath alcohol level is .08 percent or less</w:t>
      </w:r>
      <w:r>
        <w:rPr>
          <w:sz w:val="22"/>
          <w:szCs w:val="22"/>
        </w:rPr>
        <w:t xml:space="preserve"> will not normally be subjected to disciplinary action for alcohol abuse.</w:t>
      </w:r>
    </w:p>
    <w:p w14:paraId="61356890" w14:textId="77777777" w:rsidR="005514F9" w:rsidRDefault="005514F9" w:rsidP="005514F9">
      <w:pPr>
        <w:spacing w:after="80"/>
        <w:ind w:left="2160"/>
        <w:jc w:val="both"/>
        <w:rPr>
          <w:sz w:val="22"/>
          <w:szCs w:val="22"/>
        </w:rPr>
      </w:pPr>
      <w:r>
        <w:rPr>
          <w:sz w:val="22"/>
          <w:szCs w:val="22"/>
        </w:rPr>
        <w:t>All employees whose confirmed breath alcohol le</w:t>
      </w:r>
      <w:r w:rsidRPr="006A43FE">
        <w:rPr>
          <w:sz w:val="22"/>
          <w:szCs w:val="22"/>
        </w:rPr>
        <w:t xml:space="preserve">vel </w:t>
      </w:r>
      <w:r w:rsidRPr="006A43FE">
        <w:rPr>
          <w:rStyle w:val="ksbanormal"/>
          <w:rFonts w:ascii="Garamond" w:hAnsi="Garamond"/>
          <w:sz w:val="22"/>
          <w:szCs w:val="22"/>
        </w:rPr>
        <w:t>is .08 percent</w:t>
      </w:r>
      <w:r w:rsidRPr="006A43FE">
        <w:rPr>
          <w:sz w:val="22"/>
          <w:szCs w:val="22"/>
        </w:rPr>
        <w:t xml:space="preserve"> or g</w:t>
      </w:r>
      <w:r>
        <w:rPr>
          <w:sz w:val="22"/>
          <w:szCs w:val="22"/>
        </w:rPr>
        <w:t>reater are subject to Section II</w:t>
      </w:r>
      <w:r>
        <w:rPr>
          <w:sz w:val="22"/>
          <w:szCs w:val="22"/>
        </w:rPr>
        <w:noBreakHyphen/>
        <w:t>B, "Transportation of Impaired Employees" of this procedure.</w:t>
      </w:r>
    </w:p>
    <w:p w14:paraId="58F95984" w14:textId="77777777" w:rsidR="005514F9" w:rsidRDefault="005514F9" w:rsidP="005514F9">
      <w:pPr>
        <w:ind w:firstLine="720"/>
        <w:jc w:val="both"/>
        <w:rPr>
          <w:sz w:val="22"/>
          <w:szCs w:val="22"/>
        </w:rPr>
      </w:pPr>
      <w:r>
        <w:rPr>
          <w:sz w:val="22"/>
          <w:szCs w:val="22"/>
        </w:rPr>
        <w:t xml:space="preserve">B. </w:t>
      </w:r>
      <w:r>
        <w:rPr>
          <w:sz w:val="22"/>
          <w:szCs w:val="22"/>
        </w:rPr>
        <w:tab/>
      </w:r>
      <w:r>
        <w:rPr>
          <w:i/>
          <w:sz w:val="22"/>
          <w:szCs w:val="22"/>
          <w:u w:val="single"/>
        </w:rPr>
        <w:t>Transportation of Impaired Employees</w:t>
      </w:r>
    </w:p>
    <w:p w14:paraId="70EC0ACC" w14:textId="77777777" w:rsidR="005514F9" w:rsidRDefault="005514F9" w:rsidP="005514F9">
      <w:pPr>
        <w:spacing w:after="80"/>
        <w:ind w:left="1440"/>
        <w:jc w:val="both"/>
        <w:rPr>
          <w:sz w:val="22"/>
          <w:szCs w:val="22"/>
        </w:rPr>
      </w:pPr>
      <w:r>
        <w:rPr>
          <w:sz w:val="22"/>
          <w:szCs w:val="22"/>
        </w:rPr>
        <w:t>When a reasonable suspicion drug or alcohol test is requested, a Board representative shall provide transportation for the individual to be tested to and from the collection site. When the collection is completed, arrangements should be made to have the employee transported home or to another location without requiring the employee to drive a vehicle. The employee should not return to work until notified by a Board representative to do so. If such an impaired employee refuses to accept transportation provided by the Board and insists upon driving, the employee should be strongly discouraged from doing so, but not forcibly restrained. Law enforcement should thereafter be contacted.</w:t>
      </w:r>
    </w:p>
    <w:p w14:paraId="2A6718E4" w14:textId="77777777" w:rsidR="005514F9" w:rsidRDefault="005514F9" w:rsidP="005514F9">
      <w:pPr>
        <w:spacing w:after="80"/>
        <w:jc w:val="both"/>
        <w:rPr>
          <w:sz w:val="22"/>
          <w:szCs w:val="22"/>
        </w:rPr>
      </w:pPr>
      <w:r>
        <w:rPr>
          <w:sz w:val="22"/>
          <w:szCs w:val="22"/>
        </w:rPr>
        <w:t>III.</w:t>
      </w:r>
      <w:r>
        <w:rPr>
          <w:sz w:val="22"/>
          <w:szCs w:val="22"/>
        </w:rPr>
        <w:tab/>
        <w:t>COLLECTION AND SAMPLE TESTING</w:t>
      </w:r>
    </w:p>
    <w:p w14:paraId="5032A224" w14:textId="77777777" w:rsidR="005514F9" w:rsidRDefault="005514F9" w:rsidP="005514F9">
      <w:pPr>
        <w:ind w:firstLine="720"/>
        <w:jc w:val="both"/>
        <w:rPr>
          <w:sz w:val="22"/>
          <w:szCs w:val="22"/>
        </w:rPr>
      </w:pPr>
      <w:r>
        <w:rPr>
          <w:sz w:val="22"/>
          <w:szCs w:val="22"/>
        </w:rPr>
        <w:t>A.</w:t>
      </w:r>
      <w:r>
        <w:rPr>
          <w:sz w:val="22"/>
          <w:szCs w:val="22"/>
        </w:rPr>
        <w:tab/>
      </w:r>
      <w:r>
        <w:rPr>
          <w:i/>
          <w:sz w:val="22"/>
          <w:szCs w:val="22"/>
          <w:u w:val="single"/>
        </w:rPr>
        <w:t>Collection Process</w:t>
      </w:r>
    </w:p>
    <w:p w14:paraId="41832B93" w14:textId="77777777" w:rsidR="005514F9" w:rsidRDefault="005514F9" w:rsidP="005514F9">
      <w:pPr>
        <w:spacing w:after="80"/>
        <w:ind w:left="1440"/>
        <w:jc w:val="both"/>
        <w:rPr>
          <w:sz w:val="22"/>
          <w:szCs w:val="22"/>
        </w:rPr>
      </w:pPr>
      <w:r>
        <w:rPr>
          <w:sz w:val="22"/>
          <w:szCs w:val="22"/>
        </w:rPr>
        <w:t>Collection of the test specimen will be conducted by an independent third party administrator. The individual who supervises specimen collections (referred to herein as a "collection site person") shall be trained in maintaining a proper chain of c</w:t>
      </w:r>
      <w:smartTag w:uri="urn:schemas-microsoft-com:office:smarttags" w:element="PersonName">
        <w:r>
          <w:rPr>
            <w:sz w:val="22"/>
            <w:szCs w:val="22"/>
          </w:rPr>
          <w:t>us</w:t>
        </w:r>
      </w:smartTag>
      <w:r>
        <w:rPr>
          <w:sz w:val="22"/>
          <w:szCs w:val="22"/>
        </w:rPr>
        <w:t>tody, in proper conduct during a specimen collection, and in identifying specimen irregularities.</w:t>
      </w:r>
    </w:p>
    <w:p w14:paraId="72B329D6" w14:textId="47D7A9CF" w:rsidR="005514F9" w:rsidRPr="005A3243" w:rsidRDefault="005514F9" w:rsidP="005A3243">
      <w:pPr>
        <w:spacing w:after="80"/>
        <w:ind w:left="1440"/>
        <w:jc w:val="both"/>
        <w:rPr>
          <w:sz w:val="22"/>
          <w:szCs w:val="22"/>
        </w:rPr>
      </w:pPr>
      <w:r>
        <w:rPr>
          <w:sz w:val="22"/>
          <w:szCs w:val="22"/>
        </w:rPr>
        <w:t>Any employee required to provide a test sample will be expected to complete any necessary forms required by the collection site or the Board, including those authorizing the disclosure of test results to Board representatives. Failure or refusal to do so will result in disciplinary action, up to and including termination of employment.</w:t>
      </w:r>
    </w:p>
    <w:p w14:paraId="11BF4503" w14:textId="503A8E23" w:rsidR="005514F9" w:rsidRDefault="005514F9" w:rsidP="007C1E01">
      <w:pPr>
        <w:pStyle w:val="BodyText"/>
        <w:tabs>
          <w:tab w:val="left" w:pos="540"/>
        </w:tabs>
        <w:rPr>
          <w:b/>
          <w:bCs/>
        </w:rPr>
      </w:pPr>
      <w:r>
        <w:rPr>
          <w:b/>
          <w:bCs/>
        </w:rPr>
        <w:br w:type="page"/>
      </w:r>
    </w:p>
    <w:p w14:paraId="5BAE2F46" w14:textId="77777777" w:rsidR="005514F9" w:rsidRDefault="005514F9" w:rsidP="005514F9">
      <w:pPr>
        <w:ind w:firstLine="720"/>
        <w:jc w:val="both"/>
        <w:rPr>
          <w:rFonts w:ascii="Times New Roman" w:hAnsi="Times New Roman"/>
          <w:sz w:val="22"/>
          <w:szCs w:val="22"/>
        </w:rPr>
      </w:pPr>
      <w:r>
        <w:rPr>
          <w:sz w:val="22"/>
          <w:szCs w:val="22"/>
        </w:rPr>
        <w:lastRenderedPageBreak/>
        <w:t>B.</w:t>
      </w:r>
      <w:r>
        <w:rPr>
          <w:sz w:val="22"/>
          <w:szCs w:val="22"/>
        </w:rPr>
        <w:tab/>
      </w:r>
      <w:r>
        <w:rPr>
          <w:i/>
          <w:sz w:val="22"/>
          <w:szCs w:val="22"/>
          <w:u w:val="single"/>
        </w:rPr>
        <w:t>Laboratory Handling</w:t>
      </w:r>
    </w:p>
    <w:p w14:paraId="445880AC" w14:textId="77777777" w:rsidR="005514F9" w:rsidRDefault="005514F9" w:rsidP="005514F9">
      <w:pPr>
        <w:spacing w:after="80"/>
        <w:ind w:left="1440"/>
        <w:jc w:val="both"/>
        <w:rPr>
          <w:sz w:val="22"/>
          <w:szCs w:val="22"/>
        </w:rPr>
      </w:pPr>
      <w:r>
        <w:rPr>
          <w:sz w:val="22"/>
          <w:szCs w:val="22"/>
        </w:rPr>
        <w:t>Once the specimen has been given, it will be tested by the independent third party administrator. If this preliminary test result is positive, the specimen will be transported to a designated testing laboratory. This laboratory will conduct an initial laboratory test and a confirmation test to determine whether the specimen is positive or negative for the presence of drugs. If a urine test has been completed, the laboratory shall retain possession of the specimen in its original, labeled bottle for a minimum of twelve (12) months (to enable retesting upon demand). The third-party administrator shall retain records on all specimens for at least five (5) years.</w:t>
      </w:r>
    </w:p>
    <w:p w14:paraId="124D2413" w14:textId="77777777" w:rsidR="005514F9" w:rsidRDefault="005514F9" w:rsidP="005514F9">
      <w:pPr>
        <w:ind w:firstLine="720"/>
        <w:jc w:val="both"/>
        <w:rPr>
          <w:sz w:val="22"/>
          <w:szCs w:val="22"/>
        </w:rPr>
      </w:pPr>
      <w:r>
        <w:rPr>
          <w:sz w:val="22"/>
          <w:szCs w:val="22"/>
        </w:rPr>
        <w:t>C.</w:t>
      </w:r>
      <w:r>
        <w:rPr>
          <w:sz w:val="22"/>
          <w:szCs w:val="22"/>
        </w:rPr>
        <w:tab/>
      </w:r>
      <w:r>
        <w:rPr>
          <w:i/>
          <w:sz w:val="22"/>
          <w:szCs w:val="22"/>
          <w:u w:val="single"/>
        </w:rPr>
        <w:t>Analysis by Medical Review Officer</w:t>
      </w:r>
    </w:p>
    <w:p w14:paraId="346D9B5C" w14:textId="77777777" w:rsidR="005514F9" w:rsidRDefault="005514F9" w:rsidP="005514F9">
      <w:pPr>
        <w:spacing w:after="80"/>
        <w:ind w:left="1440"/>
        <w:jc w:val="both"/>
        <w:rPr>
          <w:sz w:val="22"/>
          <w:szCs w:val="22"/>
        </w:rPr>
      </w:pPr>
      <w:r>
        <w:rPr>
          <w:sz w:val="22"/>
          <w:szCs w:val="22"/>
        </w:rPr>
        <w:t>A Medical Review Officer ("MRO") is a licensed doctor of medicine or osteopathy with knowledge of drug ab</w:t>
      </w:r>
      <w:smartTag w:uri="urn:schemas-microsoft-com:office:smarttags" w:element="PersonName">
        <w:r>
          <w:rPr>
            <w:sz w:val="22"/>
            <w:szCs w:val="22"/>
          </w:rPr>
          <w:t>us</w:t>
        </w:r>
      </w:smartTag>
      <w:r>
        <w:rPr>
          <w:sz w:val="22"/>
          <w:szCs w:val="22"/>
        </w:rPr>
        <w:t>e disorders. The MRO is responsible for reviewing the results of the initial and confirmatory tests by the testing laboratory and exploring alternative explanations for a positive result.</w:t>
      </w:r>
    </w:p>
    <w:p w14:paraId="6BEDE393" w14:textId="77777777" w:rsidR="005514F9" w:rsidRDefault="005514F9" w:rsidP="005514F9">
      <w:pPr>
        <w:spacing w:after="80"/>
        <w:ind w:left="1440"/>
        <w:jc w:val="both"/>
        <w:rPr>
          <w:sz w:val="22"/>
          <w:szCs w:val="22"/>
        </w:rPr>
      </w:pPr>
      <w:r>
        <w:rPr>
          <w:sz w:val="22"/>
          <w:szCs w:val="22"/>
        </w:rPr>
        <w:t>The MRO will contact each employee whose drug or alcohol screen test is positive and will provide them with an opportunity to disc</w:t>
      </w:r>
      <w:smartTag w:uri="urn:schemas-microsoft-com:office:smarttags" w:element="PersonName">
        <w:r>
          <w:rPr>
            <w:sz w:val="22"/>
            <w:szCs w:val="22"/>
          </w:rPr>
          <w:t>us</w:t>
        </w:r>
      </w:smartTag>
      <w:r>
        <w:rPr>
          <w:sz w:val="22"/>
          <w:szCs w:val="22"/>
        </w:rPr>
        <w:t>s the positive test result. Following this conversation, the MRO will make an independent decision as to whether the drug or alcohol screen test result, together with the employee’s explanation, supports a finding of a positive drug or alcohol test result.</w:t>
      </w:r>
    </w:p>
    <w:p w14:paraId="20405F5D" w14:textId="77777777" w:rsidR="005514F9" w:rsidRDefault="005514F9" w:rsidP="005514F9">
      <w:pPr>
        <w:spacing w:after="120"/>
        <w:ind w:left="1440"/>
        <w:jc w:val="both"/>
        <w:rPr>
          <w:sz w:val="22"/>
          <w:szCs w:val="22"/>
        </w:rPr>
      </w:pPr>
      <w:r>
        <w:rPr>
          <w:sz w:val="22"/>
          <w:szCs w:val="22"/>
        </w:rPr>
        <w:t>The MRO, following the analysis of the test results, will report to the Board’s third party administrator whether an employee’s drug or alcohol screen test result was positive or negative. Only those samples which tested positive for drugs or alcohol and for which the employee failed to offer a satisfactory explanation will be reported. All other tests will be reported as negative.</w:t>
      </w:r>
    </w:p>
    <w:p w14:paraId="6097280F" w14:textId="77777777" w:rsidR="005514F9" w:rsidRDefault="005514F9" w:rsidP="005514F9">
      <w:pPr>
        <w:spacing w:after="80"/>
        <w:jc w:val="both"/>
        <w:rPr>
          <w:sz w:val="22"/>
          <w:szCs w:val="22"/>
        </w:rPr>
      </w:pPr>
      <w:r>
        <w:rPr>
          <w:sz w:val="22"/>
          <w:szCs w:val="22"/>
        </w:rPr>
        <w:t>IV.</w:t>
      </w:r>
      <w:r>
        <w:rPr>
          <w:sz w:val="22"/>
          <w:szCs w:val="22"/>
        </w:rPr>
        <w:tab/>
        <w:t>DISCLOSURE OF TEST RESULTS</w:t>
      </w:r>
    </w:p>
    <w:p w14:paraId="21E8A6E9" w14:textId="77777777" w:rsidR="005514F9" w:rsidRDefault="005514F9" w:rsidP="005514F9">
      <w:pPr>
        <w:ind w:firstLine="720"/>
        <w:jc w:val="both"/>
        <w:rPr>
          <w:sz w:val="22"/>
          <w:szCs w:val="22"/>
        </w:rPr>
      </w:pPr>
      <w:r>
        <w:rPr>
          <w:sz w:val="22"/>
          <w:szCs w:val="22"/>
        </w:rPr>
        <w:t>A.</w:t>
      </w:r>
      <w:r>
        <w:rPr>
          <w:sz w:val="22"/>
          <w:szCs w:val="22"/>
        </w:rPr>
        <w:tab/>
      </w:r>
      <w:r>
        <w:rPr>
          <w:i/>
          <w:sz w:val="22"/>
          <w:szCs w:val="22"/>
          <w:u w:val="single"/>
        </w:rPr>
        <w:t>By the Medical Review Officer</w:t>
      </w:r>
    </w:p>
    <w:p w14:paraId="7557FBDA" w14:textId="77777777" w:rsidR="005514F9" w:rsidRDefault="005514F9" w:rsidP="005514F9">
      <w:pPr>
        <w:tabs>
          <w:tab w:val="left" w:pos="-1440"/>
        </w:tabs>
        <w:spacing w:after="80"/>
        <w:ind w:left="2160" w:hanging="720"/>
        <w:jc w:val="both"/>
        <w:rPr>
          <w:sz w:val="22"/>
          <w:szCs w:val="22"/>
        </w:rPr>
      </w:pPr>
      <w:r>
        <w:rPr>
          <w:sz w:val="22"/>
          <w:szCs w:val="22"/>
        </w:rPr>
        <w:t>1.</w:t>
      </w:r>
      <w:r>
        <w:rPr>
          <w:sz w:val="22"/>
          <w:szCs w:val="22"/>
        </w:rPr>
        <w:tab/>
        <w:t xml:space="preserve">Negative Results </w:t>
      </w:r>
      <w:r>
        <w:rPr>
          <w:sz w:val="22"/>
          <w:szCs w:val="22"/>
        </w:rPr>
        <w:noBreakHyphen/>
        <w:t xml:space="preserve"> If a drug test result is negative, the MRO need not contact the employee, but shall report the result to the Board’s third party administrator.</w:t>
      </w:r>
    </w:p>
    <w:p w14:paraId="4B65D7C6" w14:textId="77777777" w:rsidR="005514F9" w:rsidRDefault="005514F9" w:rsidP="005514F9">
      <w:pPr>
        <w:pStyle w:val="BodyTextIndent"/>
        <w:tabs>
          <w:tab w:val="left" w:pos="-1440"/>
        </w:tabs>
        <w:spacing w:after="80"/>
        <w:ind w:left="2160" w:hanging="630"/>
        <w:rPr>
          <w:b/>
          <w:bCs/>
          <w:sz w:val="22"/>
          <w:szCs w:val="22"/>
        </w:rPr>
      </w:pPr>
      <w:r>
        <w:rPr>
          <w:sz w:val="22"/>
          <w:szCs w:val="22"/>
        </w:rPr>
        <w:t>2.</w:t>
      </w:r>
      <w:r>
        <w:rPr>
          <w:sz w:val="22"/>
          <w:szCs w:val="22"/>
        </w:rPr>
        <w:tab/>
        <w:t xml:space="preserve">Positive Results </w:t>
      </w:r>
      <w:r>
        <w:rPr>
          <w:sz w:val="22"/>
          <w:szCs w:val="22"/>
        </w:rPr>
        <w:noBreakHyphen/>
        <w:t xml:space="preserve"> As protection against the possibility of any false positive test results, when a drug test result is positive, this fact shall be communicated initially to the employee by the MRO. In order to facilitate this process, the individual tested will be expected, at the time the sample is provided, to indicate where or how the employee can be reached by the MRO. If the individual declines this disc</w:t>
      </w:r>
      <w:smartTag w:uri="urn:schemas-microsoft-com:office:smarttags" w:element="PersonName">
        <w:r>
          <w:rPr>
            <w:sz w:val="22"/>
            <w:szCs w:val="22"/>
          </w:rPr>
          <w:t>us</w:t>
        </w:r>
      </w:smartTag>
      <w:r>
        <w:rPr>
          <w:sz w:val="22"/>
          <w:szCs w:val="22"/>
        </w:rPr>
        <w:t xml:space="preserve">sion within 72 hours of contact from the MRO, the MRO need not make other efforts to review the drug or alcohol test result with the individual tested and shall report the positive test results to the Board’s third party administrator. The Board’s third party administrator shall report the positive test results to the Drug Coordinator or the </w:t>
      </w:r>
      <w:r>
        <w:rPr>
          <w:rStyle w:val="ksbanormal"/>
        </w:rPr>
        <w:t>Safety Coordinator</w:t>
      </w:r>
      <w:r>
        <w:rPr>
          <w:sz w:val="22"/>
          <w:szCs w:val="22"/>
        </w:rPr>
        <w:t xml:space="preserve"> who are the designated Board representatives.</w:t>
      </w:r>
    </w:p>
    <w:p w14:paraId="1D13B141" w14:textId="77777777" w:rsidR="005514F9" w:rsidRDefault="005514F9" w:rsidP="005514F9">
      <w:pPr>
        <w:spacing w:after="80"/>
        <w:ind w:left="2160"/>
        <w:jc w:val="both"/>
        <w:rPr>
          <w:sz w:val="22"/>
          <w:szCs w:val="22"/>
        </w:rPr>
      </w:pPr>
      <w:r>
        <w:rPr>
          <w:sz w:val="22"/>
          <w:szCs w:val="22"/>
        </w:rPr>
        <w:t>Prior to verifying a positive test result, if the individual is willing to disc</w:t>
      </w:r>
      <w:smartTag w:uri="urn:schemas-microsoft-com:office:smarttags" w:element="PersonName">
        <w:r>
          <w:rPr>
            <w:sz w:val="22"/>
            <w:szCs w:val="22"/>
          </w:rPr>
          <w:t>us</w:t>
        </w:r>
      </w:smartTag>
      <w:r>
        <w:rPr>
          <w:sz w:val="22"/>
          <w:szCs w:val="22"/>
        </w:rPr>
        <w:t>s the positive test result, the MRO will conduct a medical interview with the tested individual in person or by telephone to explore possible alternative medical explanations for any positive test results. The MRO will also review the tested individual's medical history to the extent provided by the tested individual and any other relevant medical facts that might have an impact upon the drug or alcohol test result.</w:t>
      </w:r>
    </w:p>
    <w:p w14:paraId="5CF26CE4" w14:textId="0AED2CAD" w:rsidR="005A3243" w:rsidRPr="005A3243" w:rsidRDefault="005514F9" w:rsidP="005A3243">
      <w:pPr>
        <w:pStyle w:val="BodyText"/>
        <w:tabs>
          <w:tab w:val="left" w:pos="540"/>
        </w:tabs>
        <w:rPr>
          <w:b/>
          <w:bCs/>
        </w:rPr>
      </w:pPr>
      <w:r>
        <w:rPr>
          <w:b/>
          <w:bCs/>
        </w:rPr>
        <w:br w:type="page"/>
      </w:r>
    </w:p>
    <w:p w14:paraId="5B483EB8" w14:textId="77777777" w:rsidR="005A3243" w:rsidRDefault="005A3243" w:rsidP="005A3243">
      <w:pPr>
        <w:spacing w:after="80"/>
        <w:ind w:left="2160"/>
        <w:jc w:val="both"/>
        <w:rPr>
          <w:sz w:val="22"/>
          <w:szCs w:val="22"/>
        </w:rPr>
      </w:pPr>
      <w:r>
        <w:rPr>
          <w:sz w:val="22"/>
          <w:szCs w:val="22"/>
        </w:rPr>
        <w:lastRenderedPageBreak/>
        <w:t>If the confirmed positive test result could have resulted from a legally prescribed medication, the MRO will also review the tested individual's medical history and any other relevant medical factors that might have an impact upon the drug or alcohol test result. If the confirmed positive test result could have resulted from a legally prescribed medication, the MRO will review all medical records made available by the tested individual.</w:t>
      </w:r>
    </w:p>
    <w:p w14:paraId="7D9AF527" w14:textId="77777777" w:rsidR="005A3243" w:rsidRDefault="005A3243" w:rsidP="005A3243">
      <w:pPr>
        <w:spacing w:after="80"/>
        <w:ind w:left="2160"/>
        <w:jc w:val="both"/>
        <w:rPr>
          <w:sz w:val="22"/>
          <w:szCs w:val="22"/>
        </w:rPr>
      </w:pPr>
      <w:r>
        <w:rPr>
          <w:sz w:val="22"/>
          <w:szCs w:val="22"/>
        </w:rPr>
        <w:t>If there is any question as to the accuracy or validity of a positive test result, the MRO may authorize a re</w:t>
      </w:r>
      <w:r>
        <w:rPr>
          <w:sz w:val="22"/>
          <w:szCs w:val="22"/>
        </w:rPr>
        <w:noBreakHyphen/>
        <w:t>analysis of the original sample by the Board’s testing laboratory. If, after completing the above review procedures, the MRO verifies the positive test result, this result should be reported only to the Board’s third party administrator and the designated Board representatives.</w:t>
      </w:r>
    </w:p>
    <w:p w14:paraId="3CBBD0FB" w14:textId="77777777" w:rsidR="005A3243" w:rsidRDefault="005A3243" w:rsidP="005A3243">
      <w:pPr>
        <w:tabs>
          <w:tab w:val="left" w:pos="-1440"/>
        </w:tabs>
        <w:spacing w:after="80"/>
        <w:ind w:left="2160" w:hanging="720"/>
        <w:jc w:val="both"/>
        <w:rPr>
          <w:sz w:val="22"/>
          <w:szCs w:val="22"/>
        </w:rPr>
      </w:pPr>
      <w:r>
        <w:rPr>
          <w:sz w:val="22"/>
          <w:szCs w:val="22"/>
        </w:rPr>
        <w:t>3.</w:t>
      </w:r>
      <w:r>
        <w:rPr>
          <w:sz w:val="22"/>
          <w:szCs w:val="22"/>
        </w:rPr>
        <w:tab/>
      </w:r>
      <w:r>
        <w:rPr>
          <w:i/>
          <w:sz w:val="22"/>
          <w:szCs w:val="22"/>
          <w:u w:val="single"/>
        </w:rPr>
        <w:t>Adulterated or Unreadable Specimens</w:t>
      </w:r>
      <w:r>
        <w:rPr>
          <w:sz w:val="22"/>
          <w:szCs w:val="22"/>
        </w:rPr>
        <w:t xml:space="preserve"> </w:t>
      </w:r>
      <w:r>
        <w:rPr>
          <w:sz w:val="22"/>
          <w:szCs w:val="22"/>
        </w:rPr>
        <w:noBreakHyphen/>
        <w:t xml:space="preserve"> When a sample is believed to have been adulterated through the actions of the tested individual, the MRO shall contact the tested individual and provide him/her with an opportunity to explain. If no satisfactory explanation is given, this information will be communicated only to the Board’s third party administrator and the designated Board representatives, and it will be presumed that the tested individual could not have given a negative specimen and he/she may be deemed non-cooperative by the employer. If the specimen is unreadable due to circumstances not ca</w:t>
      </w:r>
      <w:smartTag w:uri="urn:schemas-microsoft-com:office:smarttags" w:element="PersonName">
        <w:r>
          <w:rPr>
            <w:sz w:val="22"/>
            <w:szCs w:val="22"/>
          </w:rPr>
          <w:t>us</w:t>
        </w:r>
      </w:smartTag>
      <w:r>
        <w:rPr>
          <w:sz w:val="22"/>
          <w:szCs w:val="22"/>
        </w:rPr>
        <w:t>ed by or contributed to by the tested individual, the MRO will advise the tested individual and the Board’s third party administrator of that fact and shall request that a second drug screen test be scheduled and completed as soon as possible.</w:t>
      </w:r>
    </w:p>
    <w:p w14:paraId="0C4CF1BF" w14:textId="77777777" w:rsidR="005A3243" w:rsidRDefault="005A3243" w:rsidP="005A3243">
      <w:pPr>
        <w:ind w:firstLine="720"/>
        <w:jc w:val="both"/>
        <w:rPr>
          <w:sz w:val="22"/>
          <w:szCs w:val="22"/>
        </w:rPr>
      </w:pPr>
      <w:r>
        <w:rPr>
          <w:sz w:val="22"/>
          <w:szCs w:val="22"/>
        </w:rPr>
        <w:t>B.</w:t>
      </w:r>
      <w:r>
        <w:rPr>
          <w:sz w:val="22"/>
          <w:szCs w:val="22"/>
        </w:rPr>
        <w:tab/>
      </w:r>
      <w:r>
        <w:rPr>
          <w:i/>
          <w:sz w:val="22"/>
          <w:szCs w:val="22"/>
          <w:u w:val="single"/>
        </w:rPr>
        <w:t>By the Employer</w:t>
      </w:r>
    </w:p>
    <w:p w14:paraId="7EE2E794" w14:textId="77777777" w:rsidR="005A3243" w:rsidRDefault="005A3243" w:rsidP="005A3243">
      <w:pPr>
        <w:pStyle w:val="BodyTextIndent"/>
        <w:spacing w:after="80"/>
        <w:ind w:left="2160" w:hanging="720"/>
        <w:rPr>
          <w:sz w:val="22"/>
          <w:szCs w:val="22"/>
        </w:rPr>
      </w:pPr>
      <w:r>
        <w:rPr>
          <w:sz w:val="22"/>
          <w:szCs w:val="22"/>
        </w:rPr>
        <w:t>1.</w:t>
      </w:r>
      <w:r>
        <w:rPr>
          <w:sz w:val="22"/>
          <w:szCs w:val="22"/>
        </w:rPr>
        <w:tab/>
        <w:t xml:space="preserve">Negative Results </w:t>
      </w:r>
      <w:r>
        <w:rPr>
          <w:sz w:val="22"/>
          <w:szCs w:val="22"/>
        </w:rPr>
        <w:noBreakHyphen/>
        <w:t xml:space="preserve"> If the test result is negative, the Board need not contact the employee with the test results. Upon request of the employee, the designated Board representatives shall advise the employee his/her drug or alcohol screen test result was negative.</w:t>
      </w:r>
    </w:p>
    <w:p w14:paraId="61DB05A2" w14:textId="77777777" w:rsidR="005A3243" w:rsidRDefault="005A3243" w:rsidP="005A3243">
      <w:pPr>
        <w:tabs>
          <w:tab w:val="left" w:pos="-1440"/>
        </w:tabs>
        <w:spacing w:after="80"/>
        <w:ind w:left="2160" w:hanging="720"/>
        <w:jc w:val="both"/>
        <w:rPr>
          <w:sz w:val="22"/>
          <w:szCs w:val="22"/>
        </w:rPr>
      </w:pPr>
      <w:r>
        <w:rPr>
          <w:sz w:val="22"/>
          <w:szCs w:val="22"/>
        </w:rPr>
        <w:t>2.</w:t>
      </w:r>
      <w:r>
        <w:rPr>
          <w:sz w:val="22"/>
          <w:szCs w:val="22"/>
        </w:rPr>
        <w:tab/>
        <w:t xml:space="preserve">Positive Results </w:t>
      </w:r>
      <w:r>
        <w:rPr>
          <w:sz w:val="22"/>
          <w:szCs w:val="22"/>
        </w:rPr>
        <w:noBreakHyphen/>
        <w:t xml:space="preserve"> If a urine drug or alcohol test result is reported to the Board to be positive, the tested individual may request a second confirmatory test at his or her own expense. If the tested individual requests a second confirmatory test, it shall be performed on the original specimen </w:t>
      </w:r>
      <w:smartTag w:uri="urn:schemas-microsoft-com:office:smarttags" w:element="PersonName">
        <w:r>
          <w:rPr>
            <w:sz w:val="22"/>
            <w:szCs w:val="22"/>
          </w:rPr>
          <w:t>us</w:t>
        </w:r>
      </w:smartTag>
      <w:r>
        <w:rPr>
          <w:sz w:val="22"/>
          <w:szCs w:val="22"/>
        </w:rPr>
        <w:t xml:space="preserve">ing GC/MS or equivalent technology, and shall be performed by a </w:t>
      </w:r>
      <w:proofErr w:type="spellStart"/>
      <w:r>
        <w:rPr>
          <w:sz w:val="22"/>
          <w:szCs w:val="22"/>
        </w:rPr>
        <w:t>SAMSHA</w:t>
      </w:r>
      <w:proofErr w:type="spellEnd"/>
      <w:r>
        <w:rPr>
          <w:sz w:val="22"/>
          <w:szCs w:val="22"/>
        </w:rPr>
        <w:t xml:space="preserve"> laboratory designated by the Board.</w:t>
      </w:r>
    </w:p>
    <w:p w14:paraId="2A741535" w14:textId="77777777" w:rsidR="005A3243" w:rsidRDefault="005A3243" w:rsidP="005A3243">
      <w:pPr>
        <w:spacing w:after="80"/>
        <w:ind w:left="2160"/>
        <w:jc w:val="both"/>
        <w:rPr>
          <w:sz w:val="22"/>
          <w:szCs w:val="22"/>
        </w:rPr>
      </w:pPr>
      <w:r>
        <w:rPr>
          <w:sz w:val="22"/>
          <w:szCs w:val="22"/>
        </w:rPr>
        <w:t>The cost of the second confirmatory test (as determined by the laboratory) shall be paid before re</w:t>
      </w:r>
      <w:r>
        <w:rPr>
          <w:sz w:val="22"/>
          <w:szCs w:val="22"/>
        </w:rPr>
        <w:noBreakHyphen/>
        <w:t xml:space="preserve">testing is done. If the results of the second confirmatory test are negative, the tested individual will be reimbursed the cost of the secondary confirmatory test and the results of the initial positive test will not be </w:t>
      </w:r>
      <w:smartTag w:uri="urn:schemas-microsoft-com:office:smarttags" w:element="PersonName">
        <w:r>
          <w:rPr>
            <w:sz w:val="22"/>
            <w:szCs w:val="22"/>
          </w:rPr>
          <w:t>us</w:t>
        </w:r>
      </w:smartTag>
      <w:r>
        <w:rPr>
          <w:sz w:val="22"/>
          <w:szCs w:val="22"/>
        </w:rPr>
        <w:t>ed as a basis for discipline.</w:t>
      </w:r>
    </w:p>
    <w:p w14:paraId="425E67AC" w14:textId="77777777" w:rsidR="005A3243" w:rsidRDefault="005A3243" w:rsidP="005A3243">
      <w:pPr>
        <w:spacing w:after="80"/>
        <w:ind w:left="2160"/>
        <w:jc w:val="both"/>
        <w:rPr>
          <w:sz w:val="22"/>
          <w:szCs w:val="22"/>
        </w:rPr>
      </w:pPr>
      <w:r>
        <w:rPr>
          <w:sz w:val="22"/>
          <w:szCs w:val="22"/>
        </w:rPr>
        <w:t>If the second confirmatory test is again positive and the tested individual is still unable to provide the MRO with a satisfactory explanation for the result, the tested individual will be advised of the result of the second confirmatory test which may result in discipline up to and including termination of employment.</w:t>
      </w:r>
    </w:p>
    <w:p w14:paraId="16331366" w14:textId="14D69386" w:rsidR="005A3243" w:rsidRDefault="005A3243" w:rsidP="007C1E01">
      <w:pPr>
        <w:pStyle w:val="BodyText"/>
        <w:tabs>
          <w:tab w:val="left" w:pos="540"/>
        </w:tabs>
        <w:rPr>
          <w:b/>
          <w:bCs/>
        </w:rPr>
      </w:pPr>
      <w:r>
        <w:rPr>
          <w:b/>
          <w:bCs/>
        </w:rPr>
        <w:br w:type="page"/>
      </w:r>
    </w:p>
    <w:p w14:paraId="105730D0" w14:textId="77777777" w:rsidR="005A3243" w:rsidRDefault="005A3243" w:rsidP="005A3243">
      <w:pPr>
        <w:ind w:firstLine="720"/>
        <w:jc w:val="both"/>
        <w:rPr>
          <w:rFonts w:ascii="Times New Roman" w:hAnsi="Times New Roman"/>
          <w:sz w:val="22"/>
          <w:szCs w:val="22"/>
        </w:rPr>
      </w:pPr>
      <w:r>
        <w:rPr>
          <w:i/>
          <w:sz w:val="22"/>
          <w:szCs w:val="22"/>
          <w:u w:val="single"/>
        </w:rPr>
        <w:lastRenderedPageBreak/>
        <w:t>By the Employer (continued)</w:t>
      </w:r>
    </w:p>
    <w:p w14:paraId="7BF844D8" w14:textId="77777777" w:rsidR="005A3243" w:rsidRDefault="005A3243" w:rsidP="005A3243">
      <w:pPr>
        <w:numPr>
          <w:ilvl w:val="0"/>
          <w:numId w:val="25"/>
        </w:numPr>
        <w:tabs>
          <w:tab w:val="left" w:pos="-1440"/>
        </w:tabs>
        <w:autoSpaceDN w:val="0"/>
        <w:spacing w:after="80"/>
        <w:jc w:val="both"/>
        <w:rPr>
          <w:sz w:val="22"/>
          <w:szCs w:val="22"/>
        </w:rPr>
      </w:pPr>
      <w:r>
        <w:rPr>
          <w:sz w:val="22"/>
          <w:szCs w:val="22"/>
        </w:rPr>
        <w:t xml:space="preserve">Adulterated or Unreadable Specimens </w:t>
      </w:r>
      <w:r>
        <w:rPr>
          <w:sz w:val="22"/>
          <w:szCs w:val="22"/>
        </w:rPr>
        <w:noBreakHyphen/>
        <w:t xml:space="preserve"> If the Board is informed that a specimen cannot be properly analyzed beca</w:t>
      </w:r>
      <w:smartTag w:uri="urn:schemas-microsoft-com:office:smarttags" w:element="PersonName">
        <w:r>
          <w:rPr>
            <w:sz w:val="22"/>
            <w:szCs w:val="22"/>
          </w:rPr>
          <w:t>us</w:t>
        </w:r>
      </w:smartTag>
      <w:r>
        <w:rPr>
          <w:sz w:val="22"/>
          <w:szCs w:val="22"/>
        </w:rPr>
        <w:t>e of contamination or adulteration ca</w:t>
      </w:r>
      <w:smartTag w:uri="urn:schemas-microsoft-com:office:smarttags" w:element="PersonName">
        <w:r>
          <w:rPr>
            <w:sz w:val="22"/>
            <w:szCs w:val="22"/>
          </w:rPr>
          <w:t>us</w:t>
        </w:r>
      </w:smartTag>
      <w:r>
        <w:rPr>
          <w:sz w:val="22"/>
          <w:szCs w:val="22"/>
        </w:rPr>
        <w:t>ed by or related to the employee’s actions, he/she will be discharged for failure to cooperate. If the adulterated sample was not ca</w:t>
      </w:r>
      <w:smartTag w:uri="urn:schemas-microsoft-com:office:smarttags" w:element="PersonName">
        <w:r>
          <w:rPr>
            <w:sz w:val="22"/>
            <w:szCs w:val="22"/>
          </w:rPr>
          <w:t>us</w:t>
        </w:r>
      </w:smartTag>
      <w:r>
        <w:rPr>
          <w:sz w:val="22"/>
          <w:szCs w:val="22"/>
        </w:rPr>
        <w:t>ed by or related to the conduct of the tested individual, a second drug or alcohol screen test shall be scheduled and completed as soon as possible.</w:t>
      </w:r>
    </w:p>
    <w:p w14:paraId="7E7615E4" w14:textId="77777777" w:rsidR="005A3243" w:rsidRDefault="005A3243" w:rsidP="005A3243">
      <w:pPr>
        <w:spacing w:after="80"/>
        <w:jc w:val="both"/>
        <w:rPr>
          <w:sz w:val="22"/>
          <w:szCs w:val="22"/>
        </w:rPr>
      </w:pPr>
      <w:r>
        <w:rPr>
          <w:sz w:val="22"/>
          <w:szCs w:val="22"/>
        </w:rPr>
        <w:t>V.</w:t>
      </w:r>
      <w:r>
        <w:rPr>
          <w:sz w:val="22"/>
          <w:szCs w:val="22"/>
        </w:rPr>
        <w:tab/>
        <w:t>CONFIDENTIALITY</w:t>
      </w:r>
    </w:p>
    <w:p w14:paraId="1332BCC0" w14:textId="77777777" w:rsidR="005A3243" w:rsidRDefault="005A3243" w:rsidP="005A3243">
      <w:pPr>
        <w:pStyle w:val="policytext"/>
      </w:pPr>
      <w:r>
        <w:rPr>
          <w:sz w:val="22"/>
          <w:szCs w:val="22"/>
        </w:rPr>
        <w:t>All information involving drug and alcohol testing of an employee or applicant shall be treated as confidential medical information. All such information will be accessible only to the third party administrator and those Board officials and designated medical or professional persons as have been approved on a valid need to know basis. It will not be provided to any other party without the written consent of the employee except pursuant</w:t>
      </w:r>
      <w:r>
        <w:t xml:space="preserve"> </w:t>
      </w:r>
      <w:r>
        <w:rPr>
          <w:sz w:val="22"/>
          <w:szCs w:val="22"/>
        </w:rPr>
        <w:t>to administrative or legal procedure or process. Any employee who willfully discloses such information in violation of Board policy will be subject to discipline.</w:t>
      </w:r>
    </w:p>
    <w:p w14:paraId="63485F90" w14:textId="3D04CA3B" w:rsidR="005A3243" w:rsidRDefault="005A3243" w:rsidP="007C1E01">
      <w:pPr>
        <w:pStyle w:val="BodyText"/>
        <w:tabs>
          <w:tab w:val="left" w:pos="540"/>
        </w:tabs>
        <w:rPr>
          <w:b/>
          <w:bCs/>
        </w:rPr>
      </w:pPr>
      <w:r>
        <w:rPr>
          <w:b/>
          <w:bCs/>
        </w:rPr>
        <w:br w:type="page"/>
      </w:r>
    </w:p>
    <w:p w14:paraId="357107FC" w14:textId="77777777" w:rsidR="005A3243" w:rsidRPr="005A3243" w:rsidRDefault="005A3243" w:rsidP="005A3243">
      <w:pPr>
        <w:pStyle w:val="policytext"/>
        <w:jc w:val="center"/>
        <w:rPr>
          <w:rFonts w:ascii="Garamond" w:hAnsi="Garamond"/>
          <w:b/>
          <w:sz w:val="28"/>
          <w:szCs w:val="28"/>
        </w:rPr>
      </w:pPr>
      <w:r w:rsidRPr="005A3243">
        <w:rPr>
          <w:rFonts w:ascii="Garamond" w:hAnsi="Garamond"/>
          <w:b/>
          <w:sz w:val="28"/>
          <w:szCs w:val="28"/>
        </w:rPr>
        <w:lastRenderedPageBreak/>
        <w:t>Consent to Perform Drug Testing</w:t>
      </w:r>
    </w:p>
    <w:p w14:paraId="4C4C0CD0" w14:textId="77777777" w:rsidR="005A3243" w:rsidRPr="005A3243" w:rsidRDefault="005A3243" w:rsidP="005A3243">
      <w:pPr>
        <w:pStyle w:val="policytext"/>
        <w:spacing w:after="360"/>
        <w:jc w:val="center"/>
        <w:rPr>
          <w:rFonts w:ascii="Garamond" w:hAnsi="Garamond"/>
          <w:b/>
          <w:sz w:val="28"/>
          <w:szCs w:val="28"/>
        </w:rPr>
      </w:pPr>
      <w:r w:rsidRPr="005A3243">
        <w:rPr>
          <w:rFonts w:ascii="Garamond" w:hAnsi="Garamond"/>
          <w:b/>
          <w:sz w:val="28"/>
          <w:szCs w:val="28"/>
        </w:rPr>
        <w:t>School Year 20____ to 20____</w:t>
      </w:r>
    </w:p>
    <w:p w14:paraId="1C945F3B" w14:textId="2C61207F" w:rsidR="005A3243" w:rsidRPr="005A3243" w:rsidRDefault="005A3243" w:rsidP="005A3243">
      <w:pPr>
        <w:pStyle w:val="policytext"/>
        <w:spacing w:after="240"/>
        <w:rPr>
          <w:rFonts w:ascii="Garamond" w:hAnsi="Garamond"/>
        </w:rPr>
      </w:pPr>
      <w:r w:rsidRPr="005A3243">
        <w:rPr>
          <w:rFonts w:ascii="Garamond" w:hAnsi="Garamond"/>
        </w:rPr>
        <w:t>Name ________________________________ Work Location ________________________</w:t>
      </w:r>
    </w:p>
    <w:p w14:paraId="031621D8" w14:textId="77777777" w:rsidR="005A3243" w:rsidRPr="005A3243" w:rsidRDefault="005A3243" w:rsidP="005A3243">
      <w:pPr>
        <w:pStyle w:val="policytext"/>
        <w:spacing w:after="360"/>
        <w:rPr>
          <w:rFonts w:ascii="Garamond" w:hAnsi="Garamond"/>
        </w:rPr>
      </w:pPr>
      <w:r w:rsidRPr="005A3243">
        <w:rPr>
          <w:rFonts w:ascii="Garamond" w:hAnsi="Garamond"/>
        </w:rPr>
        <w:t>Social Security Number _____________________________ Phone ______________________</w:t>
      </w:r>
    </w:p>
    <w:p w14:paraId="031D12EB" w14:textId="77777777" w:rsidR="005A3243" w:rsidRPr="005A3243" w:rsidRDefault="005A3243" w:rsidP="005A3243">
      <w:pPr>
        <w:pStyle w:val="policytext"/>
        <w:rPr>
          <w:rFonts w:ascii="Garamond" w:hAnsi="Garamond"/>
        </w:rPr>
      </w:pPr>
      <w:r w:rsidRPr="005A3243">
        <w:rPr>
          <w:rFonts w:ascii="Garamond" w:hAnsi="Garamond"/>
        </w:rPr>
        <w:t>I hereby consent to undergo testing for the presence of illicit drugs or banned substances in accordance with the Policy and Procedures for Random Drug Testing of the Paintsville Independent School District Board of Education.</w:t>
      </w:r>
    </w:p>
    <w:p w14:paraId="0D6B84BD" w14:textId="77777777" w:rsidR="005A3243" w:rsidRPr="005A3243" w:rsidRDefault="005A3243" w:rsidP="005A3243">
      <w:pPr>
        <w:pStyle w:val="policytext"/>
        <w:rPr>
          <w:rFonts w:ascii="Garamond" w:hAnsi="Garamond"/>
        </w:rPr>
      </w:pPr>
      <w:r w:rsidRPr="005A3243">
        <w:rPr>
          <w:rFonts w:ascii="Garamond" w:hAnsi="Garamond"/>
        </w:rPr>
        <w:t>I understand that a qualified vendor selected by the Board will oversee the collection process.</w:t>
      </w:r>
    </w:p>
    <w:p w14:paraId="70CFF615" w14:textId="77777777" w:rsidR="005A3243" w:rsidRPr="005A3243" w:rsidRDefault="005A3243" w:rsidP="005A3243">
      <w:pPr>
        <w:pStyle w:val="policytext"/>
        <w:rPr>
          <w:rFonts w:ascii="Garamond" w:hAnsi="Garamond"/>
        </w:rPr>
      </w:pPr>
      <w:r w:rsidRPr="005A3243">
        <w:rPr>
          <w:rFonts w:ascii="Garamond" w:hAnsi="Garamond"/>
        </w:rPr>
        <w:t>I understand that any urine samples will be sent only to a certified medical laboratory for actual testing, and that the samples will be coded to provide confidentially.</w:t>
      </w:r>
    </w:p>
    <w:p w14:paraId="75207B61" w14:textId="77777777" w:rsidR="005A3243" w:rsidRPr="005A3243" w:rsidRDefault="005A3243" w:rsidP="005A3243">
      <w:pPr>
        <w:pStyle w:val="policytext"/>
        <w:rPr>
          <w:rFonts w:ascii="Garamond" w:hAnsi="Garamond"/>
        </w:rPr>
      </w:pPr>
      <w:r w:rsidRPr="005A3243">
        <w:rPr>
          <w:rFonts w:ascii="Garamond" w:hAnsi="Garamond"/>
        </w:rPr>
        <w:t>I hereby give my consent to the medical vendor selected by the Board, their laboratory, doctors, employees, or agents, together with any clinic, hospital, or laboratory designated by the selected medical vendor to perform urinalysis testing for the detection of illicit drugs or banned substances.</w:t>
      </w:r>
    </w:p>
    <w:p w14:paraId="7A2A3AAF" w14:textId="77777777" w:rsidR="005A3243" w:rsidRPr="005A3243" w:rsidRDefault="005A3243" w:rsidP="005A3243">
      <w:pPr>
        <w:pStyle w:val="policytext"/>
        <w:rPr>
          <w:rFonts w:ascii="Garamond" w:hAnsi="Garamond"/>
        </w:rPr>
      </w:pPr>
      <w:r w:rsidRPr="005A3243">
        <w:rPr>
          <w:rFonts w:ascii="Garamond" w:hAnsi="Garamond"/>
        </w:rPr>
        <w:t>I hereby give my consent to the medical vendor selected by the Board to perform breath alcohol testing.</w:t>
      </w:r>
    </w:p>
    <w:p w14:paraId="411A54EB" w14:textId="77777777" w:rsidR="005A3243" w:rsidRPr="005A3243" w:rsidRDefault="005A3243" w:rsidP="005A3243">
      <w:pPr>
        <w:pStyle w:val="policytext"/>
        <w:rPr>
          <w:rFonts w:ascii="Garamond" w:hAnsi="Garamond"/>
        </w:rPr>
      </w:pPr>
      <w:r w:rsidRPr="005A3243">
        <w:rPr>
          <w:rFonts w:ascii="Garamond" w:hAnsi="Garamond"/>
        </w:rPr>
        <w:t>I further give permission to the medical vendor selected by the Board, its doctors, employees, or agents to release all results of these tests to the Medical Review Officer (MRO) working for the medical vendor. I understand these results will be forwarded to the Superintendent/designee and will also be made available to myself.</w:t>
      </w:r>
    </w:p>
    <w:p w14:paraId="2A389343" w14:textId="77777777" w:rsidR="005A3243" w:rsidRPr="005A3243" w:rsidRDefault="005A3243" w:rsidP="005A3243">
      <w:pPr>
        <w:pStyle w:val="policytext"/>
        <w:rPr>
          <w:rFonts w:ascii="Garamond" w:hAnsi="Garamond"/>
        </w:rPr>
      </w:pPr>
      <w:r w:rsidRPr="005A3243">
        <w:rPr>
          <w:rFonts w:ascii="Garamond" w:hAnsi="Garamond"/>
        </w:rPr>
        <w:t>I understand that consent pursuant to this Informed Consent Agreement will be effective for a period of one (1) year.</w:t>
      </w:r>
    </w:p>
    <w:p w14:paraId="57764DA7" w14:textId="77777777" w:rsidR="005A3243" w:rsidRPr="005A3243" w:rsidRDefault="005A3243" w:rsidP="005A3243">
      <w:pPr>
        <w:pStyle w:val="policytext"/>
        <w:rPr>
          <w:rFonts w:ascii="Garamond" w:hAnsi="Garamond"/>
        </w:rPr>
      </w:pPr>
      <w:r w:rsidRPr="005A3243">
        <w:rPr>
          <w:rFonts w:ascii="Garamond" w:hAnsi="Garamond"/>
        </w:rPr>
        <w:t>I hereby release the Board and its employees and agents from any legal responsibility of liability for the release of such information and records.</w:t>
      </w:r>
    </w:p>
    <w:p w14:paraId="708DD11D" w14:textId="77777777" w:rsidR="005A3243" w:rsidRPr="005A3243" w:rsidRDefault="005A3243" w:rsidP="005A3243">
      <w:pPr>
        <w:pStyle w:val="policytext"/>
        <w:spacing w:after="0"/>
        <w:rPr>
          <w:rFonts w:ascii="Garamond" w:hAnsi="Garamond"/>
        </w:rPr>
      </w:pPr>
      <w:r w:rsidRPr="005A3243">
        <w:rPr>
          <w:rFonts w:ascii="Garamond" w:hAnsi="Garamond"/>
        </w:rPr>
        <w:t>_____________________________________</w:t>
      </w:r>
      <w:r w:rsidRPr="005A3243">
        <w:rPr>
          <w:rFonts w:ascii="Garamond" w:hAnsi="Garamond"/>
        </w:rPr>
        <w:tab/>
        <w:t>______________________________</w:t>
      </w:r>
    </w:p>
    <w:p w14:paraId="363681B3" w14:textId="0B9C3063" w:rsidR="005514F9" w:rsidRPr="005A3243" w:rsidRDefault="005A3243" w:rsidP="005A3243">
      <w:pPr>
        <w:pStyle w:val="BodyText"/>
        <w:tabs>
          <w:tab w:val="left" w:pos="540"/>
          <w:tab w:val="left" w:pos="5130"/>
        </w:tabs>
        <w:rPr>
          <w:b/>
          <w:bCs/>
        </w:rPr>
      </w:pPr>
      <w:r w:rsidRPr="005A3243">
        <w:t>Employee Volunteer’s Name</w:t>
      </w:r>
      <w:r w:rsidRPr="005A3243">
        <w:tab/>
        <w:t>Date</w:t>
      </w:r>
    </w:p>
    <w:p w14:paraId="6EA13C3E" w14:textId="77777777" w:rsidR="005A3243" w:rsidRDefault="005A3243" w:rsidP="007C1E01">
      <w:pPr>
        <w:pStyle w:val="BodyText"/>
        <w:tabs>
          <w:tab w:val="left" w:pos="540"/>
        </w:tabs>
        <w:rPr>
          <w:b/>
          <w:bCs/>
        </w:rPr>
      </w:pPr>
    </w:p>
    <w:p w14:paraId="7BCF1EBC" w14:textId="2E14CA4A" w:rsidR="005A3243" w:rsidRPr="00F65070" w:rsidRDefault="005A3243" w:rsidP="007C1E01">
      <w:pPr>
        <w:pStyle w:val="BodyText"/>
        <w:tabs>
          <w:tab w:val="left" w:pos="540"/>
        </w:tabs>
        <w:rPr>
          <w:b/>
          <w:bCs/>
        </w:rPr>
        <w:sectPr w:rsidR="005A3243" w:rsidRPr="00F65070" w:rsidSect="007C1E01">
          <w:headerReference w:type="default" r:id="rId38"/>
          <w:footerReference w:type="default" r:id="rId39"/>
          <w:pgSz w:w="12240" w:h="15840" w:code="1"/>
          <w:pgMar w:top="1800" w:right="1200" w:bottom="1800" w:left="1980" w:header="960" w:footer="960" w:gutter="0"/>
          <w:cols w:space="360"/>
          <w:titlePg/>
        </w:sectPr>
      </w:pPr>
    </w:p>
    <w:p w14:paraId="3B714973" w14:textId="77777777" w:rsidR="009625D6" w:rsidRPr="00F65070" w:rsidRDefault="009625D6" w:rsidP="007C1E01">
      <w:pPr>
        <w:pStyle w:val="ChapterTitle"/>
        <w:tabs>
          <w:tab w:val="left" w:pos="8640"/>
        </w:tabs>
        <w:spacing w:before="120" w:after="240" w:line="240" w:lineRule="auto"/>
        <w:ind w:right="-86"/>
      </w:pPr>
      <w:bookmarkStart w:id="1111" w:name="_Toc232601700"/>
      <w:r w:rsidRPr="00F65070">
        <w:lastRenderedPageBreak/>
        <w:t>Acknowledgement Form</w:t>
      </w:r>
      <w:bookmarkEnd w:id="1015"/>
      <w:bookmarkEnd w:id="1016"/>
      <w:bookmarkEnd w:id="1017"/>
      <w:bookmarkEnd w:id="1018"/>
      <w:bookmarkEnd w:id="1019"/>
      <w:bookmarkEnd w:id="1020"/>
      <w:bookmarkEnd w:id="1021"/>
      <w:bookmarkEnd w:id="1022"/>
      <w:bookmarkEnd w:id="1023"/>
      <w:bookmarkEnd w:id="1024"/>
      <w:bookmarkEnd w:id="1111"/>
    </w:p>
    <w:p w14:paraId="041B8EB6" w14:textId="6BA7CAD8" w:rsidR="009E699F" w:rsidRPr="00106AFE" w:rsidRDefault="009E699F" w:rsidP="009E699F">
      <w:pPr>
        <w:pStyle w:val="BodyText"/>
        <w:pBdr>
          <w:top w:val="single" w:sz="4" w:space="1" w:color="auto"/>
          <w:left w:val="single" w:sz="4" w:space="4" w:color="auto"/>
          <w:bottom w:val="single" w:sz="4" w:space="1" w:color="auto"/>
          <w:right w:val="single" w:sz="4" w:space="4" w:color="auto"/>
        </w:pBdr>
        <w:spacing w:after="360"/>
        <w:jc w:val="center"/>
        <w:rPr>
          <w:b/>
          <w:sz w:val="28"/>
          <w:szCs w:val="28"/>
        </w:rPr>
      </w:pPr>
      <w:r w:rsidRPr="00106AFE">
        <w:rPr>
          <w:b/>
          <w:sz w:val="28"/>
          <w:szCs w:val="28"/>
        </w:rPr>
        <w:t>20</w:t>
      </w:r>
      <w:r w:rsidR="00E578D4">
        <w:rPr>
          <w:b/>
          <w:sz w:val="28"/>
          <w:szCs w:val="28"/>
        </w:rPr>
        <w:t>2</w:t>
      </w:r>
      <w:ins w:id="1112" w:author="Barker, Kim - KSBA" w:date="2026-06-17T15:13:00Z" w16du:dateUtc="2026-06-17T19:13:00Z">
        <w:r w:rsidR="001F2389">
          <w:rPr>
            <w:b/>
            <w:sz w:val="28"/>
            <w:szCs w:val="28"/>
          </w:rPr>
          <w:t>6</w:t>
        </w:r>
      </w:ins>
      <w:del w:id="1113" w:author="Barker, Kim - KSBA" w:date="2026-06-17T15:13:00Z" w16du:dateUtc="2026-06-17T19:13:00Z">
        <w:r w:rsidR="00FB6F8B" w:rsidDel="001F2389">
          <w:rPr>
            <w:b/>
            <w:sz w:val="28"/>
            <w:szCs w:val="28"/>
          </w:rPr>
          <w:delText>5</w:delText>
        </w:r>
      </w:del>
      <w:r w:rsidRPr="00106AFE">
        <w:rPr>
          <w:b/>
          <w:sz w:val="28"/>
          <w:szCs w:val="28"/>
        </w:rPr>
        <w:t>-20</w:t>
      </w:r>
      <w:r w:rsidR="00323691">
        <w:rPr>
          <w:b/>
          <w:sz w:val="28"/>
          <w:szCs w:val="28"/>
        </w:rPr>
        <w:t>2</w:t>
      </w:r>
      <w:ins w:id="1114" w:author="Barker, Kim - KSBA" w:date="2026-06-17T15:13:00Z" w16du:dateUtc="2026-06-17T19:13:00Z">
        <w:r w:rsidR="001F2389">
          <w:rPr>
            <w:b/>
            <w:sz w:val="28"/>
            <w:szCs w:val="28"/>
          </w:rPr>
          <w:t>7</w:t>
        </w:r>
      </w:ins>
      <w:del w:id="1115" w:author="Barker, Kim - KSBA" w:date="2026-06-17T15:13:00Z" w16du:dateUtc="2026-06-17T19:13:00Z">
        <w:r w:rsidR="00244452" w:rsidDel="001F2389">
          <w:rPr>
            <w:b/>
            <w:sz w:val="28"/>
            <w:szCs w:val="28"/>
          </w:rPr>
          <w:delText>6</w:delText>
        </w:r>
      </w:del>
      <w:r w:rsidRPr="00106AFE">
        <w:rPr>
          <w:b/>
          <w:sz w:val="28"/>
          <w:szCs w:val="28"/>
        </w:rPr>
        <w:t xml:space="preserve"> School Year</w:t>
      </w:r>
    </w:p>
    <w:p w14:paraId="303E7CA3" w14:textId="77777777" w:rsidR="009625D6" w:rsidRPr="00106AFE" w:rsidRDefault="009625D6" w:rsidP="007C1E01">
      <w:pPr>
        <w:spacing w:before="360"/>
        <w:jc w:val="both"/>
        <w:rPr>
          <w:sz w:val="24"/>
        </w:rPr>
      </w:pPr>
      <w:r w:rsidRPr="00106AFE">
        <w:rPr>
          <w:sz w:val="24"/>
        </w:rPr>
        <w:t xml:space="preserve">I, ________________________________________, have received a copy </w:t>
      </w:r>
    </w:p>
    <w:p w14:paraId="68404C9C" w14:textId="77777777" w:rsidR="009625D6" w:rsidRPr="00106AFE" w:rsidRDefault="009625D6" w:rsidP="007C1E01">
      <w:pPr>
        <w:tabs>
          <w:tab w:val="left" w:pos="3330"/>
        </w:tabs>
        <w:spacing w:line="360" w:lineRule="auto"/>
        <w:rPr>
          <w:rStyle w:val="ksbanormal"/>
          <w:rFonts w:ascii="Garamond" w:hAnsi="Garamond"/>
          <w:i/>
          <w:iCs/>
          <w:sz w:val="20"/>
        </w:rPr>
      </w:pPr>
      <w:r w:rsidRPr="00106AFE">
        <w:rPr>
          <w:rStyle w:val="ksbanormal"/>
          <w:rFonts w:ascii="Garamond" w:hAnsi="Garamond"/>
          <w:i/>
          <w:iCs/>
          <w:sz w:val="20"/>
        </w:rPr>
        <w:tab/>
        <w:t>Employee Name</w:t>
      </w:r>
    </w:p>
    <w:p w14:paraId="05C7DCE2" w14:textId="77777777" w:rsidR="009625D6" w:rsidRPr="00106AFE" w:rsidRDefault="009625D6" w:rsidP="007C1E01">
      <w:pPr>
        <w:spacing w:line="360" w:lineRule="auto"/>
        <w:jc w:val="both"/>
        <w:rPr>
          <w:sz w:val="24"/>
        </w:rPr>
      </w:pPr>
      <w:r w:rsidRPr="00106AFE">
        <w:rPr>
          <w:sz w:val="24"/>
        </w:rPr>
        <w:t>of the Employee Handbook issued by the District, and understand and agree that I am to review this handbook in detail and to consult District and school policies and procedures with my Principal/supervisor if I have any questions concerning its contents.</w:t>
      </w:r>
    </w:p>
    <w:p w14:paraId="5F718644" w14:textId="77777777" w:rsidR="009625D6" w:rsidRPr="00106AFE" w:rsidRDefault="009625D6" w:rsidP="007C1E01">
      <w:pPr>
        <w:spacing w:before="240" w:after="120" w:line="360" w:lineRule="auto"/>
        <w:jc w:val="both"/>
        <w:rPr>
          <w:sz w:val="24"/>
        </w:rPr>
      </w:pPr>
      <w:r w:rsidRPr="00106AFE">
        <w:rPr>
          <w:sz w:val="24"/>
        </w:rPr>
        <w:t>I understand and agree:</w:t>
      </w:r>
    </w:p>
    <w:p w14:paraId="2138D970" w14:textId="77777777" w:rsidR="009625D6" w:rsidRPr="00106AFE" w:rsidRDefault="009625D6" w:rsidP="00E25FF7">
      <w:pPr>
        <w:numPr>
          <w:ilvl w:val="0"/>
          <w:numId w:val="4"/>
        </w:numPr>
        <w:tabs>
          <w:tab w:val="clear" w:pos="2376"/>
          <w:tab w:val="num" w:pos="360"/>
        </w:tabs>
        <w:spacing w:after="120" w:line="360" w:lineRule="auto"/>
        <w:ind w:left="360"/>
        <w:jc w:val="both"/>
        <w:rPr>
          <w:sz w:val="24"/>
        </w:rPr>
      </w:pPr>
      <w:r w:rsidRPr="00106AFE">
        <w:rPr>
          <w:sz w:val="24"/>
        </w:rPr>
        <w:t>that this handbook is intended as a general guide to District personnel policies and that it is not intended to create any sort of contract between the District and any one or all of its employees;</w:t>
      </w:r>
    </w:p>
    <w:p w14:paraId="1CFA6565" w14:textId="77777777" w:rsidR="009625D6" w:rsidRPr="00106AFE" w:rsidRDefault="009625D6" w:rsidP="00E25FF7">
      <w:pPr>
        <w:numPr>
          <w:ilvl w:val="0"/>
          <w:numId w:val="4"/>
        </w:numPr>
        <w:tabs>
          <w:tab w:val="clear" w:pos="2376"/>
          <w:tab w:val="num" w:pos="360"/>
        </w:tabs>
        <w:spacing w:after="120" w:line="360" w:lineRule="auto"/>
        <w:ind w:left="360"/>
        <w:jc w:val="both"/>
        <w:rPr>
          <w:sz w:val="24"/>
        </w:rPr>
      </w:pPr>
      <w:r w:rsidRPr="00106AFE">
        <w:rPr>
          <w:sz w:val="24"/>
        </w:rPr>
        <w:t>that the District may modify any or all of these policies, in whole or in part, at any time, with or without prior notice; and</w:t>
      </w:r>
    </w:p>
    <w:p w14:paraId="4D10A703" w14:textId="77777777" w:rsidR="009625D6" w:rsidRPr="00106AFE" w:rsidRDefault="009625D6" w:rsidP="00E25FF7">
      <w:pPr>
        <w:numPr>
          <w:ilvl w:val="0"/>
          <w:numId w:val="4"/>
        </w:numPr>
        <w:tabs>
          <w:tab w:val="clear" w:pos="2376"/>
          <w:tab w:val="num" w:pos="360"/>
        </w:tabs>
        <w:spacing w:line="360" w:lineRule="auto"/>
        <w:ind w:left="360"/>
        <w:jc w:val="both"/>
        <w:rPr>
          <w:sz w:val="24"/>
        </w:rPr>
      </w:pPr>
      <w:r w:rsidRPr="00106AFE">
        <w:rPr>
          <w:sz w:val="24"/>
        </w:rPr>
        <w:t>that in the event the District modifies any of the policies contained in this handbook, the changes will become binding on me immediately upon issuance of the new policy by the District.</w:t>
      </w:r>
    </w:p>
    <w:p w14:paraId="12E3F755" w14:textId="77777777" w:rsidR="009625D6" w:rsidRPr="00106AFE" w:rsidRDefault="009625D6" w:rsidP="007C1E01">
      <w:pPr>
        <w:pStyle w:val="BodyTextIndent2"/>
        <w:ind w:left="0"/>
      </w:pPr>
      <w:r w:rsidRPr="00106AFE">
        <w:t>I understand that as an employee of the District I am required to review and follow the policies set forth in this Employee Handbook and I agree to do so.</w:t>
      </w:r>
    </w:p>
    <w:p w14:paraId="4E94382B" w14:textId="77777777" w:rsidR="009E699F" w:rsidRPr="00106AFE" w:rsidRDefault="009E699F" w:rsidP="009E699F">
      <w:pPr>
        <w:pStyle w:val="MacroText"/>
        <w:tabs>
          <w:tab w:val="left" w:pos="4860"/>
        </w:tabs>
        <w:spacing w:after="0"/>
        <w:rPr>
          <w:rFonts w:ascii="Garamond" w:hAnsi="Garamond"/>
        </w:rPr>
      </w:pPr>
      <w:r w:rsidRPr="00106AFE">
        <w:rPr>
          <w:rFonts w:ascii="Garamond" w:hAnsi="Garamond"/>
        </w:rPr>
        <w:t>____________________________________________________________</w:t>
      </w:r>
    </w:p>
    <w:p w14:paraId="273B9D9E" w14:textId="77777777" w:rsidR="009E699F" w:rsidRPr="00380305" w:rsidRDefault="009E699F" w:rsidP="009E699F">
      <w:pPr>
        <w:pStyle w:val="MacroText"/>
        <w:tabs>
          <w:tab w:val="left" w:pos="4860"/>
          <w:tab w:val="left" w:pos="5760"/>
          <w:tab w:val="left" w:pos="7200"/>
        </w:tabs>
        <w:spacing w:after="240"/>
        <w:rPr>
          <w:rFonts w:ascii="Garamond" w:hAnsi="Garamond"/>
          <w:i/>
          <w:iCs/>
        </w:rPr>
      </w:pPr>
      <w:r w:rsidRPr="00106AFE">
        <w:rPr>
          <w:rFonts w:ascii="Garamond" w:hAnsi="Garamond"/>
          <w:i/>
        </w:rPr>
        <w:t>Employee Name (please print)</w:t>
      </w:r>
    </w:p>
    <w:p w14:paraId="351A81A1" w14:textId="77777777" w:rsidR="009625D6" w:rsidRPr="00F65070" w:rsidRDefault="009625D6" w:rsidP="00384BC0">
      <w:pPr>
        <w:pStyle w:val="MacroText"/>
        <w:tabs>
          <w:tab w:val="left" w:pos="5310"/>
        </w:tabs>
        <w:spacing w:after="0"/>
        <w:rPr>
          <w:rFonts w:ascii="Garamond" w:hAnsi="Garamond"/>
        </w:rPr>
      </w:pPr>
      <w:r w:rsidRPr="00F65070">
        <w:rPr>
          <w:rFonts w:ascii="Garamond" w:hAnsi="Garamond"/>
        </w:rPr>
        <w:t>_______________</w:t>
      </w:r>
      <w:r w:rsidR="00384BC0">
        <w:rPr>
          <w:rFonts w:ascii="Garamond" w:hAnsi="Garamond"/>
        </w:rPr>
        <w:t>_____________________</w:t>
      </w:r>
      <w:r w:rsidR="00384BC0">
        <w:rPr>
          <w:rFonts w:ascii="Garamond" w:hAnsi="Garamond"/>
        </w:rPr>
        <w:tab/>
      </w:r>
      <w:r w:rsidRPr="00F65070">
        <w:rPr>
          <w:rFonts w:ascii="Garamond" w:hAnsi="Garamond"/>
        </w:rPr>
        <w:t>____</w:t>
      </w:r>
      <w:r w:rsidR="00384BC0">
        <w:rPr>
          <w:rFonts w:ascii="Garamond" w:hAnsi="Garamond"/>
        </w:rPr>
        <w:t>____</w:t>
      </w:r>
      <w:r w:rsidRPr="00F65070">
        <w:rPr>
          <w:rFonts w:ascii="Garamond" w:hAnsi="Garamond"/>
        </w:rPr>
        <w:t>______</w:t>
      </w:r>
    </w:p>
    <w:p w14:paraId="54EBBF0D" w14:textId="77777777" w:rsidR="009625D6" w:rsidRPr="00F65070" w:rsidRDefault="009625D6" w:rsidP="00384BC0">
      <w:pPr>
        <w:pStyle w:val="MacroText"/>
        <w:tabs>
          <w:tab w:val="left" w:pos="5940"/>
          <w:tab w:val="left" w:pos="7200"/>
        </w:tabs>
        <w:rPr>
          <w:rFonts w:ascii="Garamond" w:hAnsi="Garamond"/>
          <w:i/>
          <w:iCs/>
        </w:rPr>
      </w:pPr>
      <w:r w:rsidRPr="00F65070">
        <w:rPr>
          <w:rFonts w:ascii="Garamond" w:hAnsi="Garamond"/>
          <w:i/>
          <w:iCs/>
        </w:rPr>
        <w:t>Signature of Employee</w:t>
      </w:r>
      <w:r w:rsidRPr="00F65070">
        <w:rPr>
          <w:rFonts w:ascii="Garamond" w:hAnsi="Garamond"/>
          <w:i/>
          <w:iCs/>
        </w:rPr>
        <w:tab/>
        <w:t>Date</w:t>
      </w:r>
    </w:p>
    <w:p w14:paraId="730D2D16" w14:textId="77777777" w:rsidR="009625D6" w:rsidRDefault="009625D6" w:rsidP="007C1E01">
      <w:pPr>
        <w:pStyle w:val="BodyText"/>
      </w:pPr>
      <w:r w:rsidRPr="00F65070">
        <w:t>Return this signed form to the Central Office.</w:t>
      </w:r>
    </w:p>
    <w:sectPr w:rsidR="009625D6" w:rsidSect="007C1E01">
      <w:headerReference w:type="default" r:id="rId40"/>
      <w:footerReference w:type="default" r:id="rId41"/>
      <w:headerReference w:type="first" r:id="rId42"/>
      <w:pgSz w:w="12240" w:h="15840" w:code="1"/>
      <w:pgMar w:top="1440" w:right="1800" w:bottom="1440" w:left="1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469B" w14:textId="77777777" w:rsidR="00EB739A" w:rsidRDefault="00EB739A" w:rsidP="009625D6">
      <w:r>
        <w:separator/>
      </w:r>
    </w:p>
  </w:endnote>
  <w:endnote w:type="continuationSeparator" w:id="0">
    <w:p w14:paraId="4F8AED41" w14:textId="77777777" w:rsidR="00EB739A" w:rsidRDefault="00EB739A" w:rsidP="00962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1FC3" w14:textId="77777777" w:rsidR="00EB739A" w:rsidRDefault="00EB739A" w:rsidP="000B1ACA">
    <w:pPr>
      <w:pStyle w:val="Footer"/>
      <w:tabs>
        <w:tab w:val="left" w:pos="0"/>
      </w:tabs>
      <w:ind w:left="720"/>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B506" w14:textId="77777777" w:rsidR="00EB739A" w:rsidRDefault="00EB739A" w:rsidP="00B25CF4">
    <w:pPr>
      <w:pStyle w:val="Footer"/>
      <w:ind w:left="-1440"/>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792D" w14:textId="77777777" w:rsidR="00EB739A" w:rsidRDefault="00EB739A" w:rsidP="000B1ACA">
    <w:pPr>
      <w:pStyle w:val="Footer"/>
      <w:tabs>
        <w:tab w:val="left" w:pos="0"/>
      </w:tabs>
      <w:ind w:left="720"/>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977E" w14:textId="77777777" w:rsidR="00EB739A" w:rsidRDefault="00EB739A" w:rsidP="009F793B">
    <w:pPr>
      <w:pStyle w:val="Footer"/>
      <w:tabs>
        <w:tab w:val="left" w:pos="0"/>
      </w:tabs>
      <w:ind w:left="-1440"/>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82ACF" w14:textId="77777777" w:rsidR="00EB739A" w:rsidRDefault="00EB739A" w:rsidP="00B25CF4">
    <w:pPr>
      <w:pStyle w:val="Footer"/>
      <w:ind w:left="-1440"/>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79DD" w14:textId="77777777" w:rsidR="00EB739A" w:rsidRDefault="00EB739A" w:rsidP="00B25CF4">
    <w:pPr>
      <w:pStyle w:val="Footer"/>
      <w:ind w:left="-1440"/>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FCEA" w14:textId="77777777" w:rsidR="00EB739A" w:rsidRDefault="00EB739A">
    <w:pPr>
      <w:pStyle w:val="Footer"/>
      <w:framePr w:wrap="notBesid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5E1265E9" w14:textId="77777777" w:rsidR="00EB739A" w:rsidRDefault="00EB7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65F3A" w14:textId="77777777" w:rsidR="00EB739A" w:rsidRDefault="00EB739A" w:rsidP="009625D6">
      <w:r>
        <w:separator/>
      </w:r>
    </w:p>
  </w:footnote>
  <w:footnote w:type="continuationSeparator" w:id="0">
    <w:p w14:paraId="655D742B" w14:textId="77777777" w:rsidR="00EB739A" w:rsidRDefault="00EB739A" w:rsidP="00962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59C9" w14:textId="77777777" w:rsidR="00EB739A" w:rsidRDefault="00EB73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50F0" w14:textId="77777777" w:rsidR="00EB739A" w:rsidRDefault="00EB73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0E1A" w14:textId="77777777" w:rsidR="00EB739A" w:rsidRDefault="00EB73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2B8F" w14:textId="77777777" w:rsidR="00EB739A" w:rsidRDefault="00EB739A">
    <w:pPr>
      <w:pStyle w:val="Header"/>
      <w:jc w:val="right"/>
      <w:rPr>
        <w:sz w:val="16"/>
      </w:rPr>
    </w:pPr>
    <w:r>
      <w:rPr>
        <w:sz w:val="16"/>
      </w:rPr>
      <w:t>General Terms of Employment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5E77" w14:textId="77777777" w:rsidR="00EB739A" w:rsidRDefault="00EB739A">
    <w:pPr>
      <w:pStyle w:val="Header"/>
      <w:rPr>
        <w:sz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0881" w14:textId="77777777" w:rsidR="00EB739A" w:rsidRDefault="00EB739A">
    <w:pPr>
      <w:pStyle w:val="Header"/>
      <w:jc w:val="right"/>
      <w:rPr>
        <w:sz w:val="16"/>
      </w:rPr>
    </w:pPr>
    <w:r>
      <w:rPr>
        <w:sz w:val="16"/>
      </w:rPr>
      <w:t>Benefits and Leave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01F8" w14:textId="77777777" w:rsidR="00EB739A" w:rsidRDefault="00EB739A">
    <w:pPr>
      <w:pStyle w:val="Header"/>
      <w:rPr>
        <w:sz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73E6" w14:textId="77777777" w:rsidR="00EB739A" w:rsidRDefault="00EB739A">
    <w:pPr>
      <w:pStyle w:val="Header"/>
      <w:jc w:val="right"/>
      <w:rPr>
        <w:sz w:val="16"/>
      </w:rPr>
    </w:pPr>
    <w:r>
      <w:rPr>
        <w:sz w:val="16"/>
      </w:rPr>
      <w:t>Personnel Management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1FBE" w14:textId="77777777" w:rsidR="00EB739A" w:rsidRDefault="00EB739A">
    <w:pPr>
      <w:pStyle w:val="Header"/>
      <w:jc w:val="right"/>
      <w:rPr>
        <w:sz w:val="16"/>
      </w:rPr>
    </w:pPr>
    <w:r>
      <w:rPr>
        <w:sz w:val="16"/>
      </w:rPr>
      <w:t>employee conduct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6379" w14:textId="77777777" w:rsidR="00EB739A" w:rsidRPr="005838CA" w:rsidRDefault="00EB739A" w:rsidP="005838C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96F6" w14:textId="77777777" w:rsidR="00EB739A" w:rsidRDefault="00EB73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EF1D21"/>
    <w:multiLevelType w:val="hybridMultilevel"/>
    <w:tmpl w:val="B1066E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1819CB"/>
    <w:multiLevelType w:val="hybridMultilevel"/>
    <w:tmpl w:val="4A52C1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AE6C7DD"/>
    <w:multiLevelType w:val="hybridMultilevel"/>
    <w:tmpl w:val="8816907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CBF1B8A"/>
    <w:multiLevelType w:val="hybridMultilevel"/>
    <w:tmpl w:val="46F8F10E"/>
    <w:lvl w:ilvl="0" w:tplc="51A0EEAE">
      <w:start w:val="1"/>
      <w:numFmt w:val="decimal"/>
      <w:lvlText w:val="%1."/>
      <w:lvlJc w:val="left"/>
      <w:pPr>
        <w:tabs>
          <w:tab w:val="num" w:pos="2610"/>
        </w:tabs>
        <w:ind w:left="2610" w:hanging="360"/>
      </w:pPr>
      <w:rPr>
        <w:rFonts w:hint="default"/>
      </w:rPr>
    </w:lvl>
    <w:lvl w:ilvl="1" w:tplc="04090019" w:tentative="1">
      <w:start w:val="1"/>
      <w:numFmt w:val="lowerLetter"/>
      <w:lvlText w:val="%2."/>
      <w:lvlJc w:val="left"/>
      <w:pPr>
        <w:tabs>
          <w:tab w:val="num" w:pos="3330"/>
        </w:tabs>
        <w:ind w:left="3330" w:hanging="360"/>
      </w:pPr>
    </w:lvl>
    <w:lvl w:ilvl="2" w:tplc="0409001B" w:tentative="1">
      <w:start w:val="1"/>
      <w:numFmt w:val="lowerRoman"/>
      <w:lvlText w:val="%3."/>
      <w:lvlJc w:val="right"/>
      <w:pPr>
        <w:tabs>
          <w:tab w:val="num" w:pos="4050"/>
        </w:tabs>
        <w:ind w:left="4050" w:hanging="180"/>
      </w:pPr>
    </w:lvl>
    <w:lvl w:ilvl="3" w:tplc="0409000F" w:tentative="1">
      <w:start w:val="1"/>
      <w:numFmt w:val="decimal"/>
      <w:lvlText w:val="%4."/>
      <w:lvlJc w:val="left"/>
      <w:pPr>
        <w:tabs>
          <w:tab w:val="num" w:pos="4770"/>
        </w:tabs>
        <w:ind w:left="4770" w:hanging="360"/>
      </w:pPr>
    </w:lvl>
    <w:lvl w:ilvl="4" w:tplc="04090019" w:tentative="1">
      <w:start w:val="1"/>
      <w:numFmt w:val="lowerLetter"/>
      <w:lvlText w:val="%5."/>
      <w:lvlJc w:val="left"/>
      <w:pPr>
        <w:tabs>
          <w:tab w:val="num" w:pos="5490"/>
        </w:tabs>
        <w:ind w:left="5490" w:hanging="360"/>
      </w:pPr>
    </w:lvl>
    <w:lvl w:ilvl="5" w:tplc="0409001B" w:tentative="1">
      <w:start w:val="1"/>
      <w:numFmt w:val="lowerRoman"/>
      <w:lvlText w:val="%6."/>
      <w:lvlJc w:val="right"/>
      <w:pPr>
        <w:tabs>
          <w:tab w:val="num" w:pos="6210"/>
        </w:tabs>
        <w:ind w:left="6210" w:hanging="180"/>
      </w:pPr>
    </w:lvl>
    <w:lvl w:ilvl="6" w:tplc="0409000F" w:tentative="1">
      <w:start w:val="1"/>
      <w:numFmt w:val="decimal"/>
      <w:lvlText w:val="%7."/>
      <w:lvlJc w:val="left"/>
      <w:pPr>
        <w:tabs>
          <w:tab w:val="num" w:pos="6930"/>
        </w:tabs>
        <w:ind w:left="6930" w:hanging="360"/>
      </w:pPr>
    </w:lvl>
    <w:lvl w:ilvl="7" w:tplc="04090019" w:tentative="1">
      <w:start w:val="1"/>
      <w:numFmt w:val="lowerLetter"/>
      <w:lvlText w:val="%8."/>
      <w:lvlJc w:val="left"/>
      <w:pPr>
        <w:tabs>
          <w:tab w:val="num" w:pos="7650"/>
        </w:tabs>
        <w:ind w:left="7650" w:hanging="360"/>
      </w:pPr>
    </w:lvl>
    <w:lvl w:ilvl="8" w:tplc="0409001B" w:tentative="1">
      <w:start w:val="1"/>
      <w:numFmt w:val="lowerRoman"/>
      <w:lvlText w:val="%9."/>
      <w:lvlJc w:val="right"/>
      <w:pPr>
        <w:tabs>
          <w:tab w:val="num" w:pos="8370"/>
        </w:tabs>
        <w:ind w:left="8370" w:hanging="180"/>
      </w:pPr>
    </w:lvl>
  </w:abstractNum>
  <w:abstractNum w:abstractNumId="4" w15:restartNumberingAfterBreak="0">
    <w:nsid w:val="0F207C12"/>
    <w:multiLevelType w:val="hybridMultilevel"/>
    <w:tmpl w:val="0F825F8E"/>
    <w:lvl w:ilvl="0" w:tplc="06507312">
      <w:start w:val="1"/>
      <w:numFmt w:val="decimal"/>
      <w:lvlText w:val="%1."/>
      <w:lvlJc w:val="left"/>
      <w:pPr>
        <w:tabs>
          <w:tab w:val="num" w:pos="0"/>
        </w:tabs>
        <w:ind w:left="93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4E6921"/>
    <w:multiLevelType w:val="hybridMultilevel"/>
    <w:tmpl w:val="C0E6C87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97733C"/>
    <w:multiLevelType w:val="hybridMultilevel"/>
    <w:tmpl w:val="0FB62B26"/>
    <w:lvl w:ilvl="0" w:tplc="5F84AD20">
      <w:start w:val="1"/>
      <w:numFmt w:val="decimal"/>
      <w:lvlText w:val="%1."/>
      <w:lvlJc w:val="left"/>
      <w:pPr>
        <w:tabs>
          <w:tab w:val="num" w:pos="936"/>
        </w:tabs>
        <w:ind w:left="936"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34709E"/>
    <w:multiLevelType w:val="hybridMultilevel"/>
    <w:tmpl w:val="64BC0D7C"/>
    <w:lvl w:ilvl="0" w:tplc="B0F41B40">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CB2E9A"/>
    <w:multiLevelType w:val="hybridMultilevel"/>
    <w:tmpl w:val="FE32625A"/>
    <w:lvl w:ilvl="0" w:tplc="636A489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9654A"/>
    <w:multiLevelType w:val="hybridMultilevel"/>
    <w:tmpl w:val="2FF89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D5A08BF"/>
    <w:multiLevelType w:val="hybridMultilevel"/>
    <w:tmpl w:val="75F6E0AC"/>
    <w:lvl w:ilvl="0" w:tplc="51A0EEAE">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1" w15:restartNumberingAfterBreak="0">
    <w:nsid w:val="2E7039B1"/>
    <w:multiLevelType w:val="hybridMultilevel"/>
    <w:tmpl w:val="FA4036FE"/>
    <w:lvl w:ilvl="0" w:tplc="5F84AD20">
      <w:start w:val="1"/>
      <w:numFmt w:val="decimal"/>
      <w:lvlText w:val="%1."/>
      <w:lvlJc w:val="left"/>
      <w:pPr>
        <w:tabs>
          <w:tab w:val="num" w:pos="2376"/>
        </w:tabs>
        <w:ind w:left="2376" w:hanging="360"/>
      </w:pPr>
      <w:rPr>
        <w:rFonts w:hint="default"/>
        <w:b w:val="0"/>
        <w:i w:val="0"/>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2" w15:restartNumberingAfterBreak="0">
    <w:nsid w:val="2F5227C9"/>
    <w:multiLevelType w:val="singleLevel"/>
    <w:tmpl w:val="6A663BFE"/>
    <w:lvl w:ilvl="0">
      <w:start w:val="1"/>
      <w:numFmt w:val="decimal"/>
      <w:lvlText w:val="%1."/>
      <w:legacy w:legacy="1" w:legacySpace="0" w:legacyIndent="360"/>
      <w:lvlJc w:val="left"/>
      <w:pPr>
        <w:ind w:left="936" w:hanging="360"/>
      </w:pPr>
    </w:lvl>
  </w:abstractNum>
  <w:abstractNum w:abstractNumId="13" w15:restartNumberingAfterBreak="0">
    <w:nsid w:val="34AA1666"/>
    <w:multiLevelType w:val="hybridMultilevel"/>
    <w:tmpl w:val="18B67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2D2262"/>
    <w:multiLevelType w:val="hybridMultilevel"/>
    <w:tmpl w:val="62FE2754"/>
    <w:lvl w:ilvl="0" w:tplc="635647BE">
      <w:start w:val="1"/>
      <w:numFmt w:val="decimal"/>
      <w:lvlText w:val="%1."/>
      <w:lvlJc w:val="left"/>
      <w:pPr>
        <w:tabs>
          <w:tab w:val="num" w:pos="0"/>
        </w:tabs>
        <w:ind w:left="936" w:hanging="360"/>
      </w:pPr>
      <w:rPr>
        <w:rFonts w:ascii="Geneva" w:hAnsi="Geneva"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9F083D"/>
    <w:multiLevelType w:val="hybridMultilevel"/>
    <w:tmpl w:val="6C880630"/>
    <w:lvl w:ilvl="0" w:tplc="BE7E9D36">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50921F2"/>
    <w:multiLevelType w:val="singleLevel"/>
    <w:tmpl w:val="D514E230"/>
    <w:lvl w:ilvl="0">
      <w:start w:val="1"/>
      <w:numFmt w:val="decimal"/>
      <w:lvlText w:val="%1."/>
      <w:legacy w:legacy="1" w:legacySpace="0" w:legacyIndent="360"/>
      <w:lvlJc w:val="left"/>
      <w:pPr>
        <w:ind w:left="936" w:hanging="360"/>
      </w:pPr>
    </w:lvl>
  </w:abstractNum>
  <w:abstractNum w:abstractNumId="17" w15:restartNumberingAfterBreak="0">
    <w:nsid w:val="4C510602"/>
    <w:multiLevelType w:val="singleLevel"/>
    <w:tmpl w:val="F1444738"/>
    <w:lvl w:ilvl="0">
      <w:start w:val="1"/>
      <w:numFmt w:val="bullet"/>
      <w:pStyle w:val="ListBullet5"/>
      <w:lvlText w:val=""/>
      <w:lvlJc w:val="left"/>
      <w:pPr>
        <w:tabs>
          <w:tab w:val="num" w:pos="360"/>
        </w:tabs>
        <w:ind w:left="360" w:hanging="360"/>
      </w:pPr>
      <w:rPr>
        <w:rFonts w:ascii="Wingdings" w:hAnsi="Wingdings" w:hint="default"/>
      </w:rPr>
    </w:lvl>
  </w:abstractNum>
  <w:abstractNum w:abstractNumId="18" w15:restartNumberingAfterBreak="0">
    <w:nsid w:val="4E124CCB"/>
    <w:multiLevelType w:val="hybridMultilevel"/>
    <w:tmpl w:val="66BCABDC"/>
    <w:lvl w:ilvl="0" w:tplc="91D407D2">
      <w:start w:val="3"/>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9" w15:restartNumberingAfterBreak="0">
    <w:nsid w:val="50982586"/>
    <w:multiLevelType w:val="singleLevel"/>
    <w:tmpl w:val="AFE21974"/>
    <w:lvl w:ilvl="0">
      <w:start w:val="1"/>
      <w:numFmt w:val="decimal"/>
      <w:lvlText w:val="%1."/>
      <w:legacy w:legacy="1" w:legacySpace="0" w:legacyIndent="360"/>
      <w:lvlJc w:val="left"/>
      <w:pPr>
        <w:ind w:left="936" w:hanging="360"/>
      </w:pPr>
    </w:lvl>
  </w:abstractNum>
  <w:abstractNum w:abstractNumId="20" w15:restartNumberingAfterBreak="0">
    <w:nsid w:val="5537711D"/>
    <w:multiLevelType w:val="hybridMultilevel"/>
    <w:tmpl w:val="5AEED284"/>
    <w:lvl w:ilvl="0" w:tplc="635647BE">
      <w:start w:val="1"/>
      <w:numFmt w:val="decimal"/>
      <w:lvlText w:val="%1."/>
      <w:lvlJc w:val="left"/>
      <w:pPr>
        <w:tabs>
          <w:tab w:val="num" w:pos="0"/>
        </w:tabs>
        <w:ind w:left="936" w:hanging="360"/>
      </w:pPr>
      <w:rPr>
        <w:rFonts w:ascii="Helvetica" w:hAnsi="Helvetica"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7687DD4"/>
    <w:multiLevelType w:val="hybridMultilevel"/>
    <w:tmpl w:val="296A4626"/>
    <w:lvl w:ilvl="0" w:tplc="635647BE">
      <w:start w:val="1"/>
      <w:numFmt w:val="decimal"/>
      <w:lvlText w:val="%1."/>
      <w:lvlJc w:val="left"/>
      <w:pPr>
        <w:tabs>
          <w:tab w:val="num" w:pos="0"/>
        </w:tabs>
        <w:ind w:left="936" w:hanging="360"/>
      </w:pPr>
      <w:rPr>
        <w:rFonts w:ascii="Helvetica" w:hAnsi="Helvetica"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4B7B0F"/>
    <w:multiLevelType w:val="hybridMultilevel"/>
    <w:tmpl w:val="6C2AEE2A"/>
    <w:lvl w:ilvl="0" w:tplc="51A0EEAE">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3" w15:restartNumberingAfterBreak="0">
    <w:nsid w:val="5C876C2A"/>
    <w:multiLevelType w:val="hybridMultilevel"/>
    <w:tmpl w:val="C1A67CB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3961F8"/>
    <w:multiLevelType w:val="hybridMultilevel"/>
    <w:tmpl w:val="63949C6A"/>
    <w:lvl w:ilvl="0" w:tplc="7B6C5C4E">
      <w:start w:val="1"/>
      <w:numFmt w:val="bullet"/>
      <w:lvlText w:val=""/>
      <w:lvlJc w:val="left"/>
      <w:pPr>
        <w:tabs>
          <w:tab w:val="num" w:pos="936"/>
        </w:tabs>
        <w:ind w:left="936" w:hanging="360"/>
      </w:pPr>
      <w:rPr>
        <w:rFonts w:ascii="Symbol" w:hAnsi="Symbol" w:hint="default"/>
        <w:color w:val="auto"/>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436190"/>
    <w:multiLevelType w:val="singleLevel"/>
    <w:tmpl w:val="D7CE7166"/>
    <w:lvl w:ilvl="0">
      <w:start w:val="1"/>
      <w:numFmt w:val="bullet"/>
      <w:pStyle w:val="ListBullet"/>
      <w:lvlText w:val=""/>
      <w:lvlJc w:val="left"/>
      <w:pPr>
        <w:tabs>
          <w:tab w:val="num" w:pos="360"/>
        </w:tabs>
        <w:ind w:left="360" w:hanging="360"/>
      </w:pPr>
      <w:rPr>
        <w:rFonts w:ascii="Wingdings" w:hAnsi="Wingdings" w:hint="default"/>
      </w:rPr>
    </w:lvl>
  </w:abstractNum>
  <w:abstractNum w:abstractNumId="26" w15:restartNumberingAfterBreak="0">
    <w:nsid w:val="62871A02"/>
    <w:multiLevelType w:val="hybridMultilevel"/>
    <w:tmpl w:val="05E0CEA6"/>
    <w:lvl w:ilvl="0" w:tplc="0409000F">
      <w:start w:val="1"/>
      <w:numFmt w:val="decimal"/>
      <w:lvlText w:val="%1."/>
      <w:lvlJc w:val="left"/>
      <w:pPr>
        <w:ind w:left="1296" w:hanging="360"/>
      </w:pPr>
    </w:lvl>
    <w:lvl w:ilvl="1" w:tplc="04090019">
      <w:start w:val="1"/>
      <w:numFmt w:val="lowerLetter"/>
      <w:lvlText w:val="%2."/>
      <w:lvlJc w:val="left"/>
      <w:pPr>
        <w:ind w:left="2016" w:hanging="360"/>
      </w:pPr>
    </w:lvl>
    <w:lvl w:ilvl="2" w:tplc="0409001B">
      <w:start w:val="1"/>
      <w:numFmt w:val="lowerRoman"/>
      <w:lvlText w:val="%3."/>
      <w:lvlJc w:val="right"/>
      <w:pPr>
        <w:ind w:left="2736" w:hanging="180"/>
      </w:pPr>
    </w:lvl>
    <w:lvl w:ilvl="3" w:tplc="0409000F">
      <w:start w:val="1"/>
      <w:numFmt w:val="decimal"/>
      <w:lvlText w:val="%4."/>
      <w:lvlJc w:val="left"/>
      <w:pPr>
        <w:ind w:left="3456" w:hanging="360"/>
      </w:pPr>
    </w:lvl>
    <w:lvl w:ilvl="4" w:tplc="04090019">
      <w:start w:val="1"/>
      <w:numFmt w:val="lowerLetter"/>
      <w:lvlText w:val="%5."/>
      <w:lvlJc w:val="left"/>
      <w:pPr>
        <w:ind w:left="4176" w:hanging="360"/>
      </w:pPr>
    </w:lvl>
    <w:lvl w:ilvl="5" w:tplc="0409001B">
      <w:start w:val="1"/>
      <w:numFmt w:val="lowerRoman"/>
      <w:lvlText w:val="%6."/>
      <w:lvlJc w:val="right"/>
      <w:pPr>
        <w:ind w:left="4896" w:hanging="180"/>
      </w:pPr>
    </w:lvl>
    <w:lvl w:ilvl="6" w:tplc="0409000F">
      <w:start w:val="1"/>
      <w:numFmt w:val="decimal"/>
      <w:lvlText w:val="%7."/>
      <w:lvlJc w:val="left"/>
      <w:pPr>
        <w:ind w:left="5616" w:hanging="360"/>
      </w:pPr>
    </w:lvl>
    <w:lvl w:ilvl="7" w:tplc="04090019">
      <w:start w:val="1"/>
      <w:numFmt w:val="lowerLetter"/>
      <w:lvlText w:val="%8."/>
      <w:lvlJc w:val="left"/>
      <w:pPr>
        <w:ind w:left="6336" w:hanging="360"/>
      </w:pPr>
    </w:lvl>
    <w:lvl w:ilvl="8" w:tplc="0409001B">
      <w:start w:val="1"/>
      <w:numFmt w:val="lowerRoman"/>
      <w:lvlText w:val="%9."/>
      <w:lvlJc w:val="right"/>
      <w:pPr>
        <w:ind w:left="7056" w:hanging="180"/>
      </w:pPr>
    </w:lvl>
  </w:abstractNum>
  <w:abstractNum w:abstractNumId="27" w15:restartNumberingAfterBreak="0">
    <w:nsid w:val="70A66F71"/>
    <w:multiLevelType w:val="singleLevel"/>
    <w:tmpl w:val="31A87B32"/>
    <w:lvl w:ilvl="0">
      <w:start w:val="1"/>
      <w:numFmt w:val="decimal"/>
      <w:lvlText w:val="%1."/>
      <w:lvlJc w:val="left"/>
      <w:pPr>
        <w:tabs>
          <w:tab w:val="num" w:pos="0"/>
        </w:tabs>
        <w:ind w:left="936" w:hanging="360"/>
      </w:pPr>
      <w:rPr>
        <w:rFonts w:ascii="Times New Roman" w:hAnsi="Times New Roman" w:cs="Times New Roman" w:hint="default"/>
        <w:b w:val="0"/>
        <w:i w:val="0"/>
      </w:rPr>
    </w:lvl>
  </w:abstractNum>
  <w:abstractNum w:abstractNumId="28" w15:restartNumberingAfterBreak="0">
    <w:nsid w:val="76EC0F15"/>
    <w:multiLevelType w:val="hybridMultilevel"/>
    <w:tmpl w:val="99606CB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15:restartNumberingAfterBreak="0">
    <w:nsid w:val="7E7476DC"/>
    <w:multiLevelType w:val="hybridMultilevel"/>
    <w:tmpl w:val="70BE8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3607012">
    <w:abstractNumId w:val="25"/>
  </w:num>
  <w:num w:numId="2" w16cid:durableId="183909451">
    <w:abstractNumId w:val="17"/>
  </w:num>
  <w:num w:numId="3" w16cid:durableId="1929196565">
    <w:abstractNumId w:val="5"/>
  </w:num>
  <w:num w:numId="4" w16cid:durableId="853500613">
    <w:abstractNumId w:val="11"/>
  </w:num>
  <w:num w:numId="5" w16cid:durableId="607006314">
    <w:abstractNumId w:val="6"/>
  </w:num>
  <w:num w:numId="6" w16cid:durableId="1142117968">
    <w:abstractNumId w:val="23"/>
  </w:num>
  <w:num w:numId="7" w16cid:durableId="1564607951">
    <w:abstractNumId w:val="3"/>
  </w:num>
  <w:num w:numId="8" w16cid:durableId="239171961">
    <w:abstractNumId w:val="10"/>
  </w:num>
  <w:num w:numId="9" w16cid:durableId="349337617">
    <w:abstractNumId w:val="22"/>
  </w:num>
  <w:num w:numId="10" w16cid:durableId="977685601">
    <w:abstractNumId w:val="4"/>
  </w:num>
  <w:num w:numId="11" w16cid:durableId="71661919">
    <w:abstractNumId w:val="8"/>
  </w:num>
  <w:num w:numId="12" w16cid:durableId="701369210">
    <w:abstractNumId w:val="0"/>
  </w:num>
  <w:num w:numId="13" w16cid:durableId="551381591">
    <w:abstractNumId w:val="2"/>
  </w:num>
  <w:num w:numId="14" w16cid:durableId="1388913762">
    <w:abstractNumId w:val="14"/>
  </w:num>
  <w:num w:numId="15" w16cid:durableId="84764340">
    <w:abstractNumId w:val="20"/>
  </w:num>
  <w:num w:numId="16" w16cid:durableId="831719872">
    <w:abstractNumId w:val="21"/>
  </w:num>
  <w:num w:numId="17" w16cid:durableId="2050839948">
    <w:abstractNumId w:val="16"/>
  </w:num>
  <w:num w:numId="18" w16cid:durableId="2015916499">
    <w:abstractNumId w:val="24"/>
  </w:num>
  <w:num w:numId="19" w16cid:durableId="1075399129">
    <w:abstractNumId w:val="8"/>
  </w:num>
  <w:num w:numId="20" w16cid:durableId="7547818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9413350">
    <w:abstractNumId w:val="9"/>
  </w:num>
  <w:num w:numId="22" w16cid:durableId="1320379435">
    <w:abstractNumId w:val="27"/>
    <w:lvlOverride w:ilvl="0">
      <w:startOverride w:val="1"/>
    </w:lvlOverride>
  </w:num>
  <w:num w:numId="23" w16cid:durableId="1225605336">
    <w:abstractNumId w:val="19"/>
    <w:lvlOverride w:ilvl="0">
      <w:startOverride w:val="1"/>
    </w:lvlOverride>
  </w:num>
  <w:num w:numId="24" w16cid:durableId="1859931468">
    <w:abstractNumId w:val="12"/>
    <w:lvlOverride w:ilvl="0">
      <w:startOverride w:val="1"/>
    </w:lvlOverride>
  </w:num>
  <w:num w:numId="25" w16cid:durableId="1889563788">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2752587">
    <w:abstractNumId w:val="8"/>
  </w:num>
  <w:num w:numId="27" w16cid:durableId="6276627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6032075">
    <w:abstractNumId w:val="15"/>
  </w:num>
  <w:num w:numId="29" w16cid:durableId="2067098944">
    <w:abstractNumId w:val="29"/>
  </w:num>
  <w:num w:numId="30" w16cid:durableId="1331635822">
    <w:abstractNumId w:val="7"/>
  </w:num>
  <w:num w:numId="31" w16cid:durableId="236745503">
    <w:abstractNumId w:val="13"/>
  </w:num>
  <w:num w:numId="32" w16cid:durableId="2104717225">
    <w:abstractNumId w:val="13"/>
    <w:lvlOverride w:ilvl="0"/>
    <w:lvlOverride w:ilvl="1"/>
    <w:lvlOverride w:ilvl="2"/>
    <w:lvlOverride w:ilvl="3"/>
    <w:lvlOverride w:ilvl="4"/>
    <w:lvlOverride w:ilvl="5"/>
    <w:lvlOverride w:ilvl="6"/>
    <w:lvlOverride w:ilvl="7"/>
    <w:lvlOverride w:ilvl="8"/>
  </w:num>
  <w:num w:numId="33" w16cid:durableId="20108605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26697317">
    <w:abstractNumId w:val="9"/>
    <w:lvlOverride w:ilvl="0"/>
    <w:lvlOverride w:ilvl="1"/>
    <w:lvlOverride w:ilvl="2"/>
    <w:lvlOverride w:ilvl="3"/>
    <w:lvlOverride w:ilvl="4"/>
    <w:lvlOverride w:ilvl="5"/>
    <w:lvlOverride w:ilvl="6"/>
    <w:lvlOverride w:ilvl="7"/>
    <w:lvlOverride w:ilvl="8"/>
  </w:num>
  <w:num w:numId="35" w16cid:durableId="20073936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89358820">
    <w:abstractNumId w:val="8"/>
    <w:lvlOverride w:ilvl="0"/>
    <w:lvlOverride w:ilvl="1"/>
    <w:lvlOverride w:ilvl="2"/>
    <w:lvlOverride w:ilvl="3"/>
    <w:lvlOverride w:ilvl="4"/>
    <w:lvlOverride w:ilvl="5"/>
    <w:lvlOverride w:ilvl="6"/>
    <w:lvlOverride w:ilvl="7"/>
    <w:lvlOverride w:ilvl="8"/>
  </w:num>
  <w:num w:numId="37" w16cid:durableId="27800412">
    <w:abstractNumId w:val="1"/>
    <w:lvlOverride w:ilvl="0"/>
    <w:lvlOverride w:ilvl="1"/>
    <w:lvlOverride w:ilvl="2"/>
    <w:lvlOverride w:ilvl="3"/>
    <w:lvlOverride w:ilvl="4"/>
    <w:lvlOverride w:ilvl="5"/>
    <w:lvlOverride w:ilvl="6"/>
    <w:lvlOverride w:ilvl="7"/>
    <w:lvlOverride w:ilvl="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ker, Kim - KSBA">
    <w15:presenceInfo w15:providerId="AD" w15:userId="S::kim.barker@ksba.org::96f61245-5114-481a-afd5-aa7fdbfde3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0"/>
  <w:drawingGridVerticalOrigin w:val="0"/>
  <w:noPunctuationKerning/>
  <w:characterSpacingControl w:val="doNotCompress"/>
  <w:hdrShapeDefaults>
    <o:shapedefaults v:ext="edit" spidmax="655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65C"/>
    <w:rsid w:val="00012E58"/>
    <w:rsid w:val="000206CB"/>
    <w:rsid w:val="00023739"/>
    <w:rsid w:val="00030D3F"/>
    <w:rsid w:val="000343C9"/>
    <w:rsid w:val="0005006E"/>
    <w:rsid w:val="0005219D"/>
    <w:rsid w:val="00064C28"/>
    <w:rsid w:val="000653A5"/>
    <w:rsid w:val="000774C9"/>
    <w:rsid w:val="000A040B"/>
    <w:rsid w:val="000A0E9D"/>
    <w:rsid w:val="000A7D2F"/>
    <w:rsid w:val="000B1ACA"/>
    <w:rsid w:val="000B283A"/>
    <w:rsid w:val="000B4F82"/>
    <w:rsid w:val="000C1799"/>
    <w:rsid w:val="000C2C1B"/>
    <w:rsid w:val="000C6508"/>
    <w:rsid w:val="000D0276"/>
    <w:rsid w:val="000D1A20"/>
    <w:rsid w:val="000D68CD"/>
    <w:rsid w:val="000E19E3"/>
    <w:rsid w:val="000E2283"/>
    <w:rsid w:val="000E2CC1"/>
    <w:rsid w:val="000E6C29"/>
    <w:rsid w:val="000F2D3F"/>
    <w:rsid w:val="001012CB"/>
    <w:rsid w:val="00101C56"/>
    <w:rsid w:val="00106AFE"/>
    <w:rsid w:val="0012680B"/>
    <w:rsid w:val="00127D70"/>
    <w:rsid w:val="00132582"/>
    <w:rsid w:val="0013604F"/>
    <w:rsid w:val="00142E45"/>
    <w:rsid w:val="0015479B"/>
    <w:rsid w:val="00161258"/>
    <w:rsid w:val="00164172"/>
    <w:rsid w:val="00173B72"/>
    <w:rsid w:val="00176F14"/>
    <w:rsid w:val="00181BE1"/>
    <w:rsid w:val="0018284B"/>
    <w:rsid w:val="001845F8"/>
    <w:rsid w:val="00185619"/>
    <w:rsid w:val="00187FAD"/>
    <w:rsid w:val="00191323"/>
    <w:rsid w:val="0019308B"/>
    <w:rsid w:val="001945E4"/>
    <w:rsid w:val="00195E58"/>
    <w:rsid w:val="00196D7B"/>
    <w:rsid w:val="001A5A47"/>
    <w:rsid w:val="001A6F14"/>
    <w:rsid w:val="001A71B6"/>
    <w:rsid w:val="001B019B"/>
    <w:rsid w:val="001B2D99"/>
    <w:rsid w:val="001B41EF"/>
    <w:rsid w:val="001C0124"/>
    <w:rsid w:val="001C2D0F"/>
    <w:rsid w:val="001D0854"/>
    <w:rsid w:val="001D10E7"/>
    <w:rsid w:val="001D1C4D"/>
    <w:rsid w:val="001D5270"/>
    <w:rsid w:val="001D5ECD"/>
    <w:rsid w:val="001F2389"/>
    <w:rsid w:val="00200976"/>
    <w:rsid w:val="002070FC"/>
    <w:rsid w:val="00210C37"/>
    <w:rsid w:val="0021374A"/>
    <w:rsid w:val="002172EC"/>
    <w:rsid w:val="002179A2"/>
    <w:rsid w:val="002268E2"/>
    <w:rsid w:val="00227CCE"/>
    <w:rsid w:val="00232EBB"/>
    <w:rsid w:val="00235BA0"/>
    <w:rsid w:val="002360CA"/>
    <w:rsid w:val="00236AF7"/>
    <w:rsid w:val="00236DA6"/>
    <w:rsid w:val="00244452"/>
    <w:rsid w:val="0024603D"/>
    <w:rsid w:val="00256DEA"/>
    <w:rsid w:val="00271BC9"/>
    <w:rsid w:val="00273B5F"/>
    <w:rsid w:val="00273D5E"/>
    <w:rsid w:val="002803B6"/>
    <w:rsid w:val="00284902"/>
    <w:rsid w:val="00286D79"/>
    <w:rsid w:val="002A03CD"/>
    <w:rsid w:val="002A421C"/>
    <w:rsid w:val="002C4CCF"/>
    <w:rsid w:val="002C6DD6"/>
    <w:rsid w:val="002D1433"/>
    <w:rsid w:val="002D611F"/>
    <w:rsid w:val="002D637C"/>
    <w:rsid w:val="002D67E5"/>
    <w:rsid w:val="002E0A4F"/>
    <w:rsid w:val="002E42C2"/>
    <w:rsid w:val="002F5199"/>
    <w:rsid w:val="002F72B9"/>
    <w:rsid w:val="00306B14"/>
    <w:rsid w:val="00323691"/>
    <w:rsid w:val="0032586A"/>
    <w:rsid w:val="00336C73"/>
    <w:rsid w:val="00337ECF"/>
    <w:rsid w:val="0036124B"/>
    <w:rsid w:val="00363B20"/>
    <w:rsid w:val="00365935"/>
    <w:rsid w:val="00366A96"/>
    <w:rsid w:val="00367385"/>
    <w:rsid w:val="00367C82"/>
    <w:rsid w:val="003773A9"/>
    <w:rsid w:val="00377CF8"/>
    <w:rsid w:val="003811AD"/>
    <w:rsid w:val="00384BC0"/>
    <w:rsid w:val="003864D9"/>
    <w:rsid w:val="003906E2"/>
    <w:rsid w:val="003A72B9"/>
    <w:rsid w:val="003B0136"/>
    <w:rsid w:val="003C138A"/>
    <w:rsid w:val="003D0F7E"/>
    <w:rsid w:val="003D4125"/>
    <w:rsid w:val="003D492C"/>
    <w:rsid w:val="003F3970"/>
    <w:rsid w:val="003F5A67"/>
    <w:rsid w:val="003F7560"/>
    <w:rsid w:val="0040060E"/>
    <w:rsid w:val="00406562"/>
    <w:rsid w:val="00407090"/>
    <w:rsid w:val="004107A6"/>
    <w:rsid w:val="0041248D"/>
    <w:rsid w:val="004131AA"/>
    <w:rsid w:val="00415EB9"/>
    <w:rsid w:val="00424248"/>
    <w:rsid w:val="00427EA4"/>
    <w:rsid w:val="00432B1B"/>
    <w:rsid w:val="00434512"/>
    <w:rsid w:val="004422D1"/>
    <w:rsid w:val="00445445"/>
    <w:rsid w:val="00446427"/>
    <w:rsid w:val="00454904"/>
    <w:rsid w:val="004564CA"/>
    <w:rsid w:val="0046293A"/>
    <w:rsid w:val="00464C32"/>
    <w:rsid w:val="0047066F"/>
    <w:rsid w:val="00476191"/>
    <w:rsid w:val="00476920"/>
    <w:rsid w:val="00483AFF"/>
    <w:rsid w:val="0049184D"/>
    <w:rsid w:val="004948A9"/>
    <w:rsid w:val="00497B8E"/>
    <w:rsid w:val="004B3FFE"/>
    <w:rsid w:val="004C4825"/>
    <w:rsid w:val="004D0C3B"/>
    <w:rsid w:val="004D2671"/>
    <w:rsid w:val="004D6418"/>
    <w:rsid w:val="004D731D"/>
    <w:rsid w:val="004E45E2"/>
    <w:rsid w:val="004F02ED"/>
    <w:rsid w:val="004F2609"/>
    <w:rsid w:val="004F6B97"/>
    <w:rsid w:val="005018A5"/>
    <w:rsid w:val="00504AE5"/>
    <w:rsid w:val="00521BBA"/>
    <w:rsid w:val="005224AB"/>
    <w:rsid w:val="0052478D"/>
    <w:rsid w:val="005251D9"/>
    <w:rsid w:val="00534FCD"/>
    <w:rsid w:val="00535633"/>
    <w:rsid w:val="005404C3"/>
    <w:rsid w:val="00540743"/>
    <w:rsid w:val="00541E4E"/>
    <w:rsid w:val="005514F9"/>
    <w:rsid w:val="005523A0"/>
    <w:rsid w:val="00553B33"/>
    <w:rsid w:val="00555CBE"/>
    <w:rsid w:val="00567600"/>
    <w:rsid w:val="00577AEF"/>
    <w:rsid w:val="005838CA"/>
    <w:rsid w:val="00584E68"/>
    <w:rsid w:val="00586491"/>
    <w:rsid w:val="00593BB2"/>
    <w:rsid w:val="00595070"/>
    <w:rsid w:val="005A3243"/>
    <w:rsid w:val="005A378E"/>
    <w:rsid w:val="005A5F06"/>
    <w:rsid w:val="005A6FE1"/>
    <w:rsid w:val="005B0F58"/>
    <w:rsid w:val="005B1CE6"/>
    <w:rsid w:val="005B2459"/>
    <w:rsid w:val="005B3DAD"/>
    <w:rsid w:val="005B7A69"/>
    <w:rsid w:val="005C715E"/>
    <w:rsid w:val="005D311A"/>
    <w:rsid w:val="005D35C5"/>
    <w:rsid w:val="005E4832"/>
    <w:rsid w:val="005E571D"/>
    <w:rsid w:val="005F1CCC"/>
    <w:rsid w:val="005F212E"/>
    <w:rsid w:val="005F2425"/>
    <w:rsid w:val="005F6E51"/>
    <w:rsid w:val="00601BCB"/>
    <w:rsid w:val="00607603"/>
    <w:rsid w:val="00617A1B"/>
    <w:rsid w:val="00620E74"/>
    <w:rsid w:val="00626D5E"/>
    <w:rsid w:val="00633E3E"/>
    <w:rsid w:val="00652419"/>
    <w:rsid w:val="00653909"/>
    <w:rsid w:val="00655FAB"/>
    <w:rsid w:val="00663812"/>
    <w:rsid w:val="00672892"/>
    <w:rsid w:val="006831EF"/>
    <w:rsid w:val="00683F59"/>
    <w:rsid w:val="00690548"/>
    <w:rsid w:val="006A43FE"/>
    <w:rsid w:val="006A6787"/>
    <w:rsid w:val="006B3ACC"/>
    <w:rsid w:val="006C0421"/>
    <w:rsid w:val="006C0B88"/>
    <w:rsid w:val="006C43AC"/>
    <w:rsid w:val="006C6E14"/>
    <w:rsid w:val="006D7471"/>
    <w:rsid w:val="006D7D59"/>
    <w:rsid w:val="006E4039"/>
    <w:rsid w:val="006E50DC"/>
    <w:rsid w:val="006E5C27"/>
    <w:rsid w:val="007007FC"/>
    <w:rsid w:val="00701716"/>
    <w:rsid w:val="00702418"/>
    <w:rsid w:val="007078A6"/>
    <w:rsid w:val="007117FA"/>
    <w:rsid w:val="00716C89"/>
    <w:rsid w:val="00720808"/>
    <w:rsid w:val="007208B9"/>
    <w:rsid w:val="0072420E"/>
    <w:rsid w:val="007253FB"/>
    <w:rsid w:val="007310EF"/>
    <w:rsid w:val="00734A06"/>
    <w:rsid w:val="00743177"/>
    <w:rsid w:val="00745BA1"/>
    <w:rsid w:val="00753FD2"/>
    <w:rsid w:val="007549AE"/>
    <w:rsid w:val="007572BE"/>
    <w:rsid w:val="00763E1A"/>
    <w:rsid w:val="00770038"/>
    <w:rsid w:val="00774BA9"/>
    <w:rsid w:val="00775F25"/>
    <w:rsid w:val="0077736B"/>
    <w:rsid w:val="0078365C"/>
    <w:rsid w:val="00786EC8"/>
    <w:rsid w:val="00787699"/>
    <w:rsid w:val="007A2B5C"/>
    <w:rsid w:val="007B2F58"/>
    <w:rsid w:val="007B5862"/>
    <w:rsid w:val="007B590D"/>
    <w:rsid w:val="007C052B"/>
    <w:rsid w:val="007C1795"/>
    <w:rsid w:val="007C1E01"/>
    <w:rsid w:val="007D3062"/>
    <w:rsid w:val="007D586F"/>
    <w:rsid w:val="007E0CDA"/>
    <w:rsid w:val="007E169D"/>
    <w:rsid w:val="007E1C3B"/>
    <w:rsid w:val="007F0B6E"/>
    <w:rsid w:val="007F2429"/>
    <w:rsid w:val="007F4E94"/>
    <w:rsid w:val="00805116"/>
    <w:rsid w:val="00807F02"/>
    <w:rsid w:val="0081137F"/>
    <w:rsid w:val="00811FC2"/>
    <w:rsid w:val="00816FDA"/>
    <w:rsid w:val="00823FA4"/>
    <w:rsid w:val="00825915"/>
    <w:rsid w:val="00830EEF"/>
    <w:rsid w:val="00831251"/>
    <w:rsid w:val="008327FF"/>
    <w:rsid w:val="008353CD"/>
    <w:rsid w:val="00836455"/>
    <w:rsid w:val="00837425"/>
    <w:rsid w:val="008466F4"/>
    <w:rsid w:val="00846FCA"/>
    <w:rsid w:val="00851250"/>
    <w:rsid w:val="00853BA3"/>
    <w:rsid w:val="00861A6F"/>
    <w:rsid w:val="00867A02"/>
    <w:rsid w:val="008760AC"/>
    <w:rsid w:val="00876D8C"/>
    <w:rsid w:val="008774AA"/>
    <w:rsid w:val="0088157B"/>
    <w:rsid w:val="00881899"/>
    <w:rsid w:val="00882074"/>
    <w:rsid w:val="00884C0D"/>
    <w:rsid w:val="00892577"/>
    <w:rsid w:val="008A278C"/>
    <w:rsid w:val="008B20F8"/>
    <w:rsid w:val="008B4F8E"/>
    <w:rsid w:val="008B5E59"/>
    <w:rsid w:val="008C0427"/>
    <w:rsid w:val="008C1188"/>
    <w:rsid w:val="008C6ADA"/>
    <w:rsid w:val="008D0259"/>
    <w:rsid w:val="008D1604"/>
    <w:rsid w:val="008D6899"/>
    <w:rsid w:val="008D6DE3"/>
    <w:rsid w:val="008F38F8"/>
    <w:rsid w:val="008F659D"/>
    <w:rsid w:val="0090131A"/>
    <w:rsid w:val="009020EB"/>
    <w:rsid w:val="00903935"/>
    <w:rsid w:val="0091046E"/>
    <w:rsid w:val="00912F57"/>
    <w:rsid w:val="00916438"/>
    <w:rsid w:val="00920794"/>
    <w:rsid w:val="00923581"/>
    <w:rsid w:val="009307C5"/>
    <w:rsid w:val="00932218"/>
    <w:rsid w:val="0093426D"/>
    <w:rsid w:val="0094153A"/>
    <w:rsid w:val="00954C8D"/>
    <w:rsid w:val="009625D6"/>
    <w:rsid w:val="00964049"/>
    <w:rsid w:val="00967937"/>
    <w:rsid w:val="00973764"/>
    <w:rsid w:val="00985A23"/>
    <w:rsid w:val="00985B48"/>
    <w:rsid w:val="009870AE"/>
    <w:rsid w:val="009876EF"/>
    <w:rsid w:val="00987E46"/>
    <w:rsid w:val="009906E3"/>
    <w:rsid w:val="0099267A"/>
    <w:rsid w:val="00992A34"/>
    <w:rsid w:val="009A2DCC"/>
    <w:rsid w:val="009B1260"/>
    <w:rsid w:val="009B46F3"/>
    <w:rsid w:val="009B7C68"/>
    <w:rsid w:val="009C4D9B"/>
    <w:rsid w:val="009D0881"/>
    <w:rsid w:val="009D3C8B"/>
    <w:rsid w:val="009D5343"/>
    <w:rsid w:val="009E44F6"/>
    <w:rsid w:val="009E635F"/>
    <w:rsid w:val="009E699F"/>
    <w:rsid w:val="009E6E67"/>
    <w:rsid w:val="009F2000"/>
    <w:rsid w:val="009F4E3D"/>
    <w:rsid w:val="009F665D"/>
    <w:rsid w:val="009F793B"/>
    <w:rsid w:val="00A0213E"/>
    <w:rsid w:val="00A07DF5"/>
    <w:rsid w:val="00A11098"/>
    <w:rsid w:val="00A12650"/>
    <w:rsid w:val="00A14D4F"/>
    <w:rsid w:val="00A22739"/>
    <w:rsid w:val="00A24434"/>
    <w:rsid w:val="00A27CDB"/>
    <w:rsid w:val="00A3109E"/>
    <w:rsid w:val="00A36C54"/>
    <w:rsid w:val="00A45CE8"/>
    <w:rsid w:val="00A538B9"/>
    <w:rsid w:val="00A57719"/>
    <w:rsid w:val="00A60D87"/>
    <w:rsid w:val="00A61170"/>
    <w:rsid w:val="00A678D0"/>
    <w:rsid w:val="00A75090"/>
    <w:rsid w:val="00A76D97"/>
    <w:rsid w:val="00A820D3"/>
    <w:rsid w:val="00A843F5"/>
    <w:rsid w:val="00A91171"/>
    <w:rsid w:val="00A94635"/>
    <w:rsid w:val="00A97E58"/>
    <w:rsid w:val="00AB558A"/>
    <w:rsid w:val="00AB5C12"/>
    <w:rsid w:val="00AB6042"/>
    <w:rsid w:val="00AC15DE"/>
    <w:rsid w:val="00AC3EC0"/>
    <w:rsid w:val="00AC436D"/>
    <w:rsid w:val="00AD2EE3"/>
    <w:rsid w:val="00AD4FA8"/>
    <w:rsid w:val="00AE69E0"/>
    <w:rsid w:val="00AE734C"/>
    <w:rsid w:val="00AF5E22"/>
    <w:rsid w:val="00AF6E58"/>
    <w:rsid w:val="00B11669"/>
    <w:rsid w:val="00B14D90"/>
    <w:rsid w:val="00B25CF4"/>
    <w:rsid w:val="00B3251F"/>
    <w:rsid w:val="00B37048"/>
    <w:rsid w:val="00B43D97"/>
    <w:rsid w:val="00B47475"/>
    <w:rsid w:val="00B51360"/>
    <w:rsid w:val="00B574F6"/>
    <w:rsid w:val="00B638F9"/>
    <w:rsid w:val="00B735B3"/>
    <w:rsid w:val="00B8188D"/>
    <w:rsid w:val="00B82D03"/>
    <w:rsid w:val="00B83113"/>
    <w:rsid w:val="00B86A27"/>
    <w:rsid w:val="00BA11D5"/>
    <w:rsid w:val="00BA5FF5"/>
    <w:rsid w:val="00BB3C4D"/>
    <w:rsid w:val="00BE0518"/>
    <w:rsid w:val="00BE2385"/>
    <w:rsid w:val="00BE748B"/>
    <w:rsid w:val="00BF1752"/>
    <w:rsid w:val="00BF2071"/>
    <w:rsid w:val="00C048C2"/>
    <w:rsid w:val="00C0496E"/>
    <w:rsid w:val="00C0648C"/>
    <w:rsid w:val="00C130D0"/>
    <w:rsid w:val="00C15262"/>
    <w:rsid w:val="00C160C0"/>
    <w:rsid w:val="00C3101F"/>
    <w:rsid w:val="00C34E37"/>
    <w:rsid w:val="00C46B08"/>
    <w:rsid w:val="00C52B76"/>
    <w:rsid w:val="00C61BC3"/>
    <w:rsid w:val="00C6302A"/>
    <w:rsid w:val="00C642EA"/>
    <w:rsid w:val="00C66727"/>
    <w:rsid w:val="00C70E31"/>
    <w:rsid w:val="00C71E0C"/>
    <w:rsid w:val="00C72CA2"/>
    <w:rsid w:val="00C742C7"/>
    <w:rsid w:val="00C807E0"/>
    <w:rsid w:val="00C8198D"/>
    <w:rsid w:val="00C91792"/>
    <w:rsid w:val="00CA0B8F"/>
    <w:rsid w:val="00CB16EF"/>
    <w:rsid w:val="00CB1E19"/>
    <w:rsid w:val="00CB2BE6"/>
    <w:rsid w:val="00CB2C39"/>
    <w:rsid w:val="00CB5849"/>
    <w:rsid w:val="00CB6163"/>
    <w:rsid w:val="00CD0CCF"/>
    <w:rsid w:val="00CD1285"/>
    <w:rsid w:val="00CD16D5"/>
    <w:rsid w:val="00CD786B"/>
    <w:rsid w:val="00CD7EF9"/>
    <w:rsid w:val="00CE17B1"/>
    <w:rsid w:val="00CE4CCE"/>
    <w:rsid w:val="00CE7C96"/>
    <w:rsid w:val="00CF6BC3"/>
    <w:rsid w:val="00CF70A1"/>
    <w:rsid w:val="00CF744C"/>
    <w:rsid w:val="00D029F6"/>
    <w:rsid w:val="00D05C69"/>
    <w:rsid w:val="00D115D7"/>
    <w:rsid w:val="00D1402D"/>
    <w:rsid w:val="00D1612F"/>
    <w:rsid w:val="00D24A47"/>
    <w:rsid w:val="00D41FDA"/>
    <w:rsid w:val="00D42AD7"/>
    <w:rsid w:val="00D45BC8"/>
    <w:rsid w:val="00D47A4F"/>
    <w:rsid w:val="00D54A94"/>
    <w:rsid w:val="00D57213"/>
    <w:rsid w:val="00D62A69"/>
    <w:rsid w:val="00D71D37"/>
    <w:rsid w:val="00D804E1"/>
    <w:rsid w:val="00D833C1"/>
    <w:rsid w:val="00D85B57"/>
    <w:rsid w:val="00D8662F"/>
    <w:rsid w:val="00D86BFA"/>
    <w:rsid w:val="00D934A4"/>
    <w:rsid w:val="00D96224"/>
    <w:rsid w:val="00DA2262"/>
    <w:rsid w:val="00DB1DD1"/>
    <w:rsid w:val="00DB5030"/>
    <w:rsid w:val="00DB6509"/>
    <w:rsid w:val="00DC3C5F"/>
    <w:rsid w:val="00DC436B"/>
    <w:rsid w:val="00DC5223"/>
    <w:rsid w:val="00DC7292"/>
    <w:rsid w:val="00DD00E7"/>
    <w:rsid w:val="00DD1D1C"/>
    <w:rsid w:val="00DE05B2"/>
    <w:rsid w:val="00DE1056"/>
    <w:rsid w:val="00DF5F04"/>
    <w:rsid w:val="00E05F59"/>
    <w:rsid w:val="00E25FF7"/>
    <w:rsid w:val="00E26ABF"/>
    <w:rsid w:val="00E3269A"/>
    <w:rsid w:val="00E3528D"/>
    <w:rsid w:val="00E369E3"/>
    <w:rsid w:val="00E438C6"/>
    <w:rsid w:val="00E462F1"/>
    <w:rsid w:val="00E47E75"/>
    <w:rsid w:val="00E52164"/>
    <w:rsid w:val="00E57059"/>
    <w:rsid w:val="00E578D4"/>
    <w:rsid w:val="00E62A7A"/>
    <w:rsid w:val="00E63F2A"/>
    <w:rsid w:val="00E75E64"/>
    <w:rsid w:val="00E84247"/>
    <w:rsid w:val="00E96A30"/>
    <w:rsid w:val="00EA4947"/>
    <w:rsid w:val="00EA6962"/>
    <w:rsid w:val="00EB46B3"/>
    <w:rsid w:val="00EB6538"/>
    <w:rsid w:val="00EB6F07"/>
    <w:rsid w:val="00EB739A"/>
    <w:rsid w:val="00EC1698"/>
    <w:rsid w:val="00EC456A"/>
    <w:rsid w:val="00EC5E4B"/>
    <w:rsid w:val="00EC604D"/>
    <w:rsid w:val="00EC7918"/>
    <w:rsid w:val="00ED4B84"/>
    <w:rsid w:val="00EE2435"/>
    <w:rsid w:val="00EE7D09"/>
    <w:rsid w:val="00EF2725"/>
    <w:rsid w:val="00F02532"/>
    <w:rsid w:val="00F07D17"/>
    <w:rsid w:val="00F108C5"/>
    <w:rsid w:val="00F14F37"/>
    <w:rsid w:val="00F160A4"/>
    <w:rsid w:val="00F35AE1"/>
    <w:rsid w:val="00F44728"/>
    <w:rsid w:val="00F54DBB"/>
    <w:rsid w:val="00F57029"/>
    <w:rsid w:val="00F616F8"/>
    <w:rsid w:val="00F65070"/>
    <w:rsid w:val="00F65E9A"/>
    <w:rsid w:val="00F700FE"/>
    <w:rsid w:val="00F77DDE"/>
    <w:rsid w:val="00F90503"/>
    <w:rsid w:val="00F91ACB"/>
    <w:rsid w:val="00F969E7"/>
    <w:rsid w:val="00F97270"/>
    <w:rsid w:val="00FA0CE4"/>
    <w:rsid w:val="00FA38B4"/>
    <w:rsid w:val="00FA4B4E"/>
    <w:rsid w:val="00FB32CB"/>
    <w:rsid w:val="00FB5FAA"/>
    <w:rsid w:val="00FB6F8B"/>
    <w:rsid w:val="00FC14B8"/>
    <w:rsid w:val="00FC17E3"/>
    <w:rsid w:val="00FC2277"/>
    <w:rsid w:val="00FC3145"/>
    <w:rsid w:val="00FC3F3B"/>
    <w:rsid w:val="00FC46CC"/>
    <w:rsid w:val="00FD6377"/>
    <w:rsid w:val="00FE268B"/>
    <w:rsid w:val="00FE6292"/>
    <w:rsid w:val="00FF042C"/>
    <w:rsid w:val="00FF4F47"/>
    <w:rsid w:val="00FF6D6D"/>
    <w:rsid w:val="00FF748B"/>
    <w:rsid w:val="00FF7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65537"/>
    <o:shapelayout v:ext="edit">
      <o:idmap v:ext="edit" data="1"/>
    </o:shapelayout>
  </w:shapeDefaults>
  <w:decimalSymbol w:val="."/>
  <w:listSeparator w:val=","/>
  <w14:docId w14:val="284A48EC"/>
  <w15:chartTrackingRefBased/>
  <w15:docId w15:val="{E3A50BAF-34AA-4616-B80E-1F7E280C8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16"/>
    </w:rPr>
  </w:style>
  <w:style w:type="paragraph" w:styleId="Heading1">
    <w:name w:val="heading 1"/>
    <w:basedOn w:val="Normal"/>
    <w:next w:val="BodyText"/>
    <w:link w:val="Heading1Char"/>
    <w:qFormat/>
    <w:pPr>
      <w:keepNext/>
      <w:spacing w:before="240" w:after="120"/>
      <w:outlineLvl w:val="0"/>
    </w:pPr>
    <w:rPr>
      <w:rFonts w:ascii="Arial Black" w:hAnsi="Arial Black"/>
      <w:color w:val="808080"/>
      <w:spacing w:val="-25"/>
      <w:kern w:val="28"/>
      <w:sz w:val="32"/>
    </w:rPr>
  </w:style>
  <w:style w:type="paragraph" w:styleId="Heading2">
    <w:name w:val="heading 2"/>
    <w:basedOn w:val="Normal"/>
    <w:next w:val="BodyText"/>
    <w:qFormat/>
    <w:pPr>
      <w:keepNext/>
      <w:spacing w:line="240" w:lineRule="atLeast"/>
      <w:outlineLvl w:val="1"/>
    </w:pPr>
    <w:rPr>
      <w:rFonts w:ascii="Arial Black" w:hAnsi="Arial Black"/>
      <w:spacing w:val="-10"/>
      <w:kern w:val="28"/>
    </w:rPr>
  </w:style>
  <w:style w:type="paragraph" w:styleId="Heading3">
    <w:name w:val="heading 3"/>
    <w:basedOn w:val="Normal"/>
    <w:next w:val="BodyText"/>
    <w:qFormat/>
    <w:pPr>
      <w:keepNext/>
      <w:outlineLvl w:val="2"/>
    </w:pPr>
    <w:rPr>
      <w:rFonts w:ascii="Arial Black" w:hAnsi="Arial Black"/>
      <w:spacing w:val="-5"/>
      <w:sz w:val="18"/>
    </w:rPr>
  </w:style>
  <w:style w:type="paragraph" w:styleId="Heading4">
    <w:name w:val="heading 4"/>
    <w:basedOn w:val="Normal"/>
    <w:next w:val="BodyText"/>
    <w:qFormat/>
    <w:pPr>
      <w:keepNext/>
      <w:spacing w:after="240"/>
      <w:jc w:val="center"/>
      <w:outlineLvl w:val="3"/>
    </w:pPr>
    <w:rPr>
      <w:caps/>
      <w:spacing w:val="30"/>
    </w:rPr>
  </w:style>
  <w:style w:type="paragraph" w:styleId="Heading5">
    <w:name w:val="heading 5"/>
    <w:basedOn w:val="Normal"/>
    <w:next w:val="BodyText"/>
    <w:qFormat/>
    <w:pPr>
      <w:keepNext/>
      <w:framePr w:w="1800" w:wrap="around" w:vAnchor="text" w:hAnchor="page" w:x="1201" w:y="1"/>
      <w:spacing w:before="40" w:after="240"/>
      <w:outlineLvl w:val="4"/>
    </w:pPr>
    <w:rPr>
      <w:rFonts w:ascii="Arial Black" w:hAnsi="Arial Black"/>
      <w:spacing w:val="-5"/>
      <w:sz w:val="18"/>
    </w:rPr>
  </w:style>
  <w:style w:type="paragraph" w:styleId="Heading6">
    <w:name w:val="heading 6"/>
    <w:basedOn w:val="Normal"/>
    <w:next w:val="BodyText"/>
    <w:qFormat/>
    <w:pPr>
      <w:keepNext/>
      <w:framePr w:w="1800" w:wrap="around" w:vAnchor="text" w:hAnchor="page" w:x="1201" w:y="1"/>
      <w:outlineLvl w:val="5"/>
    </w:pPr>
  </w:style>
  <w:style w:type="paragraph" w:styleId="Heading7">
    <w:name w:val="heading 7"/>
    <w:basedOn w:val="Normal"/>
    <w:next w:val="BodyText"/>
    <w:qFormat/>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outlineLvl w:val="6"/>
    </w:pPr>
    <w:rPr>
      <w:i/>
      <w:spacing w:val="-5"/>
      <w:sz w:val="28"/>
    </w:rPr>
  </w:style>
  <w:style w:type="paragraph" w:styleId="Heading8">
    <w:name w:val="heading 8"/>
    <w:basedOn w:val="Normal"/>
    <w:next w:val="BodyText"/>
    <w:qFormat/>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rPr>
  </w:style>
  <w:style w:type="paragraph" w:styleId="Heading9">
    <w:name w:val="heading 9"/>
    <w:basedOn w:val="Normal"/>
    <w:next w:val="BodyText"/>
    <w:qFormat/>
    <w:pPr>
      <w:keepNext/>
      <w:spacing w:before="80" w:after="60"/>
      <w:outlineLvl w:val="8"/>
    </w:pPr>
    <w:rPr>
      <w:b/>
      <w: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jc w:val="both"/>
    </w:pPr>
    <w:rPr>
      <w:spacing w:val="-5"/>
      <w:sz w:val="24"/>
    </w:rPr>
  </w:style>
  <w:style w:type="character" w:styleId="CommentReference">
    <w:name w:val="annotation reference"/>
    <w:semiHidden/>
    <w:rPr>
      <w:sz w:val="16"/>
    </w:rPr>
  </w:style>
  <w:style w:type="paragraph" w:styleId="CommentText">
    <w:name w:val="annotation text"/>
    <w:basedOn w:val="Normal"/>
    <w:semiHidden/>
    <w:pPr>
      <w:tabs>
        <w:tab w:val="left" w:pos="187"/>
      </w:tabs>
      <w:spacing w:after="120" w:line="220" w:lineRule="exact"/>
      <w:ind w:left="187" w:hanging="187"/>
    </w:pPr>
  </w:style>
  <w:style w:type="paragraph" w:customStyle="1" w:styleId="BlockQuotation">
    <w:name w:val="Block Quotation"/>
    <w:basedOn w:val="Normal"/>
    <w:next w:val="BodyText"/>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spacing w:val="-5"/>
      <w:sz w:val="24"/>
    </w:rPr>
  </w:style>
  <w:style w:type="paragraph" w:customStyle="1" w:styleId="BlockQuotationFirst">
    <w:name w:val="Block Quotation First"/>
    <w:basedOn w:val="Normal"/>
    <w:next w:val="BlockQuotation"/>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sz w:val="21"/>
    </w:rPr>
  </w:style>
  <w:style w:type="paragraph" w:customStyle="1" w:styleId="BlockQuotationLast">
    <w:name w:val="Block Quotation Last"/>
    <w:basedOn w:val="BlockQuotation"/>
    <w:next w:val="BodyText"/>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styleId="BodyTextIndent">
    <w:name w:val="Body Text Indent"/>
    <w:basedOn w:val="BodyText"/>
    <w:pPr>
      <w:ind w:firstLine="360"/>
    </w:pPr>
  </w:style>
  <w:style w:type="paragraph" w:customStyle="1" w:styleId="BodyTextKeep">
    <w:name w:val="Body Text Keep"/>
    <w:basedOn w:val="BodyText"/>
    <w:next w:val="BodyText"/>
    <w:pPr>
      <w:keepNext/>
    </w:pPr>
  </w:style>
  <w:style w:type="paragraph" w:styleId="Caption">
    <w:name w:val="caption"/>
    <w:basedOn w:val="Normal"/>
    <w:next w:val="BodyText"/>
    <w:qFormat/>
    <w:pPr>
      <w:spacing w:after="240"/>
    </w:pPr>
    <w:rPr>
      <w:spacing w:val="-5"/>
    </w:rPr>
  </w:style>
  <w:style w:type="paragraph" w:customStyle="1" w:styleId="ChapterLabel">
    <w:name w:val="Chapter Label"/>
    <w:basedOn w:val="Normal"/>
    <w:next w:val="BodyText"/>
    <w:pPr>
      <w:keepNext/>
      <w:pBdr>
        <w:bottom w:val="single" w:sz="6" w:space="3" w:color="auto"/>
      </w:pBdr>
      <w:spacing w:after="240"/>
    </w:pPr>
    <w:rPr>
      <w:rFonts w:ascii="Arial Black" w:hAnsi="Arial Black"/>
      <w:caps/>
      <w:spacing w:val="70"/>
      <w:kern w:val="28"/>
      <w:sz w:val="15"/>
    </w:rPr>
  </w:style>
  <w:style w:type="paragraph" w:customStyle="1" w:styleId="ChapterSubtitle">
    <w:name w:val="Chapter Subtitle"/>
    <w:basedOn w:val="Normal"/>
    <w:next w:val="BodyText"/>
    <w:pPr>
      <w:keepNext/>
      <w:keepLines/>
      <w:spacing w:after="360" w:line="240" w:lineRule="atLeast"/>
      <w:ind w:right="1800"/>
    </w:pPr>
    <w:rPr>
      <w:i/>
      <w:spacing w:val="-20"/>
      <w:kern w:val="28"/>
      <w:sz w:val="28"/>
    </w:rPr>
  </w:style>
  <w:style w:type="paragraph" w:customStyle="1" w:styleId="ChapterTitle">
    <w:name w:val="Chapter Title"/>
    <w:basedOn w:val="Normal"/>
    <w:next w:val="ChapterSubtitle"/>
    <w:pPr>
      <w:keepNext/>
      <w:keepLines/>
      <w:spacing w:before="480" w:after="360" w:line="440" w:lineRule="atLeast"/>
      <w:ind w:right="2160"/>
    </w:pPr>
    <w:rPr>
      <w:rFonts w:ascii="Arial Black" w:hAnsi="Arial Black"/>
      <w:color w:val="808080"/>
      <w:spacing w:val="-35"/>
      <w:kern w:val="28"/>
      <w:sz w:val="44"/>
    </w:rPr>
  </w:style>
  <w:style w:type="paragraph" w:customStyle="1" w:styleId="CompanyName">
    <w:name w:val="Company Name"/>
    <w:basedOn w:val="Normal"/>
    <w:next w:val="Normal"/>
    <w:pPr>
      <w:spacing w:before="420" w:after="60" w:line="320" w:lineRule="exact"/>
    </w:pPr>
    <w:rPr>
      <w:caps/>
      <w:kern w:val="36"/>
      <w:sz w:val="38"/>
    </w:rPr>
  </w:style>
  <w:style w:type="paragraph" w:styleId="Date">
    <w:name w:val="Date"/>
    <w:basedOn w:val="BodyText"/>
    <w:pPr>
      <w:spacing w:before="480" w:after="160"/>
      <w:jc w:val="center"/>
    </w:pPr>
    <w:rPr>
      <w:rFonts w:ascii="Times New Roman" w:hAnsi="Times New Roman"/>
      <w:b/>
      <w:spacing w:val="0"/>
      <w:sz w:val="20"/>
    </w:rPr>
  </w:style>
  <w:style w:type="paragraph" w:customStyle="1" w:styleId="DocumentLabel">
    <w:name w:val="Document Label"/>
    <w:basedOn w:val="Normal"/>
    <w:pPr>
      <w:keepNext/>
      <w:spacing w:before="240" w:after="360"/>
    </w:pPr>
    <w:rPr>
      <w:b/>
      <w:kern w:val="28"/>
      <w:sz w:val="36"/>
    </w:rPr>
  </w:style>
  <w:style w:type="character" w:styleId="Emphasis">
    <w:name w:val="Emphasis"/>
    <w:qFormat/>
    <w:rPr>
      <w:rFonts w:ascii="Arial Black" w:hAnsi="Arial Black"/>
      <w:sz w:val="18"/>
    </w:rPr>
  </w:style>
  <w:style w:type="character" w:styleId="EndnoteReference">
    <w:name w:val="endnote reference"/>
    <w:semiHidden/>
    <w:rPr>
      <w:sz w:val="18"/>
      <w:vertAlign w:val="superscript"/>
    </w:rPr>
  </w:style>
  <w:style w:type="paragraph" w:styleId="EndnoteText">
    <w:name w:val="endnote text"/>
    <w:basedOn w:val="Normal"/>
    <w:semiHidden/>
    <w:pPr>
      <w:tabs>
        <w:tab w:val="left" w:pos="187"/>
      </w:tabs>
      <w:spacing w:after="120" w:line="220" w:lineRule="exact"/>
      <w:ind w:left="187" w:hanging="187"/>
    </w:pPr>
    <w:rPr>
      <w:sz w:val="18"/>
    </w:rPr>
  </w:style>
  <w:style w:type="paragraph" w:styleId="Footer">
    <w:name w:val="footer"/>
    <w:basedOn w:val="Normal"/>
    <w:pPr>
      <w:keepLines/>
      <w:pBdr>
        <w:top w:val="single" w:sz="6" w:space="3" w:color="auto"/>
      </w:pBdr>
      <w:tabs>
        <w:tab w:val="center" w:pos="4320"/>
        <w:tab w:val="right" w:pos="8640"/>
      </w:tabs>
      <w:jc w:val="center"/>
    </w:pPr>
    <w:rPr>
      <w:rFonts w:ascii="Arial Black" w:hAnsi="Arial Black"/>
    </w:rPr>
  </w:style>
  <w:style w:type="paragraph" w:customStyle="1" w:styleId="FooterEven">
    <w:name w:val="Footer Even"/>
    <w:basedOn w:val="Footer"/>
  </w:style>
  <w:style w:type="paragraph" w:customStyle="1" w:styleId="FooterFirst">
    <w:name w:val="Footer First"/>
    <w:basedOn w:val="Footer"/>
    <w:pPr>
      <w:pBdr>
        <w:top w:val="none" w:sz="0" w:space="0" w:color="auto"/>
      </w:pBdr>
      <w:tabs>
        <w:tab w:val="clear" w:pos="8640"/>
      </w:tabs>
    </w:pPr>
    <w:rPr>
      <w:spacing w:val="-10"/>
    </w:rPr>
  </w:style>
  <w:style w:type="paragraph" w:customStyle="1" w:styleId="FooterOdd">
    <w:name w:val="Footer Odd"/>
    <w:basedOn w:val="Footer"/>
    <w:pPr>
      <w:tabs>
        <w:tab w:val="right" w:pos="0"/>
      </w:tabs>
    </w:pPr>
  </w:style>
  <w:style w:type="paragraph" w:customStyle="1" w:styleId="FootnoteBase">
    <w:name w:val="Footnote Base"/>
    <w:basedOn w:val="Normal"/>
    <w:pPr>
      <w:spacing w:before="240"/>
    </w:pPr>
    <w:rPr>
      <w:sz w:val="18"/>
    </w:rPr>
  </w:style>
  <w:style w:type="character" w:styleId="FootnoteReference">
    <w:name w:val="footnote reference"/>
    <w:semiHidden/>
    <w:rPr>
      <w:sz w:val="18"/>
      <w:vertAlign w:val="superscript"/>
    </w:rPr>
  </w:style>
  <w:style w:type="paragraph" w:styleId="FootnoteText">
    <w:name w:val="footnote text"/>
    <w:basedOn w:val="FootnoteBase"/>
    <w:semiHidden/>
    <w:pPr>
      <w:spacing w:after="120"/>
    </w:pPr>
  </w:style>
  <w:style w:type="paragraph" w:styleId="Header">
    <w:name w:val="header"/>
    <w:basedOn w:val="Normal"/>
    <w:pPr>
      <w:keepLines/>
      <w:tabs>
        <w:tab w:val="center" w:pos="4320"/>
        <w:tab w:val="right" w:pos="8640"/>
      </w:tabs>
    </w:pPr>
    <w:rPr>
      <w:rFonts w:ascii="Arial Black" w:hAnsi="Arial Black"/>
      <w:caps/>
      <w:spacing w:val="60"/>
      <w:sz w:val="14"/>
    </w:rPr>
  </w:style>
  <w:style w:type="paragraph" w:customStyle="1" w:styleId="HeaderBase">
    <w:name w:val="Header Base"/>
    <w:basedOn w:val="Normal"/>
    <w:pPr>
      <w:keepLines/>
      <w:tabs>
        <w:tab w:val="center" w:pos="4320"/>
        <w:tab w:val="right" w:pos="8640"/>
      </w:tabs>
    </w:pPr>
  </w:style>
  <w:style w:type="paragraph" w:customStyle="1" w:styleId="HeaderEven">
    <w:name w:val="Header Even"/>
    <w:basedOn w:val="Header"/>
  </w:style>
  <w:style w:type="paragraph" w:customStyle="1" w:styleId="HeaderFirst">
    <w:name w:val="Header First"/>
    <w:basedOn w:val="Header"/>
    <w:pPr>
      <w:tabs>
        <w:tab w:val="clear" w:pos="8640"/>
      </w:tabs>
    </w:pPr>
    <w:rPr>
      <w:rFonts w:ascii="Garamond" w:hAnsi="Garamond"/>
      <w:b/>
    </w:rPr>
  </w:style>
  <w:style w:type="paragraph" w:customStyle="1" w:styleId="HeaderOdd">
    <w:name w:val="Header Odd"/>
    <w:basedOn w:val="Head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customStyle="1" w:styleId="Icon1">
    <w:name w:val="Icon 1"/>
    <w:basedOn w:val="Normal"/>
    <w:pPr>
      <w:framePr w:w="1440" w:hSpace="187" w:wrap="around" w:vAnchor="text" w:hAnchor="margin" w:y="1"/>
      <w:shd w:val="pct10" w:color="auto" w:fill="auto"/>
      <w:spacing w:before="60" w:line="1440" w:lineRule="exact"/>
      <w:jc w:val="center"/>
    </w:pPr>
    <w:rPr>
      <w:rFonts w:ascii="Wingdings" w:hAnsi="Wingdings"/>
      <w:b/>
      <w:color w:val="FFFFFF"/>
      <w:spacing w:val="-10"/>
      <w:sz w:val="160"/>
    </w:rPr>
  </w:style>
  <w:style w:type="paragraph" w:styleId="Index1">
    <w:name w:val="index 1"/>
    <w:basedOn w:val="Normal"/>
    <w:semiHidden/>
    <w:pPr>
      <w:tabs>
        <w:tab w:val="right" w:leader="dot" w:pos="3960"/>
      </w:tabs>
      <w:spacing w:line="240" w:lineRule="atLeast"/>
      <w:ind w:left="720" w:hanging="720"/>
    </w:pPr>
    <w:rPr>
      <w:rFonts w:ascii="Arial Black" w:hAnsi="Arial Black"/>
      <w:sz w:val="15"/>
    </w:rPr>
  </w:style>
  <w:style w:type="paragraph" w:styleId="Index2">
    <w:name w:val="index 2"/>
    <w:basedOn w:val="Normal"/>
    <w:semiHidden/>
    <w:pPr>
      <w:tabs>
        <w:tab w:val="right" w:leader="dot" w:pos="3960"/>
      </w:tabs>
      <w:spacing w:line="240" w:lineRule="atLeast"/>
      <w:ind w:left="180"/>
    </w:pPr>
    <w:rPr>
      <w:rFonts w:ascii="Arial Black" w:hAnsi="Arial Black"/>
      <w:sz w:val="15"/>
    </w:rPr>
  </w:style>
  <w:style w:type="paragraph" w:styleId="Index3">
    <w:name w:val="index 3"/>
    <w:basedOn w:val="Normal"/>
    <w:semiHidden/>
    <w:pPr>
      <w:tabs>
        <w:tab w:val="right" w:leader="dot" w:pos="3960"/>
      </w:tabs>
      <w:spacing w:line="240" w:lineRule="atLeast"/>
      <w:ind w:left="180"/>
    </w:pPr>
    <w:rPr>
      <w:sz w:val="18"/>
    </w:rPr>
  </w:style>
  <w:style w:type="paragraph" w:styleId="Index4">
    <w:name w:val="index 4"/>
    <w:basedOn w:val="Normal"/>
    <w:semiHidden/>
    <w:pPr>
      <w:tabs>
        <w:tab w:val="right" w:pos="3960"/>
      </w:tabs>
      <w:spacing w:line="240" w:lineRule="atLeast"/>
      <w:ind w:left="180"/>
    </w:pPr>
    <w:rPr>
      <w:sz w:val="18"/>
    </w:rPr>
  </w:style>
  <w:style w:type="paragraph" w:styleId="Index5">
    <w:name w:val="index 5"/>
    <w:basedOn w:val="Normal"/>
    <w:autoRedefine/>
    <w:semiHidden/>
    <w:pPr>
      <w:tabs>
        <w:tab w:val="right" w:pos="3960"/>
      </w:tabs>
      <w:spacing w:line="240" w:lineRule="atLeast"/>
      <w:ind w:left="187"/>
    </w:pPr>
    <w:rPr>
      <w:sz w:val="18"/>
    </w:rPr>
  </w:style>
  <w:style w:type="paragraph" w:styleId="Index6">
    <w:name w:val="index 6"/>
    <w:basedOn w:val="Index1"/>
    <w:next w:val="Normal"/>
    <w:semiHidden/>
    <w:pPr>
      <w:tabs>
        <w:tab w:val="right" w:leader="dot" w:pos="3600"/>
      </w:tabs>
      <w:ind w:left="960" w:hanging="160"/>
    </w:pPr>
  </w:style>
  <w:style w:type="paragraph" w:styleId="Index7">
    <w:name w:val="index 7"/>
    <w:basedOn w:val="Index1"/>
    <w:next w:val="Normal"/>
    <w:semiHidden/>
    <w:pPr>
      <w:tabs>
        <w:tab w:val="right" w:leader="dot" w:pos="3600"/>
      </w:tabs>
      <w:ind w:left="1120" w:hanging="160"/>
    </w:pPr>
  </w:style>
  <w:style w:type="paragraph" w:styleId="Index8">
    <w:name w:val="index 8"/>
    <w:basedOn w:val="Normal"/>
    <w:next w:val="Normal"/>
    <w:semiHidden/>
    <w:pPr>
      <w:tabs>
        <w:tab w:val="right" w:leader="dot" w:pos="3600"/>
      </w:tabs>
      <w:ind w:left="1280" w:hanging="160"/>
    </w:pPr>
  </w:style>
  <w:style w:type="paragraph" w:customStyle="1" w:styleId="IndexBase">
    <w:name w:val="Index Base"/>
    <w:basedOn w:val="Normal"/>
    <w:pPr>
      <w:tabs>
        <w:tab w:val="right" w:pos="3960"/>
      </w:tabs>
      <w:spacing w:line="240" w:lineRule="atLeast"/>
    </w:pPr>
    <w:rPr>
      <w:sz w:val="18"/>
    </w:rPr>
  </w:style>
  <w:style w:type="paragraph" w:styleId="IndexHeading">
    <w:name w:val="index heading"/>
    <w:basedOn w:val="Normal"/>
    <w:next w:val="Index1"/>
    <w:semiHidden/>
    <w:pPr>
      <w:keepNext/>
      <w:spacing w:line="480" w:lineRule="exact"/>
    </w:pPr>
    <w:rPr>
      <w:caps/>
      <w:color w:val="808080"/>
      <w:kern w:val="28"/>
      <w:sz w:val="36"/>
    </w:rPr>
  </w:style>
  <w:style w:type="character" w:customStyle="1" w:styleId="Lead-inEmphasis">
    <w:name w:val="Lead-in Emphasis"/>
    <w:rPr>
      <w:caps/>
      <w:sz w:val="22"/>
    </w:rPr>
  </w:style>
  <w:style w:type="character" w:styleId="LineNumber">
    <w:name w:val="line number"/>
    <w:rPr>
      <w:rFonts w:ascii="Arial" w:hAnsi="Arial"/>
      <w:sz w:val="18"/>
    </w:rPr>
  </w:style>
  <w:style w:type="paragraph" w:styleId="List">
    <w:name w:val="List"/>
    <w:basedOn w:val="BodyText"/>
    <w:pPr>
      <w:tabs>
        <w:tab w:val="left" w:pos="720"/>
      </w:tabs>
      <w:ind w:left="360"/>
    </w:p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
    <w:name w:val="List Bullet"/>
    <w:basedOn w:val="List"/>
    <w:pPr>
      <w:numPr>
        <w:numId w:val="1"/>
      </w:numPr>
      <w:tabs>
        <w:tab w:val="clear" w:pos="360"/>
        <w:tab w:val="clear" w:pos="720"/>
      </w:tabs>
      <w:ind w:right="3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Normal"/>
    <w:pPr>
      <w:framePr w:w="1860" w:wrap="around" w:vAnchor="text" w:hAnchor="page" w:x="1201" w:y="1"/>
      <w:numPr>
        <w:numId w:val="2"/>
      </w:numPr>
      <w:pBdr>
        <w:bottom w:val="single" w:sz="6" w:space="0" w:color="auto"/>
        <w:between w:val="single" w:sz="6" w:space="0" w:color="auto"/>
      </w:pBdr>
      <w:spacing w:line="320" w:lineRule="exact"/>
    </w:pPr>
    <w:rPr>
      <w:sz w:val="18"/>
    </w:rPr>
  </w:style>
  <w:style w:type="paragraph" w:customStyle="1" w:styleId="ListBulletFirst">
    <w:name w:val="List Bullet First"/>
    <w:basedOn w:val="ListBullet"/>
    <w:next w:val="ListBullet"/>
    <w:pPr>
      <w:spacing w:before="80" w:after="160"/>
      <w:ind w:right="0"/>
      <w:jc w:val="left"/>
    </w:pPr>
    <w:rPr>
      <w:rFonts w:ascii="Times New Roman" w:hAnsi="Times New Roman"/>
      <w:spacing w:val="0"/>
      <w:sz w:val="20"/>
    </w:rPr>
  </w:style>
  <w:style w:type="paragraph" w:customStyle="1" w:styleId="ListBulletLast">
    <w:name w:val="List Bullet Last"/>
    <w:basedOn w:val="ListBullet"/>
    <w:next w:val="BodyText"/>
    <w:pPr>
      <w:ind w:right="0"/>
      <w:jc w:val="left"/>
    </w:pPr>
    <w:rPr>
      <w:rFonts w:ascii="Times New Roman" w:hAnsi="Times New Roman"/>
      <w:spacing w:val="0"/>
      <w:sz w:val="20"/>
    </w:rPr>
  </w:style>
  <w:style w:type="paragraph" w:styleId="ListContinue">
    <w:name w:val="List Continue"/>
    <w:basedOn w:val="List"/>
    <w:pPr>
      <w:tabs>
        <w:tab w:val="clear" w:pos="720"/>
      </w:tabs>
      <w:spacing w:after="16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ListFirst">
    <w:name w:val="List First"/>
    <w:basedOn w:val="List"/>
    <w:next w:val="List"/>
    <w:pPr>
      <w:spacing w:before="80" w:after="80"/>
      <w:ind w:left="720" w:hanging="360"/>
      <w:jc w:val="left"/>
    </w:pPr>
    <w:rPr>
      <w:rFonts w:ascii="Times New Roman" w:hAnsi="Times New Roman"/>
      <w:spacing w:val="0"/>
      <w:sz w:val="20"/>
    </w:rPr>
  </w:style>
  <w:style w:type="paragraph" w:customStyle="1" w:styleId="ListLast">
    <w:name w:val="List Last"/>
    <w:basedOn w:val="List"/>
    <w:next w:val="BodyText"/>
    <w:pPr>
      <w:ind w:left="720" w:hanging="360"/>
      <w:jc w:val="left"/>
    </w:pPr>
    <w:rPr>
      <w:rFonts w:ascii="Times New Roman" w:hAnsi="Times New Roman"/>
      <w:spacing w:val="0"/>
      <w:sz w:val="20"/>
    </w:rPr>
  </w:style>
  <w:style w:type="paragraph" w:styleId="ListNumber">
    <w:name w:val="List Number"/>
    <w:basedOn w:val="List"/>
    <w:pPr>
      <w:tabs>
        <w:tab w:val="clear" w:pos="720"/>
      </w:tabs>
      <w:ind w:left="720" w:right="360" w:hanging="3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customStyle="1" w:styleId="ListNumberFirst">
    <w:name w:val="List Number First"/>
    <w:basedOn w:val="ListNumber"/>
    <w:next w:val="ListNumber"/>
    <w:pPr>
      <w:spacing w:before="80" w:after="160"/>
      <w:ind w:right="0"/>
      <w:jc w:val="left"/>
    </w:pPr>
    <w:rPr>
      <w:rFonts w:ascii="Times New Roman" w:hAnsi="Times New Roman"/>
      <w:spacing w:val="0"/>
      <w:sz w:val="20"/>
    </w:rPr>
  </w:style>
  <w:style w:type="paragraph" w:customStyle="1" w:styleId="ListNumberLast">
    <w:name w:val="List Number Last"/>
    <w:basedOn w:val="ListNumber"/>
    <w:next w:val="BodyText"/>
    <w:pPr>
      <w:ind w:right="0"/>
      <w:jc w:val="left"/>
    </w:pPr>
    <w:rPr>
      <w:rFonts w:ascii="Times New Roman" w:hAnsi="Times New Roman"/>
      <w:spacing w:val="0"/>
      <w:sz w:val="20"/>
    </w:rPr>
  </w:style>
  <w:style w:type="paragraph" w:styleId="MacroText">
    <w:name w:val="macro"/>
    <w:basedOn w:val="BodyText"/>
    <w:semiHidden/>
    <w:pPr>
      <w:spacing w:after="120"/>
    </w:pPr>
    <w:rPr>
      <w:rFonts w:ascii="Courier New" w:hAnsi="Courier New"/>
    </w:rPr>
  </w:style>
  <w:style w:type="character" w:styleId="PageNumber">
    <w:name w:val="page number"/>
    <w:rPr>
      <w:b/>
    </w:rPr>
  </w:style>
  <w:style w:type="paragraph" w:customStyle="1" w:styleId="PartLabel">
    <w:name w:val="Part Label"/>
    <w:basedOn w:val="Normal"/>
    <w:next w:val="Normal"/>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rPr>
  </w:style>
  <w:style w:type="paragraph" w:customStyle="1" w:styleId="PartSubtitle">
    <w:name w:val="Part Subtitle"/>
    <w:basedOn w:val="Normal"/>
    <w:next w:val="BodyText"/>
    <w:pPr>
      <w:keepNext/>
      <w:spacing w:before="360" w:after="120"/>
      <w:jc w:val="center"/>
    </w:pPr>
    <w:rPr>
      <w:rFonts w:ascii="Arial" w:hAnsi="Arial"/>
      <w:i/>
      <w:kern w:val="28"/>
      <w:sz w:val="32"/>
    </w:rPr>
  </w:style>
  <w:style w:type="paragraph" w:customStyle="1" w:styleId="PartTitle">
    <w:name w:val="Part Title"/>
    <w:basedOn w:val="Normal"/>
    <w:next w:val="PartLabel"/>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rPr>
  </w:style>
  <w:style w:type="paragraph" w:customStyle="1" w:styleId="Picture">
    <w:name w:val="Picture"/>
    <w:basedOn w:val="BodyText"/>
    <w:next w:val="Caption"/>
    <w:pPr>
      <w:keepNext/>
    </w:pPr>
  </w:style>
  <w:style w:type="paragraph" w:customStyle="1" w:styleId="ReturnAddress">
    <w:name w:val="Return Address"/>
    <w:basedOn w:val="Normal"/>
    <w:pPr>
      <w:jc w:val="center"/>
    </w:pPr>
    <w:rPr>
      <w:spacing w:val="-3"/>
      <w:sz w:val="20"/>
    </w:rPr>
  </w:style>
  <w:style w:type="paragraph" w:customStyle="1" w:styleId="SectionHeading">
    <w:name w:val="Section Heading"/>
    <w:basedOn w:val="Normal"/>
    <w:next w:val="BodyText"/>
    <w:pPr>
      <w:spacing w:line="640" w:lineRule="atLeast"/>
    </w:pPr>
    <w:rPr>
      <w:rFonts w:ascii="Arial Black" w:hAnsi="Arial Black"/>
      <w:caps/>
      <w:spacing w:val="60"/>
      <w:sz w:val="15"/>
    </w:rPr>
  </w:style>
  <w:style w:type="paragraph" w:customStyle="1" w:styleId="SectionLabel">
    <w:name w:val="Section Label"/>
    <w:basedOn w:val="Normal"/>
    <w:next w:val="Normal"/>
    <w:pPr>
      <w:spacing w:before="2040" w:after="360" w:line="480" w:lineRule="atLeast"/>
    </w:pPr>
    <w:rPr>
      <w:rFonts w:ascii="Arial Black" w:hAnsi="Arial Black"/>
      <w:color w:val="808080"/>
      <w:spacing w:val="-35"/>
      <w:sz w:val="48"/>
    </w:rPr>
  </w:style>
  <w:style w:type="paragraph" w:styleId="Subtitle">
    <w:name w:val="Subtitle"/>
    <w:basedOn w:val="Title"/>
    <w:next w:val="BodyText"/>
    <w:qFormat/>
    <w:pPr>
      <w:spacing w:before="1940" w:after="0" w:line="200" w:lineRule="atLeast"/>
    </w:pPr>
    <w:rPr>
      <w:rFonts w:ascii="Garamond" w:hAnsi="Garamond"/>
      <w:b/>
      <w:caps/>
      <w:spacing w:val="30"/>
      <w:sz w:val="18"/>
    </w:rPr>
  </w:style>
  <w:style w:type="paragraph" w:styleId="Title">
    <w:name w:val="Title"/>
    <w:basedOn w:val="HeadingBase"/>
    <w:qFormat/>
    <w:pPr>
      <w:pBdr>
        <w:bottom w:val="single" w:sz="6" w:space="14" w:color="808080"/>
      </w:pBdr>
      <w:spacing w:before="100" w:after="3600" w:line="600" w:lineRule="exact"/>
      <w:jc w:val="center"/>
    </w:pPr>
    <w:rPr>
      <w:rFonts w:ascii="Arial Black" w:hAnsi="Arial Black"/>
      <w:b w:val="0"/>
      <w:color w:val="808080"/>
      <w:spacing w:val="-35"/>
      <w:sz w:val="48"/>
    </w:rPr>
  </w:style>
  <w:style w:type="paragraph" w:customStyle="1" w:styleId="SubtitleCover">
    <w:name w:val="Subtitle Cover"/>
    <w:basedOn w:val="Normal"/>
    <w:next w:val="Normal"/>
    <w:pPr>
      <w:keepNext/>
      <w:pBdr>
        <w:top w:val="single" w:sz="6" w:space="1" w:color="auto"/>
      </w:pBdr>
      <w:spacing w:after="5280" w:line="480" w:lineRule="exact"/>
    </w:pPr>
    <w:rPr>
      <w:spacing w:val="-15"/>
      <w:kern w:val="28"/>
      <w:sz w:val="44"/>
    </w:rPr>
  </w:style>
  <w:style w:type="character" w:customStyle="1" w:styleId="Superscript">
    <w:name w:val="Superscript"/>
    <w:rPr>
      <w:position w:val="0"/>
      <w:vertAlign w:val="superscript"/>
    </w:rPr>
  </w:style>
  <w:style w:type="paragraph" w:styleId="TableofAuthorities">
    <w:name w:val="table of authorities"/>
    <w:basedOn w:val="Normal"/>
    <w:semiHidden/>
    <w:pPr>
      <w:tabs>
        <w:tab w:val="right" w:leader="dot" w:pos="8640"/>
      </w:tabs>
      <w:spacing w:after="240"/>
    </w:pPr>
    <w:rPr>
      <w:sz w:val="20"/>
    </w:rPr>
  </w:style>
  <w:style w:type="paragraph" w:styleId="TableofFigures">
    <w:name w:val="table of figures"/>
    <w:basedOn w:val="Normal"/>
    <w:semiHidden/>
    <w:pPr>
      <w:tabs>
        <w:tab w:val="right" w:leader="dot" w:pos="8640"/>
      </w:tabs>
      <w:ind w:left="720" w:hanging="720"/>
    </w:pPr>
  </w:style>
  <w:style w:type="paragraph" w:customStyle="1" w:styleId="TitleCover">
    <w:name w:val="Title Cover"/>
    <w:basedOn w:val="HeadingBase"/>
    <w:next w:val="SubtitleCover"/>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styleId="TOAHeading">
    <w:name w:val="toa heading"/>
    <w:basedOn w:val="Normal"/>
    <w:next w:val="Normal"/>
    <w:semiHidden/>
    <w:pPr>
      <w:pBdr>
        <w:top w:val="single" w:sz="24" w:space="1" w:color="auto"/>
        <w:between w:val="single" w:sz="24" w:space="1" w:color="auto"/>
      </w:pBdr>
      <w:tabs>
        <w:tab w:val="right" w:pos="4740"/>
      </w:tabs>
      <w:spacing w:before="60" w:after="60" w:line="360" w:lineRule="exact"/>
      <w:jc w:val="center"/>
    </w:pPr>
    <w:rPr>
      <w:rFonts w:ascii="Arial Black" w:hAnsi="Arial Black"/>
      <w:b/>
      <w:spacing w:val="-10"/>
      <w:sz w:val="22"/>
    </w:rPr>
  </w:style>
  <w:style w:type="paragraph" w:styleId="TOC1">
    <w:name w:val="toc 1"/>
    <w:basedOn w:val="Normal"/>
    <w:autoRedefine/>
    <w:uiPriority w:val="39"/>
    <w:pPr>
      <w:tabs>
        <w:tab w:val="right" w:leader="underscore" w:pos="9830"/>
      </w:tabs>
      <w:spacing w:before="120" w:after="120"/>
      <w:ind w:firstLine="1710"/>
    </w:pPr>
    <w:rPr>
      <w:rFonts w:ascii="Times New Roman" w:hAnsi="Times New Roman"/>
      <w:noProof/>
      <w:sz w:val="24"/>
      <w:szCs w:val="24"/>
    </w:rPr>
  </w:style>
  <w:style w:type="paragraph" w:styleId="TOC2">
    <w:name w:val="toc 2"/>
    <w:basedOn w:val="TOC1"/>
    <w:autoRedefine/>
    <w:uiPriority w:val="39"/>
    <w:rsid w:val="00023739"/>
    <w:pPr>
      <w:spacing w:before="0" w:after="0"/>
      <w:ind w:left="1890" w:firstLine="0"/>
    </w:pPr>
    <w:rPr>
      <w:b/>
      <w:bCs/>
      <w:caps/>
      <w:smallCaps/>
    </w:rPr>
  </w:style>
  <w:style w:type="paragraph" w:styleId="TOC3">
    <w:name w:val="toc 3"/>
    <w:basedOn w:val="Normal"/>
    <w:next w:val="Normal"/>
    <w:semiHidden/>
    <w:pPr>
      <w:ind w:left="320"/>
    </w:pPr>
    <w:rPr>
      <w:rFonts w:ascii="Times New Roman" w:hAnsi="Times New Roman"/>
      <w:i/>
      <w:iCs/>
      <w:szCs w:val="24"/>
    </w:rPr>
  </w:style>
  <w:style w:type="paragraph" w:styleId="TOC4">
    <w:name w:val="toc 4"/>
    <w:basedOn w:val="Normal"/>
    <w:next w:val="Normal"/>
    <w:semiHidden/>
    <w:pPr>
      <w:ind w:left="480"/>
    </w:pPr>
    <w:rPr>
      <w:rFonts w:ascii="Times New Roman" w:hAnsi="Times New Roman"/>
      <w:szCs w:val="21"/>
    </w:rPr>
  </w:style>
  <w:style w:type="paragraph" w:styleId="TOC5">
    <w:name w:val="toc 5"/>
    <w:basedOn w:val="Normal"/>
    <w:next w:val="Normal"/>
    <w:semiHidden/>
    <w:pPr>
      <w:ind w:left="640"/>
    </w:pPr>
    <w:rPr>
      <w:rFonts w:ascii="Times New Roman" w:hAnsi="Times New Roman"/>
      <w:szCs w:val="21"/>
    </w:rPr>
  </w:style>
  <w:style w:type="paragraph" w:styleId="TOC6">
    <w:name w:val="toc 6"/>
    <w:basedOn w:val="Normal"/>
    <w:next w:val="Normal"/>
    <w:semiHidden/>
    <w:pPr>
      <w:ind w:left="800"/>
    </w:pPr>
    <w:rPr>
      <w:rFonts w:ascii="Times New Roman" w:hAnsi="Times New Roman"/>
      <w:szCs w:val="21"/>
    </w:rPr>
  </w:style>
  <w:style w:type="paragraph" w:styleId="TOC7">
    <w:name w:val="toc 7"/>
    <w:basedOn w:val="Normal"/>
    <w:next w:val="Normal"/>
    <w:semiHidden/>
    <w:pPr>
      <w:ind w:left="960"/>
    </w:pPr>
    <w:rPr>
      <w:rFonts w:ascii="Times New Roman" w:hAnsi="Times New Roman"/>
      <w:szCs w:val="21"/>
    </w:rPr>
  </w:style>
  <w:style w:type="paragraph" w:styleId="TOC8">
    <w:name w:val="toc 8"/>
    <w:basedOn w:val="Normal"/>
    <w:next w:val="Normal"/>
    <w:semiHidden/>
    <w:pPr>
      <w:ind w:left="1120"/>
    </w:pPr>
    <w:rPr>
      <w:rFonts w:ascii="Times New Roman" w:hAnsi="Times New Roman"/>
      <w:szCs w:val="21"/>
    </w:rPr>
  </w:style>
  <w:style w:type="paragraph" w:styleId="TOC9">
    <w:name w:val="toc 9"/>
    <w:basedOn w:val="Normal"/>
    <w:next w:val="Normal"/>
    <w:semiHidden/>
    <w:pPr>
      <w:ind w:left="1280"/>
    </w:pPr>
    <w:rPr>
      <w:rFonts w:ascii="Times New Roman" w:hAnsi="Times New Roman"/>
      <w:szCs w:val="21"/>
    </w:rPr>
  </w:style>
  <w:style w:type="paragraph" w:customStyle="1" w:styleId="TOCBase">
    <w:name w:val="TOC Base"/>
    <w:basedOn w:val="TOC2"/>
  </w:style>
  <w:style w:type="character" w:customStyle="1" w:styleId="ksbabold">
    <w:name w:val="ksba bold"/>
    <w:rPr>
      <w:rFonts w:ascii="Times New Roman" w:hAnsi="Times New Roman"/>
      <w:b/>
      <w:sz w:val="24"/>
    </w:rPr>
  </w:style>
  <w:style w:type="character" w:customStyle="1" w:styleId="ksbanormal">
    <w:name w:val="ksba normal"/>
    <w:rPr>
      <w:rFonts w:ascii="Times New Roman" w:hAnsi="Times New Roman"/>
      <w:sz w:val="24"/>
    </w:rPr>
  </w:style>
  <w:style w:type="paragraph" w:styleId="Index9">
    <w:name w:val="index 9"/>
    <w:basedOn w:val="Normal"/>
    <w:next w:val="Normal"/>
    <w:autoRedefine/>
    <w:semiHidden/>
    <w:pPr>
      <w:ind w:left="1440" w:hanging="160"/>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styleId="BodyText2">
    <w:name w:val="Body Text 2"/>
    <w:basedOn w:val="Normal"/>
    <w:pPr>
      <w:spacing w:after="60"/>
      <w:jc w:val="center"/>
    </w:pPr>
    <w:rPr>
      <w:bCs/>
      <w:sz w:val="22"/>
    </w:rPr>
  </w:style>
  <w:style w:type="paragraph" w:styleId="BodyText3">
    <w:name w:val="Body Text 3"/>
    <w:basedOn w:val="Normal"/>
    <w:pPr>
      <w:jc w:val="right"/>
    </w:pPr>
    <w:rPr>
      <w:sz w:val="144"/>
    </w:rPr>
  </w:style>
  <w:style w:type="paragraph" w:customStyle="1" w:styleId="policytext">
    <w:name w:val="policytext"/>
    <w:link w:val="policytextChar"/>
    <w:pPr>
      <w:overflowPunct w:val="0"/>
      <w:autoSpaceDE w:val="0"/>
      <w:autoSpaceDN w:val="0"/>
      <w:adjustRightInd w:val="0"/>
      <w:spacing w:after="120"/>
      <w:jc w:val="both"/>
      <w:textAlignment w:val="baseline"/>
    </w:pPr>
    <w:rPr>
      <w:sz w:val="24"/>
    </w:rPr>
  </w:style>
  <w:style w:type="paragraph" w:customStyle="1" w:styleId="List123">
    <w:name w:val="List123"/>
    <w:basedOn w:val="Normal"/>
    <w:link w:val="List123Char"/>
    <w:pPr>
      <w:overflowPunct w:val="0"/>
      <w:autoSpaceDE w:val="0"/>
      <w:autoSpaceDN w:val="0"/>
      <w:adjustRightInd w:val="0"/>
      <w:spacing w:after="120"/>
      <w:ind w:left="936" w:hanging="360"/>
      <w:jc w:val="both"/>
      <w:textAlignment w:val="baseline"/>
    </w:pPr>
    <w:rPr>
      <w:rFonts w:ascii="Times New Roman" w:hAnsi="Times New Roman"/>
      <w:sz w:val="24"/>
    </w:rPr>
  </w:style>
  <w:style w:type="paragraph" w:styleId="BodyTextIndent2">
    <w:name w:val="Body Text Indent 2"/>
    <w:basedOn w:val="Normal"/>
    <w:pPr>
      <w:spacing w:before="240" w:after="240"/>
      <w:ind w:left="1440"/>
    </w:pPr>
    <w:rPr>
      <w:i/>
      <w:iCs/>
      <w:sz w:val="24"/>
    </w:rPr>
  </w:style>
  <w:style w:type="paragraph" w:styleId="NormalWeb">
    <w:name w:val="Normal (Web)"/>
    <w:basedOn w:val="Normal"/>
    <w:rsid w:val="0012680B"/>
    <w:pPr>
      <w:spacing w:before="100" w:beforeAutospacing="1" w:after="100" w:afterAutospacing="1"/>
    </w:pPr>
    <w:rPr>
      <w:rFonts w:ascii="Arial" w:hAnsi="Arial" w:cs="Arial"/>
      <w:color w:val="000000"/>
      <w:sz w:val="18"/>
      <w:szCs w:val="18"/>
    </w:rPr>
  </w:style>
  <w:style w:type="character" w:customStyle="1" w:styleId="BodyTextChar">
    <w:name w:val="Body Text Char"/>
    <w:link w:val="BodyText"/>
    <w:rsid w:val="00227CCE"/>
    <w:rPr>
      <w:rFonts w:ascii="Garamond" w:hAnsi="Garamond"/>
      <w:spacing w:val="-5"/>
      <w:sz w:val="24"/>
      <w:lang w:val="en-US" w:eastAsia="en-US" w:bidi="ar-SA"/>
    </w:rPr>
  </w:style>
  <w:style w:type="character" w:customStyle="1" w:styleId="policytextChar">
    <w:name w:val="policytext Char"/>
    <w:link w:val="policytext"/>
    <w:rsid w:val="00476920"/>
    <w:rPr>
      <w:sz w:val="24"/>
      <w:lang w:val="en-US" w:eastAsia="en-US" w:bidi="ar-SA"/>
    </w:rPr>
  </w:style>
  <w:style w:type="character" w:customStyle="1" w:styleId="msoins0">
    <w:name w:val="msoins0"/>
    <w:basedOn w:val="DefaultParagraphFont"/>
    <w:rsid w:val="00337ECF"/>
  </w:style>
  <w:style w:type="character" w:styleId="Strong">
    <w:name w:val="Strong"/>
    <w:qFormat/>
    <w:rsid w:val="00337ECF"/>
    <w:rPr>
      <w:b/>
      <w:bCs/>
    </w:rPr>
  </w:style>
  <w:style w:type="paragraph" w:customStyle="1" w:styleId="sideheading">
    <w:name w:val="sideheading"/>
    <w:basedOn w:val="policytext"/>
    <w:next w:val="policytext"/>
    <w:link w:val="sideheadingChar"/>
    <w:rsid w:val="00E62A7A"/>
    <w:rPr>
      <w:b/>
      <w:smallCaps/>
    </w:rPr>
  </w:style>
  <w:style w:type="paragraph" w:customStyle="1" w:styleId="Default">
    <w:name w:val="Default"/>
    <w:rsid w:val="004D2671"/>
    <w:pPr>
      <w:autoSpaceDE w:val="0"/>
      <w:autoSpaceDN w:val="0"/>
      <w:adjustRightInd w:val="0"/>
    </w:pPr>
    <w:rPr>
      <w:color w:val="000000"/>
      <w:sz w:val="24"/>
      <w:szCs w:val="24"/>
    </w:rPr>
  </w:style>
  <w:style w:type="paragraph" w:styleId="BalloonText">
    <w:name w:val="Balloon Text"/>
    <w:basedOn w:val="Normal"/>
    <w:semiHidden/>
    <w:rsid w:val="004D2671"/>
    <w:rPr>
      <w:rFonts w:ascii="Tahoma" w:hAnsi="Tahoma" w:cs="Tahoma"/>
      <w:szCs w:val="16"/>
    </w:rPr>
  </w:style>
  <w:style w:type="character" w:customStyle="1" w:styleId="ksbanormal0">
    <w:name w:val="ksbanormal"/>
    <w:basedOn w:val="DefaultParagraphFont"/>
    <w:rsid w:val="003D0F7E"/>
  </w:style>
  <w:style w:type="character" w:customStyle="1" w:styleId="NewText">
    <w:name w:val="New Text"/>
    <w:hidden/>
    <w:rsid w:val="00CB6163"/>
    <w:rPr>
      <w:rFonts w:cs="Times New Roman"/>
      <w:b/>
      <w:i/>
      <w:szCs w:val="24"/>
      <w:u w:val="single"/>
    </w:rPr>
  </w:style>
  <w:style w:type="table" w:styleId="TableGrid">
    <w:name w:val="Table Grid"/>
    <w:basedOn w:val="TableNormal"/>
    <w:rsid w:val="00E52164"/>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title">
    <w:name w:val="policytitle"/>
    <w:basedOn w:val="Normal"/>
    <w:rsid w:val="006E50DC"/>
    <w:pPr>
      <w:spacing w:before="120" w:after="240"/>
      <w:jc w:val="center"/>
    </w:pPr>
    <w:rPr>
      <w:b/>
      <w:sz w:val="28"/>
      <w:u w:val="words"/>
    </w:rPr>
  </w:style>
  <w:style w:type="character" w:customStyle="1" w:styleId="sideheadingChar">
    <w:name w:val="sideheading Char"/>
    <w:link w:val="sideheading"/>
    <w:locked/>
    <w:rsid w:val="0040060E"/>
    <w:rPr>
      <w:b/>
      <w:smallCaps/>
      <w:sz w:val="24"/>
    </w:rPr>
  </w:style>
  <w:style w:type="character" w:customStyle="1" w:styleId="List123Char">
    <w:name w:val="List123 Char"/>
    <w:link w:val="List123"/>
    <w:locked/>
    <w:rsid w:val="0040060E"/>
    <w:rPr>
      <w:sz w:val="24"/>
    </w:rPr>
  </w:style>
  <w:style w:type="character" w:customStyle="1" w:styleId="Heading1Char">
    <w:name w:val="Heading 1 Char"/>
    <w:basedOn w:val="DefaultParagraphFont"/>
    <w:link w:val="Heading1"/>
    <w:rsid w:val="00323691"/>
    <w:rPr>
      <w:rFonts w:ascii="Arial Black" w:hAnsi="Arial Black"/>
      <w:color w:val="808080"/>
      <w:spacing w:val="-25"/>
      <w:kern w:val="28"/>
      <w:sz w:val="32"/>
    </w:rPr>
  </w:style>
  <w:style w:type="paragraph" w:styleId="BodyTextIndent3">
    <w:name w:val="Body Text Indent 3"/>
    <w:basedOn w:val="Normal"/>
    <w:link w:val="BodyTextIndent3Char"/>
    <w:rsid w:val="005514F9"/>
    <w:pPr>
      <w:spacing w:after="120"/>
      <w:ind w:left="360"/>
    </w:pPr>
    <w:rPr>
      <w:szCs w:val="16"/>
    </w:rPr>
  </w:style>
  <w:style w:type="character" w:customStyle="1" w:styleId="BodyTextIndent3Char">
    <w:name w:val="Body Text Indent 3 Char"/>
    <w:basedOn w:val="DefaultParagraphFont"/>
    <w:link w:val="BodyTextIndent3"/>
    <w:rsid w:val="005514F9"/>
    <w:rPr>
      <w:rFonts w:ascii="Garamond" w:hAnsi="Garamond"/>
      <w:sz w:val="16"/>
      <w:szCs w:val="16"/>
    </w:rPr>
  </w:style>
  <w:style w:type="character" w:styleId="UnresolvedMention">
    <w:name w:val="Unresolved Mention"/>
    <w:basedOn w:val="DefaultParagraphFont"/>
    <w:uiPriority w:val="99"/>
    <w:semiHidden/>
    <w:unhideWhenUsed/>
    <w:rsid w:val="00E84247"/>
    <w:rPr>
      <w:color w:val="605E5C"/>
      <w:shd w:val="clear" w:color="auto" w:fill="E1DFDD"/>
    </w:rPr>
  </w:style>
  <w:style w:type="paragraph" w:styleId="Revision">
    <w:name w:val="Revision"/>
    <w:hidden/>
    <w:uiPriority w:val="99"/>
    <w:semiHidden/>
    <w:rsid w:val="00E75E64"/>
    <w:rPr>
      <w:rFonts w:ascii="Garamond" w:hAnsi="Garamond"/>
      <w:sz w:val="16"/>
    </w:rPr>
  </w:style>
  <w:style w:type="paragraph" w:styleId="ListParagraph">
    <w:name w:val="List Paragraph"/>
    <w:basedOn w:val="Normal"/>
    <w:uiPriority w:val="34"/>
    <w:qFormat/>
    <w:rsid w:val="004918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00947">
      <w:bodyDiv w:val="1"/>
      <w:marLeft w:val="0"/>
      <w:marRight w:val="0"/>
      <w:marTop w:val="0"/>
      <w:marBottom w:val="0"/>
      <w:divBdr>
        <w:top w:val="none" w:sz="0" w:space="0" w:color="auto"/>
        <w:left w:val="none" w:sz="0" w:space="0" w:color="auto"/>
        <w:bottom w:val="none" w:sz="0" w:space="0" w:color="auto"/>
        <w:right w:val="none" w:sz="0" w:space="0" w:color="auto"/>
      </w:divBdr>
    </w:div>
    <w:div w:id="169301882">
      <w:bodyDiv w:val="1"/>
      <w:marLeft w:val="0"/>
      <w:marRight w:val="0"/>
      <w:marTop w:val="0"/>
      <w:marBottom w:val="0"/>
      <w:divBdr>
        <w:top w:val="none" w:sz="0" w:space="0" w:color="auto"/>
        <w:left w:val="none" w:sz="0" w:space="0" w:color="auto"/>
        <w:bottom w:val="none" w:sz="0" w:space="0" w:color="auto"/>
        <w:right w:val="none" w:sz="0" w:space="0" w:color="auto"/>
      </w:divBdr>
    </w:div>
    <w:div w:id="187110861">
      <w:bodyDiv w:val="1"/>
      <w:marLeft w:val="0"/>
      <w:marRight w:val="0"/>
      <w:marTop w:val="0"/>
      <w:marBottom w:val="0"/>
      <w:divBdr>
        <w:top w:val="none" w:sz="0" w:space="0" w:color="auto"/>
        <w:left w:val="none" w:sz="0" w:space="0" w:color="auto"/>
        <w:bottom w:val="none" w:sz="0" w:space="0" w:color="auto"/>
        <w:right w:val="none" w:sz="0" w:space="0" w:color="auto"/>
      </w:divBdr>
    </w:div>
    <w:div w:id="192155159">
      <w:bodyDiv w:val="1"/>
      <w:marLeft w:val="0"/>
      <w:marRight w:val="0"/>
      <w:marTop w:val="0"/>
      <w:marBottom w:val="0"/>
      <w:divBdr>
        <w:top w:val="none" w:sz="0" w:space="0" w:color="auto"/>
        <w:left w:val="none" w:sz="0" w:space="0" w:color="auto"/>
        <w:bottom w:val="none" w:sz="0" w:space="0" w:color="auto"/>
        <w:right w:val="none" w:sz="0" w:space="0" w:color="auto"/>
      </w:divBdr>
    </w:div>
    <w:div w:id="200746657">
      <w:bodyDiv w:val="1"/>
      <w:marLeft w:val="0"/>
      <w:marRight w:val="0"/>
      <w:marTop w:val="0"/>
      <w:marBottom w:val="0"/>
      <w:divBdr>
        <w:top w:val="none" w:sz="0" w:space="0" w:color="auto"/>
        <w:left w:val="none" w:sz="0" w:space="0" w:color="auto"/>
        <w:bottom w:val="none" w:sz="0" w:space="0" w:color="auto"/>
        <w:right w:val="none" w:sz="0" w:space="0" w:color="auto"/>
      </w:divBdr>
    </w:div>
    <w:div w:id="203520879">
      <w:bodyDiv w:val="1"/>
      <w:marLeft w:val="0"/>
      <w:marRight w:val="0"/>
      <w:marTop w:val="0"/>
      <w:marBottom w:val="0"/>
      <w:divBdr>
        <w:top w:val="none" w:sz="0" w:space="0" w:color="auto"/>
        <w:left w:val="none" w:sz="0" w:space="0" w:color="auto"/>
        <w:bottom w:val="none" w:sz="0" w:space="0" w:color="auto"/>
        <w:right w:val="none" w:sz="0" w:space="0" w:color="auto"/>
      </w:divBdr>
    </w:div>
    <w:div w:id="227690270">
      <w:bodyDiv w:val="1"/>
      <w:marLeft w:val="0"/>
      <w:marRight w:val="0"/>
      <w:marTop w:val="0"/>
      <w:marBottom w:val="0"/>
      <w:divBdr>
        <w:top w:val="none" w:sz="0" w:space="0" w:color="auto"/>
        <w:left w:val="none" w:sz="0" w:space="0" w:color="auto"/>
        <w:bottom w:val="none" w:sz="0" w:space="0" w:color="auto"/>
        <w:right w:val="none" w:sz="0" w:space="0" w:color="auto"/>
      </w:divBdr>
    </w:div>
    <w:div w:id="314994648">
      <w:bodyDiv w:val="1"/>
      <w:marLeft w:val="0"/>
      <w:marRight w:val="0"/>
      <w:marTop w:val="0"/>
      <w:marBottom w:val="0"/>
      <w:divBdr>
        <w:top w:val="none" w:sz="0" w:space="0" w:color="auto"/>
        <w:left w:val="none" w:sz="0" w:space="0" w:color="auto"/>
        <w:bottom w:val="none" w:sz="0" w:space="0" w:color="auto"/>
        <w:right w:val="none" w:sz="0" w:space="0" w:color="auto"/>
      </w:divBdr>
    </w:div>
    <w:div w:id="321280667">
      <w:bodyDiv w:val="1"/>
      <w:marLeft w:val="0"/>
      <w:marRight w:val="0"/>
      <w:marTop w:val="0"/>
      <w:marBottom w:val="0"/>
      <w:divBdr>
        <w:top w:val="none" w:sz="0" w:space="0" w:color="auto"/>
        <w:left w:val="none" w:sz="0" w:space="0" w:color="auto"/>
        <w:bottom w:val="none" w:sz="0" w:space="0" w:color="auto"/>
        <w:right w:val="none" w:sz="0" w:space="0" w:color="auto"/>
      </w:divBdr>
    </w:div>
    <w:div w:id="339629056">
      <w:bodyDiv w:val="1"/>
      <w:marLeft w:val="0"/>
      <w:marRight w:val="0"/>
      <w:marTop w:val="0"/>
      <w:marBottom w:val="0"/>
      <w:divBdr>
        <w:top w:val="none" w:sz="0" w:space="0" w:color="auto"/>
        <w:left w:val="none" w:sz="0" w:space="0" w:color="auto"/>
        <w:bottom w:val="none" w:sz="0" w:space="0" w:color="auto"/>
        <w:right w:val="none" w:sz="0" w:space="0" w:color="auto"/>
      </w:divBdr>
    </w:div>
    <w:div w:id="379786031">
      <w:bodyDiv w:val="1"/>
      <w:marLeft w:val="0"/>
      <w:marRight w:val="0"/>
      <w:marTop w:val="0"/>
      <w:marBottom w:val="0"/>
      <w:divBdr>
        <w:top w:val="none" w:sz="0" w:space="0" w:color="auto"/>
        <w:left w:val="none" w:sz="0" w:space="0" w:color="auto"/>
        <w:bottom w:val="none" w:sz="0" w:space="0" w:color="auto"/>
        <w:right w:val="none" w:sz="0" w:space="0" w:color="auto"/>
      </w:divBdr>
    </w:div>
    <w:div w:id="415786506">
      <w:bodyDiv w:val="1"/>
      <w:marLeft w:val="0"/>
      <w:marRight w:val="0"/>
      <w:marTop w:val="0"/>
      <w:marBottom w:val="0"/>
      <w:divBdr>
        <w:top w:val="none" w:sz="0" w:space="0" w:color="auto"/>
        <w:left w:val="none" w:sz="0" w:space="0" w:color="auto"/>
        <w:bottom w:val="none" w:sz="0" w:space="0" w:color="auto"/>
        <w:right w:val="none" w:sz="0" w:space="0" w:color="auto"/>
      </w:divBdr>
    </w:div>
    <w:div w:id="435685062">
      <w:bodyDiv w:val="1"/>
      <w:marLeft w:val="0"/>
      <w:marRight w:val="0"/>
      <w:marTop w:val="0"/>
      <w:marBottom w:val="0"/>
      <w:divBdr>
        <w:top w:val="none" w:sz="0" w:space="0" w:color="auto"/>
        <w:left w:val="none" w:sz="0" w:space="0" w:color="auto"/>
        <w:bottom w:val="none" w:sz="0" w:space="0" w:color="auto"/>
        <w:right w:val="none" w:sz="0" w:space="0" w:color="auto"/>
      </w:divBdr>
    </w:div>
    <w:div w:id="444621538">
      <w:bodyDiv w:val="1"/>
      <w:marLeft w:val="0"/>
      <w:marRight w:val="0"/>
      <w:marTop w:val="0"/>
      <w:marBottom w:val="0"/>
      <w:divBdr>
        <w:top w:val="none" w:sz="0" w:space="0" w:color="auto"/>
        <w:left w:val="none" w:sz="0" w:space="0" w:color="auto"/>
        <w:bottom w:val="none" w:sz="0" w:space="0" w:color="auto"/>
        <w:right w:val="none" w:sz="0" w:space="0" w:color="auto"/>
      </w:divBdr>
    </w:div>
    <w:div w:id="447817365">
      <w:bodyDiv w:val="1"/>
      <w:marLeft w:val="0"/>
      <w:marRight w:val="0"/>
      <w:marTop w:val="0"/>
      <w:marBottom w:val="0"/>
      <w:divBdr>
        <w:top w:val="none" w:sz="0" w:space="0" w:color="auto"/>
        <w:left w:val="none" w:sz="0" w:space="0" w:color="auto"/>
        <w:bottom w:val="none" w:sz="0" w:space="0" w:color="auto"/>
        <w:right w:val="none" w:sz="0" w:space="0" w:color="auto"/>
      </w:divBdr>
    </w:div>
    <w:div w:id="454448211">
      <w:bodyDiv w:val="1"/>
      <w:marLeft w:val="0"/>
      <w:marRight w:val="0"/>
      <w:marTop w:val="0"/>
      <w:marBottom w:val="0"/>
      <w:divBdr>
        <w:top w:val="none" w:sz="0" w:space="0" w:color="auto"/>
        <w:left w:val="none" w:sz="0" w:space="0" w:color="auto"/>
        <w:bottom w:val="none" w:sz="0" w:space="0" w:color="auto"/>
        <w:right w:val="none" w:sz="0" w:space="0" w:color="auto"/>
      </w:divBdr>
    </w:div>
    <w:div w:id="457724908">
      <w:bodyDiv w:val="1"/>
      <w:marLeft w:val="0"/>
      <w:marRight w:val="0"/>
      <w:marTop w:val="0"/>
      <w:marBottom w:val="0"/>
      <w:divBdr>
        <w:top w:val="none" w:sz="0" w:space="0" w:color="auto"/>
        <w:left w:val="none" w:sz="0" w:space="0" w:color="auto"/>
        <w:bottom w:val="none" w:sz="0" w:space="0" w:color="auto"/>
        <w:right w:val="none" w:sz="0" w:space="0" w:color="auto"/>
      </w:divBdr>
    </w:div>
    <w:div w:id="554240239">
      <w:bodyDiv w:val="1"/>
      <w:marLeft w:val="0"/>
      <w:marRight w:val="0"/>
      <w:marTop w:val="0"/>
      <w:marBottom w:val="0"/>
      <w:divBdr>
        <w:top w:val="none" w:sz="0" w:space="0" w:color="auto"/>
        <w:left w:val="none" w:sz="0" w:space="0" w:color="auto"/>
        <w:bottom w:val="none" w:sz="0" w:space="0" w:color="auto"/>
        <w:right w:val="none" w:sz="0" w:space="0" w:color="auto"/>
      </w:divBdr>
    </w:div>
    <w:div w:id="583606946">
      <w:bodyDiv w:val="1"/>
      <w:marLeft w:val="0"/>
      <w:marRight w:val="0"/>
      <w:marTop w:val="0"/>
      <w:marBottom w:val="0"/>
      <w:divBdr>
        <w:top w:val="none" w:sz="0" w:space="0" w:color="auto"/>
        <w:left w:val="none" w:sz="0" w:space="0" w:color="auto"/>
        <w:bottom w:val="none" w:sz="0" w:space="0" w:color="auto"/>
        <w:right w:val="none" w:sz="0" w:space="0" w:color="auto"/>
      </w:divBdr>
    </w:div>
    <w:div w:id="642349043">
      <w:bodyDiv w:val="1"/>
      <w:marLeft w:val="0"/>
      <w:marRight w:val="0"/>
      <w:marTop w:val="0"/>
      <w:marBottom w:val="0"/>
      <w:divBdr>
        <w:top w:val="none" w:sz="0" w:space="0" w:color="auto"/>
        <w:left w:val="none" w:sz="0" w:space="0" w:color="auto"/>
        <w:bottom w:val="none" w:sz="0" w:space="0" w:color="auto"/>
        <w:right w:val="none" w:sz="0" w:space="0" w:color="auto"/>
      </w:divBdr>
    </w:div>
    <w:div w:id="649557701">
      <w:bodyDiv w:val="1"/>
      <w:marLeft w:val="0"/>
      <w:marRight w:val="0"/>
      <w:marTop w:val="0"/>
      <w:marBottom w:val="0"/>
      <w:divBdr>
        <w:top w:val="none" w:sz="0" w:space="0" w:color="auto"/>
        <w:left w:val="none" w:sz="0" w:space="0" w:color="auto"/>
        <w:bottom w:val="none" w:sz="0" w:space="0" w:color="auto"/>
        <w:right w:val="none" w:sz="0" w:space="0" w:color="auto"/>
      </w:divBdr>
    </w:div>
    <w:div w:id="708141358">
      <w:bodyDiv w:val="1"/>
      <w:marLeft w:val="0"/>
      <w:marRight w:val="0"/>
      <w:marTop w:val="0"/>
      <w:marBottom w:val="0"/>
      <w:divBdr>
        <w:top w:val="none" w:sz="0" w:space="0" w:color="auto"/>
        <w:left w:val="none" w:sz="0" w:space="0" w:color="auto"/>
        <w:bottom w:val="none" w:sz="0" w:space="0" w:color="auto"/>
        <w:right w:val="none" w:sz="0" w:space="0" w:color="auto"/>
      </w:divBdr>
    </w:div>
    <w:div w:id="728114769">
      <w:bodyDiv w:val="1"/>
      <w:marLeft w:val="0"/>
      <w:marRight w:val="0"/>
      <w:marTop w:val="0"/>
      <w:marBottom w:val="0"/>
      <w:divBdr>
        <w:top w:val="none" w:sz="0" w:space="0" w:color="auto"/>
        <w:left w:val="none" w:sz="0" w:space="0" w:color="auto"/>
        <w:bottom w:val="none" w:sz="0" w:space="0" w:color="auto"/>
        <w:right w:val="none" w:sz="0" w:space="0" w:color="auto"/>
      </w:divBdr>
    </w:div>
    <w:div w:id="792215260">
      <w:bodyDiv w:val="1"/>
      <w:marLeft w:val="0"/>
      <w:marRight w:val="0"/>
      <w:marTop w:val="0"/>
      <w:marBottom w:val="0"/>
      <w:divBdr>
        <w:top w:val="none" w:sz="0" w:space="0" w:color="auto"/>
        <w:left w:val="none" w:sz="0" w:space="0" w:color="auto"/>
        <w:bottom w:val="none" w:sz="0" w:space="0" w:color="auto"/>
        <w:right w:val="none" w:sz="0" w:space="0" w:color="auto"/>
      </w:divBdr>
    </w:div>
    <w:div w:id="808938989">
      <w:bodyDiv w:val="1"/>
      <w:marLeft w:val="375"/>
      <w:marRight w:val="0"/>
      <w:marTop w:val="375"/>
      <w:marBottom w:val="0"/>
      <w:divBdr>
        <w:top w:val="none" w:sz="0" w:space="0" w:color="auto"/>
        <w:left w:val="none" w:sz="0" w:space="0" w:color="auto"/>
        <w:bottom w:val="none" w:sz="0" w:space="0" w:color="auto"/>
        <w:right w:val="none" w:sz="0" w:space="0" w:color="auto"/>
      </w:divBdr>
      <w:divsChild>
        <w:div w:id="1147436088">
          <w:marLeft w:val="0"/>
          <w:marRight w:val="0"/>
          <w:marTop w:val="0"/>
          <w:marBottom w:val="0"/>
          <w:divBdr>
            <w:top w:val="none" w:sz="0" w:space="0" w:color="auto"/>
            <w:left w:val="none" w:sz="0" w:space="0" w:color="auto"/>
            <w:bottom w:val="none" w:sz="0" w:space="0" w:color="auto"/>
            <w:right w:val="none" w:sz="0" w:space="0" w:color="auto"/>
          </w:divBdr>
        </w:div>
      </w:divsChild>
    </w:div>
    <w:div w:id="879511060">
      <w:bodyDiv w:val="1"/>
      <w:marLeft w:val="0"/>
      <w:marRight w:val="0"/>
      <w:marTop w:val="0"/>
      <w:marBottom w:val="0"/>
      <w:divBdr>
        <w:top w:val="none" w:sz="0" w:space="0" w:color="auto"/>
        <w:left w:val="none" w:sz="0" w:space="0" w:color="auto"/>
        <w:bottom w:val="none" w:sz="0" w:space="0" w:color="auto"/>
        <w:right w:val="none" w:sz="0" w:space="0" w:color="auto"/>
      </w:divBdr>
    </w:div>
    <w:div w:id="913781235">
      <w:bodyDiv w:val="1"/>
      <w:marLeft w:val="0"/>
      <w:marRight w:val="0"/>
      <w:marTop w:val="0"/>
      <w:marBottom w:val="0"/>
      <w:divBdr>
        <w:top w:val="none" w:sz="0" w:space="0" w:color="auto"/>
        <w:left w:val="none" w:sz="0" w:space="0" w:color="auto"/>
        <w:bottom w:val="none" w:sz="0" w:space="0" w:color="auto"/>
        <w:right w:val="none" w:sz="0" w:space="0" w:color="auto"/>
      </w:divBdr>
    </w:div>
    <w:div w:id="935945502">
      <w:bodyDiv w:val="1"/>
      <w:marLeft w:val="0"/>
      <w:marRight w:val="0"/>
      <w:marTop w:val="0"/>
      <w:marBottom w:val="0"/>
      <w:divBdr>
        <w:top w:val="none" w:sz="0" w:space="0" w:color="auto"/>
        <w:left w:val="none" w:sz="0" w:space="0" w:color="auto"/>
        <w:bottom w:val="none" w:sz="0" w:space="0" w:color="auto"/>
        <w:right w:val="none" w:sz="0" w:space="0" w:color="auto"/>
      </w:divBdr>
    </w:div>
    <w:div w:id="938492952">
      <w:bodyDiv w:val="1"/>
      <w:marLeft w:val="0"/>
      <w:marRight w:val="0"/>
      <w:marTop w:val="0"/>
      <w:marBottom w:val="0"/>
      <w:divBdr>
        <w:top w:val="none" w:sz="0" w:space="0" w:color="auto"/>
        <w:left w:val="none" w:sz="0" w:space="0" w:color="auto"/>
        <w:bottom w:val="none" w:sz="0" w:space="0" w:color="auto"/>
        <w:right w:val="none" w:sz="0" w:space="0" w:color="auto"/>
      </w:divBdr>
    </w:div>
    <w:div w:id="969089125">
      <w:bodyDiv w:val="1"/>
      <w:marLeft w:val="0"/>
      <w:marRight w:val="0"/>
      <w:marTop w:val="0"/>
      <w:marBottom w:val="0"/>
      <w:divBdr>
        <w:top w:val="none" w:sz="0" w:space="0" w:color="auto"/>
        <w:left w:val="none" w:sz="0" w:space="0" w:color="auto"/>
        <w:bottom w:val="none" w:sz="0" w:space="0" w:color="auto"/>
        <w:right w:val="none" w:sz="0" w:space="0" w:color="auto"/>
      </w:divBdr>
    </w:div>
    <w:div w:id="1023672928">
      <w:bodyDiv w:val="1"/>
      <w:marLeft w:val="0"/>
      <w:marRight w:val="0"/>
      <w:marTop w:val="0"/>
      <w:marBottom w:val="0"/>
      <w:divBdr>
        <w:top w:val="none" w:sz="0" w:space="0" w:color="auto"/>
        <w:left w:val="none" w:sz="0" w:space="0" w:color="auto"/>
        <w:bottom w:val="none" w:sz="0" w:space="0" w:color="auto"/>
        <w:right w:val="none" w:sz="0" w:space="0" w:color="auto"/>
      </w:divBdr>
    </w:div>
    <w:div w:id="1083529373">
      <w:bodyDiv w:val="1"/>
      <w:marLeft w:val="0"/>
      <w:marRight w:val="0"/>
      <w:marTop w:val="0"/>
      <w:marBottom w:val="0"/>
      <w:divBdr>
        <w:top w:val="none" w:sz="0" w:space="0" w:color="auto"/>
        <w:left w:val="none" w:sz="0" w:space="0" w:color="auto"/>
        <w:bottom w:val="none" w:sz="0" w:space="0" w:color="auto"/>
        <w:right w:val="none" w:sz="0" w:space="0" w:color="auto"/>
      </w:divBdr>
    </w:div>
    <w:div w:id="1185751198">
      <w:bodyDiv w:val="1"/>
      <w:marLeft w:val="0"/>
      <w:marRight w:val="0"/>
      <w:marTop w:val="0"/>
      <w:marBottom w:val="0"/>
      <w:divBdr>
        <w:top w:val="none" w:sz="0" w:space="0" w:color="auto"/>
        <w:left w:val="none" w:sz="0" w:space="0" w:color="auto"/>
        <w:bottom w:val="none" w:sz="0" w:space="0" w:color="auto"/>
        <w:right w:val="none" w:sz="0" w:space="0" w:color="auto"/>
      </w:divBdr>
    </w:div>
    <w:div w:id="1186289005">
      <w:bodyDiv w:val="1"/>
      <w:marLeft w:val="0"/>
      <w:marRight w:val="0"/>
      <w:marTop w:val="0"/>
      <w:marBottom w:val="0"/>
      <w:divBdr>
        <w:top w:val="none" w:sz="0" w:space="0" w:color="auto"/>
        <w:left w:val="none" w:sz="0" w:space="0" w:color="auto"/>
        <w:bottom w:val="none" w:sz="0" w:space="0" w:color="auto"/>
        <w:right w:val="none" w:sz="0" w:space="0" w:color="auto"/>
      </w:divBdr>
    </w:div>
    <w:div w:id="1247762124">
      <w:bodyDiv w:val="1"/>
      <w:marLeft w:val="0"/>
      <w:marRight w:val="0"/>
      <w:marTop w:val="0"/>
      <w:marBottom w:val="0"/>
      <w:divBdr>
        <w:top w:val="none" w:sz="0" w:space="0" w:color="auto"/>
        <w:left w:val="none" w:sz="0" w:space="0" w:color="auto"/>
        <w:bottom w:val="none" w:sz="0" w:space="0" w:color="auto"/>
        <w:right w:val="none" w:sz="0" w:space="0" w:color="auto"/>
      </w:divBdr>
    </w:div>
    <w:div w:id="1271475870">
      <w:bodyDiv w:val="1"/>
      <w:marLeft w:val="0"/>
      <w:marRight w:val="0"/>
      <w:marTop w:val="0"/>
      <w:marBottom w:val="0"/>
      <w:divBdr>
        <w:top w:val="none" w:sz="0" w:space="0" w:color="auto"/>
        <w:left w:val="none" w:sz="0" w:space="0" w:color="auto"/>
        <w:bottom w:val="none" w:sz="0" w:space="0" w:color="auto"/>
        <w:right w:val="none" w:sz="0" w:space="0" w:color="auto"/>
      </w:divBdr>
    </w:div>
    <w:div w:id="1284382062">
      <w:bodyDiv w:val="1"/>
      <w:marLeft w:val="0"/>
      <w:marRight w:val="0"/>
      <w:marTop w:val="0"/>
      <w:marBottom w:val="0"/>
      <w:divBdr>
        <w:top w:val="none" w:sz="0" w:space="0" w:color="auto"/>
        <w:left w:val="none" w:sz="0" w:space="0" w:color="auto"/>
        <w:bottom w:val="none" w:sz="0" w:space="0" w:color="auto"/>
        <w:right w:val="none" w:sz="0" w:space="0" w:color="auto"/>
      </w:divBdr>
    </w:div>
    <w:div w:id="1285771330">
      <w:bodyDiv w:val="1"/>
      <w:marLeft w:val="0"/>
      <w:marRight w:val="0"/>
      <w:marTop w:val="0"/>
      <w:marBottom w:val="0"/>
      <w:divBdr>
        <w:top w:val="none" w:sz="0" w:space="0" w:color="auto"/>
        <w:left w:val="none" w:sz="0" w:space="0" w:color="auto"/>
        <w:bottom w:val="none" w:sz="0" w:space="0" w:color="auto"/>
        <w:right w:val="none" w:sz="0" w:space="0" w:color="auto"/>
      </w:divBdr>
    </w:div>
    <w:div w:id="1429423827">
      <w:bodyDiv w:val="1"/>
      <w:marLeft w:val="0"/>
      <w:marRight w:val="0"/>
      <w:marTop w:val="0"/>
      <w:marBottom w:val="0"/>
      <w:divBdr>
        <w:top w:val="none" w:sz="0" w:space="0" w:color="auto"/>
        <w:left w:val="none" w:sz="0" w:space="0" w:color="auto"/>
        <w:bottom w:val="none" w:sz="0" w:space="0" w:color="auto"/>
        <w:right w:val="none" w:sz="0" w:space="0" w:color="auto"/>
      </w:divBdr>
    </w:div>
    <w:div w:id="1454903414">
      <w:bodyDiv w:val="1"/>
      <w:marLeft w:val="0"/>
      <w:marRight w:val="0"/>
      <w:marTop w:val="0"/>
      <w:marBottom w:val="0"/>
      <w:divBdr>
        <w:top w:val="none" w:sz="0" w:space="0" w:color="auto"/>
        <w:left w:val="none" w:sz="0" w:space="0" w:color="auto"/>
        <w:bottom w:val="none" w:sz="0" w:space="0" w:color="auto"/>
        <w:right w:val="none" w:sz="0" w:space="0" w:color="auto"/>
      </w:divBdr>
    </w:div>
    <w:div w:id="1507208525">
      <w:bodyDiv w:val="1"/>
      <w:marLeft w:val="0"/>
      <w:marRight w:val="0"/>
      <w:marTop w:val="0"/>
      <w:marBottom w:val="0"/>
      <w:divBdr>
        <w:top w:val="none" w:sz="0" w:space="0" w:color="auto"/>
        <w:left w:val="none" w:sz="0" w:space="0" w:color="auto"/>
        <w:bottom w:val="none" w:sz="0" w:space="0" w:color="auto"/>
        <w:right w:val="none" w:sz="0" w:space="0" w:color="auto"/>
      </w:divBdr>
    </w:div>
    <w:div w:id="1529835974">
      <w:bodyDiv w:val="1"/>
      <w:marLeft w:val="0"/>
      <w:marRight w:val="0"/>
      <w:marTop w:val="0"/>
      <w:marBottom w:val="0"/>
      <w:divBdr>
        <w:top w:val="none" w:sz="0" w:space="0" w:color="auto"/>
        <w:left w:val="none" w:sz="0" w:space="0" w:color="auto"/>
        <w:bottom w:val="none" w:sz="0" w:space="0" w:color="auto"/>
        <w:right w:val="none" w:sz="0" w:space="0" w:color="auto"/>
      </w:divBdr>
    </w:div>
    <w:div w:id="1572227307">
      <w:bodyDiv w:val="1"/>
      <w:marLeft w:val="0"/>
      <w:marRight w:val="0"/>
      <w:marTop w:val="0"/>
      <w:marBottom w:val="0"/>
      <w:divBdr>
        <w:top w:val="none" w:sz="0" w:space="0" w:color="auto"/>
        <w:left w:val="none" w:sz="0" w:space="0" w:color="auto"/>
        <w:bottom w:val="none" w:sz="0" w:space="0" w:color="auto"/>
        <w:right w:val="none" w:sz="0" w:space="0" w:color="auto"/>
      </w:divBdr>
    </w:div>
    <w:div w:id="1617517864">
      <w:bodyDiv w:val="1"/>
      <w:marLeft w:val="0"/>
      <w:marRight w:val="0"/>
      <w:marTop w:val="0"/>
      <w:marBottom w:val="0"/>
      <w:divBdr>
        <w:top w:val="none" w:sz="0" w:space="0" w:color="auto"/>
        <w:left w:val="none" w:sz="0" w:space="0" w:color="auto"/>
        <w:bottom w:val="none" w:sz="0" w:space="0" w:color="auto"/>
        <w:right w:val="none" w:sz="0" w:space="0" w:color="auto"/>
      </w:divBdr>
    </w:div>
    <w:div w:id="1633096479">
      <w:bodyDiv w:val="1"/>
      <w:marLeft w:val="0"/>
      <w:marRight w:val="0"/>
      <w:marTop w:val="0"/>
      <w:marBottom w:val="0"/>
      <w:divBdr>
        <w:top w:val="none" w:sz="0" w:space="0" w:color="auto"/>
        <w:left w:val="none" w:sz="0" w:space="0" w:color="auto"/>
        <w:bottom w:val="none" w:sz="0" w:space="0" w:color="auto"/>
        <w:right w:val="none" w:sz="0" w:space="0" w:color="auto"/>
      </w:divBdr>
    </w:div>
    <w:div w:id="1699430551">
      <w:bodyDiv w:val="1"/>
      <w:marLeft w:val="0"/>
      <w:marRight w:val="0"/>
      <w:marTop w:val="0"/>
      <w:marBottom w:val="0"/>
      <w:divBdr>
        <w:top w:val="none" w:sz="0" w:space="0" w:color="auto"/>
        <w:left w:val="none" w:sz="0" w:space="0" w:color="auto"/>
        <w:bottom w:val="none" w:sz="0" w:space="0" w:color="auto"/>
        <w:right w:val="none" w:sz="0" w:space="0" w:color="auto"/>
      </w:divBdr>
    </w:div>
    <w:div w:id="1731689241">
      <w:bodyDiv w:val="1"/>
      <w:marLeft w:val="0"/>
      <w:marRight w:val="0"/>
      <w:marTop w:val="0"/>
      <w:marBottom w:val="0"/>
      <w:divBdr>
        <w:top w:val="none" w:sz="0" w:space="0" w:color="auto"/>
        <w:left w:val="none" w:sz="0" w:space="0" w:color="auto"/>
        <w:bottom w:val="none" w:sz="0" w:space="0" w:color="auto"/>
        <w:right w:val="none" w:sz="0" w:space="0" w:color="auto"/>
      </w:divBdr>
    </w:div>
    <w:div w:id="1766614132">
      <w:bodyDiv w:val="1"/>
      <w:marLeft w:val="0"/>
      <w:marRight w:val="0"/>
      <w:marTop w:val="0"/>
      <w:marBottom w:val="0"/>
      <w:divBdr>
        <w:top w:val="none" w:sz="0" w:space="0" w:color="auto"/>
        <w:left w:val="none" w:sz="0" w:space="0" w:color="auto"/>
        <w:bottom w:val="none" w:sz="0" w:space="0" w:color="auto"/>
        <w:right w:val="none" w:sz="0" w:space="0" w:color="auto"/>
      </w:divBdr>
    </w:div>
    <w:div w:id="1770393700">
      <w:bodyDiv w:val="1"/>
      <w:marLeft w:val="0"/>
      <w:marRight w:val="0"/>
      <w:marTop w:val="0"/>
      <w:marBottom w:val="0"/>
      <w:divBdr>
        <w:top w:val="none" w:sz="0" w:space="0" w:color="auto"/>
        <w:left w:val="none" w:sz="0" w:space="0" w:color="auto"/>
        <w:bottom w:val="none" w:sz="0" w:space="0" w:color="auto"/>
        <w:right w:val="none" w:sz="0" w:space="0" w:color="auto"/>
      </w:divBdr>
    </w:div>
    <w:div w:id="1771200300">
      <w:bodyDiv w:val="1"/>
      <w:marLeft w:val="0"/>
      <w:marRight w:val="0"/>
      <w:marTop w:val="0"/>
      <w:marBottom w:val="0"/>
      <w:divBdr>
        <w:top w:val="none" w:sz="0" w:space="0" w:color="auto"/>
        <w:left w:val="none" w:sz="0" w:space="0" w:color="auto"/>
        <w:bottom w:val="none" w:sz="0" w:space="0" w:color="auto"/>
        <w:right w:val="none" w:sz="0" w:space="0" w:color="auto"/>
      </w:divBdr>
    </w:div>
    <w:div w:id="1838575198">
      <w:bodyDiv w:val="1"/>
      <w:marLeft w:val="0"/>
      <w:marRight w:val="0"/>
      <w:marTop w:val="0"/>
      <w:marBottom w:val="0"/>
      <w:divBdr>
        <w:top w:val="none" w:sz="0" w:space="0" w:color="auto"/>
        <w:left w:val="none" w:sz="0" w:space="0" w:color="auto"/>
        <w:bottom w:val="none" w:sz="0" w:space="0" w:color="auto"/>
        <w:right w:val="none" w:sz="0" w:space="0" w:color="auto"/>
      </w:divBdr>
    </w:div>
    <w:div w:id="1872574554">
      <w:bodyDiv w:val="1"/>
      <w:marLeft w:val="0"/>
      <w:marRight w:val="0"/>
      <w:marTop w:val="0"/>
      <w:marBottom w:val="0"/>
      <w:divBdr>
        <w:top w:val="none" w:sz="0" w:space="0" w:color="auto"/>
        <w:left w:val="none" w:sz="0" w:space="0" w:color="auto"/>
        <w:bottom w:val="none" w:sz="0" w:space="0" w:color="auto"/>
        <w:right w:val="none" w:sz="0" w:space="0" w:color="auto"/>
      </w:divBdr>
    </w:div>
    <w:div w:id="1882354364">
      <w:bodyDiv w:val="1"/>
      <w:marLeft w:val="0"/>
      <w:marRight w:val="0"/>
      <w:marTop w:val="0"/>
      <w:marBottom w:val="0"/>
      <w:divBdr>
        <w:top w:val="none" w:sz="0" w:space="0" w:color="auto"/>
        <w:left w:val="none" w:sz="0" w:space="0" w:color="auto"/>
        <w:bottom w:val="none" w:sz="0" w:space="0" w:color="auto"/>
        <w:right w:val="none" w:sz="0" w:space="0" w:color="auto"/>
      </w:divBdr>
    </w:div>
    <w:div w:id="1932009248">
      <w:bodyDiv w:val="1"/>
      <w:marLeft w:val="0"/>
      <w:marRight w:val="0"/>
      <w:marTop w:val="0"/>
      <w:marBottom w:val="0"/>
      <w:divBdr>
        <w:top w:val="none" w:sz="0" w:space="0" w:color="auto"/>
        <w:left w:val="none" w:sz="0" w:space="0" w:color="auto"/>
        <w:bottom w:val="none" w:sz="0" w:space="0" w:color="auto"/>
        <w:right w:val="none" w:sz="0" w:space="0" w:color="auto"/>
      </w:divBdr>
    </w:div>
    <w:div w:id="2015254959">
      <w:bodyDiv w:val="1"/>
      <w:marLeft w:val="0"/>
      <w:marRight w:val="0"/>
      <w:marTop w:val="0"/>
      <w:marBottom w:val="0"/>
      <w:divBdr>
        <w:top w:val="none" w:sz="0" w:space="0" w:color="auto"/>
        <w:left w:val="none" w:sz="0" w:space="0" w:color="auto"/>
        <w:bottom w:val="none" w:sz="0" w:space="0" w:color="auto"/>
        <w:right w:val="none" w:sz="0" w:space="0" w:color="auto"/>
      </w:divBdr>
    </w:div>
    <w:div w:id="2092005625">
      <w:bodyDiv w:val="1"/>
      <w:marLeft w:val="0"/>
      <w:marRight w:val="0"/>
      <w:marTop w:val="0"/>
      <w:marBottom w:val="0"/>
      <w:divBdr>
        <w:top w:val="none" w:sz="0" w:space="0" w:color="auto"/>
        <w:left w:val="none" w:sz="0" w:space="0" w:color="auto"/>
        <w:bottom w:val="none" w:sz="0" w:space="0" w:color="auto"/>
        <w:right w:val="none" w:sz="0" w:space="0" w:color="auto"/>
      </w:divBdr>
    </w:div>
    <w:div w:id="2123260204">
      <w:bodyDiv w:val="1"/>
      <w:marLeft w:val="0"/>
      <w:marRight w:val="0"/>
      <w:marTop w:val="0"/>
      <w:marBottom w:val="0"/>
      <w:divBdr>
        <w:top w:val="none" w:sz="0" w:space="0" w:color="auto"/>
        <w:left w:val="none" w:sz="0" w:space="0" w:color="auto"/>
        <w:bottom w:val="none" w:sz="0" w:space="0" w:color="auto"/>
        <w:right w:val="none" w:sz="0" w:space="0" w:color="auto"/>
      </w:divBdr>
    </w:div>
    <w:div w:id="214211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policy.ksba.org/P02/" TargetMode="External"/><Relationship Id="rId18" Type="http://schemas.openxmlformats.org/officeDocument/2006/relationships/hyperlink" Target="mailto:faron.gambill@paintsville.kyschools.us" TargetMode="External"/><Relationship Id="rId26" Type="http://schemas.openxmlformats.org/officeDocument/2006/relationships/footer" Target="footer3.xml"/><Relationship Id="rId39" Type="http://schemas.openxmlformats.org/officeDocument/2006/relationships/footer" Target="footer6.xml"/><Relationship Id="rId21" Type="http://schemas.openxmlformats.org/officeDocument/2006/relationships/hyperlink" Target="mailto:john.miller@paintsville.kyschools.us" TargetMode="External"/><Relationship Id="rId34" Type="http://schemas.openxmlformats.org/officeDocument/2006/relationships/header" Target="header6.xml"/><Relationship Id="rId42"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icca.caudill@paintsville.kyschools.us" TargetMode="External"/><Relationship Id="rId29"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chester.mccoy@paintsville.kyschools.us" TargetMode="External"/><Relationship Id="rId32" Type="http://schemas.openxmlformats.org/officeDocument/2006/relationships/footer" Target="footer4.xml"/><Relationship Id="rId37" Type="http://schemas.openxmlformats.org/officeDocument/2006/relationships/footer" Target="footer5.xml"/><Relationship Id="rId40" Type="http://schemas.openxmlformats.org/officeDocument/2006/relationships/header" Target="head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herri.woods@paintsville.kyschools.us" TargetMode="External"/><Relationship Id="rId23" Type="http://schemas.openxmlformats.org/officeDocument/2006/relationships/hyperlink" Target="mailto:kristy.frazier@paintsville.kyschools.us" TargetMode="External"/><Relationship Id="rId28" Type="http://schemas.openxmlformats.org/officeDocument/2006/relationships/hyperlink" Target="mailto:Paul.Baker@paintsville.kyschools.us" TargetMode="External"/><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yperlink" Target="mailto:calvin.music@paintsville.kyschools.us" TargetMode="External"/><Relationship Id="rId31" Type="http://schemas.openxmlformats.org/officeDocument/2006/relationships/header" Target="header4.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bryan.auxier@paintsville.kyschools.us" TargetMode="External"/><Relationship Id="rId22" Type="http://schemas.openxmlformats.org/officeDocument/2006/relationships/hyperlink" Target="mailto:micca.caudill@paintsville.kyschools.us" TargetMode="External"/><Relationship Id="rId27" Type="http://schemas.openxmlformats.org/officeDocument/2006/relationships/hyperlink" Target="mailto:Paul.Baker@paintsville.kyschools.us" TargetMode="External"/><Relationship Id="rId30" Type="http://schemas.openxmlformats.org/officeDocument/2006/relationships/hyperlink" Target="http://www.ascr.usda.gov/complaint_filing_cust.html" TargetMode="External"/><Relationship Id="rId35" Type="http://schemas.openxmlformats.org/officeDocument/2006/relationships/header" Target="header7.xml"/><Relationship Id="rId43" Type="http://schemas.openxmlformats.org/officeDocument/2006/relationships/fontTable" Target="fontTable.xml"/><Relationship Id="rId8" Type="http://schemas.openxmlformats.org/officeDocument/2006/relationships/hyperlink" Target="http://www.paintsville.kyschools.us"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mailto:joseph.schmitt@paintsville.kyschools.us" TargetMode="External"/><Relationship Id="rId25" Type="http://schemas.openxmlformats.org/officeDocument/2006/relationships/header" Target="header3.xml"/><Relationship Id="rId33" Type="http://schemas.openxmlformats.org/officeDocument/2006/relationships/header" Target="header5.xml"/><Relationship Id="rId38" Type="http://schemas.openxmlformats.org/officeDocument/2006/relationships/header" Target="header9.xml"/><Relationship Id="rId20" Type="http://schemas.openxmlformats.org/officeDocument/2006/relationships/hyperlink" Target="mailto:paul.baker@paintsville.kyschools.us" TargetMode="External"/><Relationship Id="rId41"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1.BAR\AppData\Local\Temp\oa\30f4a322fa624d08b20d5d1fa1156c6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BBCD1-C8F3-4DDF-9D5E-CEA7503B5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30f4a322fa624d08b20d5d1fa1156c66</Template>
  <TotalTime>429</TotalTime>
  <Pages>51</Pages>
  <Words>16381</Words>
  <Characters>93376</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Manual</vt:lpstr>
    </vt:vector>
  </TitlesOfParts>
  <Company/>
  <LinksUpToDate>false</LinksUpToDate>
  <CharactersWithSpaces>109538</CharactersWithSpaces>
  <SharedDoc>false</SharedDoc>
  <HLinks>
    <vt:vector size="438" baseType="variant">
      <vt:variant>
        <vt:i4>4456524</vt:i4>
      </vt:variant>
      <vt:variant>
        <vt:i4>426</vt:i4>
      </vt:variant>
      <vt:variant>
        <vt:i4>0</vt:i4>
      </vt:variant>
      <vt:variant>
        <vt:i4>5</vt:i4>
      </vt:variant>
      <vt:variant>
        <vt:lpwstr>http://www.ascr.usda.gov/complaint_filing_cust.html</vt:lpwstr>
      </vt:variant>
      <vt:variant>
        <vt:lpwstr/>
      </vt:variant>
      <vt:variant>
        <vt:i4>5701674</vt:i4>
      </vt:variant>
      <vt:variant>
        <vt:i4>423</vt:i4>
      </vt:variant>
      <vt:variant>
        <vt:i4>0</vt:i4>
      </vt:variant>
      <vt:variant>
        <vt:i4>5</vt:i4>
      </vt:variant>
      <vt:variant>
        <vt:lpwstr>mailto:program.intake@usda.gov</vt:lpwstr>
      </vt:variant>
      <vt:variant>
        <vt:lpwstr/>
      </vt:variant>
      <vt:variant>
        <vt:i4>2228284</vt:i4>
      </vt:variant>
      <vt:variant>
        <vt:i4>420</vt:i4>
      </vt:variant>
      <vt:variant>
        <vt:i4>0</vt:i4>
      </vt:variant>
      <vt:variant>
        <vt:i4>5</vt:i4>
      </vt:variant>
      <vt:variant>
        <vt:lpwstr>http://policy.ksba.org/P02/</vt:lpwstr>
      </vt:variant>
      <vt:variant>
        <vt:lpwstr/>
      </vt:variant>
      <vt:variant>
        <vt:i4>1441847</vt:i4>
      </vt:variant>
      <vt:variant>
        <vt:i4>413</vt:i4>
      </vt:variant>
      <vt:variant>
        <vt:i4>0</vt:i4>
      </vt:variant>
      <vt:variant>
        <vt:i4>5</vt:i4>
      </vt:variant>
      <vt:variant>
        <vt:lpwstr/>
      </vt:variant>
      <vt:variant>
        <vt:lpwstr>_Toc484940301</vt:lpwstr>
      </vt:variant>
      <vt:variant>
        <vt:i4>1441847</vt:i4>
      </vt:variant>
      <vt:variant>
        <vt:i4>407</vt:i4>
      </vt:variant>
      <vt:variant>
        <vt:i4>0</vt:i4>
      </vt:variant>
      <vt:variant>
        <vt:i4>5</vt:i4>
      </vt:variant>
      <vt:variant>
        <vt:lpwstr/>
      </vt:variant>
      <vt:variant>
        <vt:lpwstr>_Toc484940300</vt:lpwstr>
      </vt:variant>
      <vt:variant>
        <vt:i4>2031670</vt:i4>
      </vt:variant>
      <vt:variant>
        <vt:i4>401</vt:i4>
      </vt:variant>
      <vt:variant>
        <vt:i4>0</vt:i4>
      </vt:variant>
      <vt:variant>
        <vt:i4>5</vt:i4>
      </vt:variant>
      <vt:variant>
        <vt:lpwstr/>
      </vt:variant>
      <vt:variant>
        <vt:lpwstr>_Toc484940299</vt:lpwstr>
      </vt:variant>
      <vt:variant>
        <vt:i4>2031670</vt:i4>
      </vt:variant>
      <vt:variant>
        <vt:i4>395</vt:i4>
      </vt:variant>
      <vt:variant>
        <vt:i4>0</vt:i4>
      </vt:variant>
      <vt:variant>
        <vt:i4>5</vt:i4>
      </vt:variant>
      <vt:variant>
        <vt:lpwstr/>
      </vt:variant>
      <vt:variant>
        <vt:lpwstr>_Toc484940298</vt:lpwstr>
      </vt:variant>
      <vt:variant>
        <vt:i4>2031670</vt:i4>
      </vt:variant>
      <vt:variant>
        <vt:i4>389</vt:i4>
      </vt:variant>
      <vt:variant>
        <vt:i4>0</vt:i4>
      </vt:variant>
      <vt:variant>
        <vt:i4>5</vt:i4>
      </vt:variant>
      <vt:variant>
        <vt:lpwstr/>
      </vt:variant>
      <vt:variant>
        <vt:lpwstr>_Toc484940297</vt:lpwstr>
      </vt:variant>
      <vt:variant>
        <vt:i4>2031670</vt:i4>
      </vt:variant>
      <vt:variant>
        <vt:i4>383</vt:i4>
      </vt:variant>
      <vt:variant>
        <vt:i4>0</vt:i4>
      </vt:variant>
      <vt:variant>
        <vt:i4>5</vt:i4>
      </vt:variant>
      <vt:variant>
        <vt:lpwstr/>
      </vt:variant>
      <vt:variant>
        <vt:lpwstr>_Toc484940296</vt:lpwstr>
      </vt:variant>
      <vt:variant>
        <vt:i4>2031670</vt:i4>
      </vt:variant>
      <vt:variant>
        <vt:i4>377</vt:i4>
      </vt:variant>
      <vt:variant>
        <vt:i4>0</vt:i4>
      </vt:variant>
      <vt:variant>
        <vt:i4>5</vt:i4>
      </vt:variant>
      <vt:variant>
        <vt:lpwstr/>
      </vt:variant>
      <vt:variant>
        <vt:lpwstr>_Toc484940295</vt:lpwstr>
      </vt:variant>
      <vt:variant>
        <vt:i4>2031670</vt:i4>
      </vt:variant>
      <vt:variant>
        <vt:i4>371</vt:i4>
      </vt:variant>
      <vt:variant>
        <vt:i4>0</vt:i4>
      </vt:variant>
      <vt:variant>
        <vt:i4>5</vt:i4>
      </vt:variant>
      <vt:variant>
        <vt:lpwstr/>
      </vt:variant>
      <vt:variant>
        <vt:lpwstr>_Toc484940294</vt:lpwstr>
      </vt:variant>
      <vt:variant>
        <vt:i4>2031670</vt:i4>
      </vt:variant>
      <vt:variant>
        <vt:i4>365</vt:i4>
      </vt:variant>
      <vt:variant>
        <vt:i4>0</vt:i4>
      </vt:variant>
      <vt:variant>
        <vt:i4>5</vt:i4>
      </vt:variant>
      <vt:variant>
        <vt:lpwstr/>
      </vt:variant>
      <vt:variant>
        <vt:lpwstr>_Toc484940293</vt:lpwstr>
      </vt:variant>
      <vt:variant>
        <vt:i4>2031670</vt:i4>
      </vt:variant>
      <vt:variant>
        <vt:i4>359</vt:i4>
      </vt:variant>
      <vt:variant>
        <vt:i4>0</vt:i4>
      </vt:variant>
      <vt:variant>
        <vt:i4>5</vt:i4>
      </vt:variant>
      <vt:variant>
        <vt:lpwstr/>
      </vt:variant>
      <vt:variant>
        <vt:lpwstr>_Toc484940292</vt:lpwstr>
      </vt:variant>
      <vt:variant>
        <vt:i4>2031670</vt:i4>
      </vt:variant>
      <vt:variant>
        <vt:i4>353</vt:i4>
      </vt:variant>
      <vt:variant>
        <vt:i4>0</vt:i4>
      </vt:variant>
      <vt:variant>
        <vt:i4>5</vt:i4>
      </vt:variant>
      <vt:variant>
        <vt:lpwstr/>
      </vt:variant>
      <vt:variant>
        <vt:lpwstr>_Toc484940291</vt:lpwstr>
      </vt:variant>
      <vt:variant>
        <vt:i4>2031670</vt:i4>
      </vt:variant>
      <vt:variant>
        <vt:i4>347</vt:i4>
      </vt:variant>
      <vt:variant>
        <vt:i4>0</vt:i4>
      </vt:variant>
      <vt:variant>
        <vt:i4>5</vt:i4>
      </vt:variant>
      <vt:variant>
        <vt:lpwstr/>
      </vt:variant>
      <vt:variant>
        <vt:lpwstr>_Toc484940290</vt:lpwstr>
      </vt:variant>
      <vt:variant>
        <vt:i4>1966134</vt:i4>
      </vt:variant>
      <vt:variant>
        <vt:i4>341</vt:i4>
      </vt:variant>
      <vt:variant>
        <vt:i4>0</vt:i4>
      </vt:variant>
      <vt:variant>
        <vt:i4>5</vt:i4>
      </vt:variant>
      <vt:variant>
        <vt:lpwstr/>
      </vt:variant>
      <vt:variant>
        <vt:lpwstr>_Toc484940289</vt:lpwstr>
      </vt:variant>
      <vt:variant>
        <vt:i4>1966134</vt:i4>
      </vt:variant>
      <vt:variant>
        <vt:i4>335</vt:i4>
      </vt:variant>
      <vt:variant>
        <vt:i4>0</vt:i4>
      </vt:variant>
      <vt:variant>
        <vt:i4>5</vt:i4>
      </vt:variant>
      <vt:variant>
        <vt:lpwstr/>
      </vt:variant>
      <vt:variant>
        <vt:lpwstr>_Toc484940288</vt:lpwstr>
      </vt:variant>
      <vt:variant>
        <vt:i4>1966134</vt:i4>
      </vt:variant>
      <vt:variant>
        <vt:i4>329</vt:i4>
      </vt:variant>
      <vt:variant>
        <vt:i4>0</vt:i4>
      </vt:variant>
      <vt:variant>
        <vt:i4>5</vt:i4>
      </vt:variant>
      <vt:variant>
        <vt:lpwstr/>
      </vt:variant>
      <vt:variant>
        <vt:lpwstr>_Toc484940287</vt:lpwstr>
      </vt:variant>
      <vt:variant>
        <vt:i4>1966134</vt:i4>
      </vt:variant>
      <vt:variant>
        <vt:i4>323</vt:i4>
      </vt:variant>
      <vt:variant>
        <vt:i4>0</vt:i4>
      </vt:variant>
      <vt:variant>
        <vt:i4>5</vt:i4>
      </vt:variant>
      <vt:variant>
        <vt:lpwstr/>
      </vt:variant>
      <vt:variant>
        <vt:lpwstr>_Toc484940286</vt:lpwstr>
      </vt:variant>
      <vt:variant>
        <vt:i4>1966134</vt:i4>
      </vt:variant>
      <vt:variant>
        <vt:i4>317</vt:i4>
      </vt:variant>
      <vt:variant>
        <vt:i4>0</vt:i4>
      </vt:variant>
      <vt:variant>
        <vt:i4>5</vt:i4>
      </vt:variant>
      <vt:variant>
        <vt:lpwstr/>
      </vt:variant>
      <vt:variant>
        <vt:lpwstr>_Toc484940285</vt:lpwstr>
      </vt:variant>
      <vt:variant>
        <vt:i4>1966134</vt:i4>
      </vt:variant>
      <vt:variant>
        <vt:i4>311</vt:i4>
      </vt:variant>
      <vt:variant>
        <vt:i4>0</vt:i4>
      </vt:variant>
      <vt:variant>
        <vt:i4>5</vt:i4>
      </vt:variant>
      <vt:variant>
        <vt:lpwstr/>
      </vt:variant>
      <vt:variant>
        <vt:lpwstr>_Toc484940284</vt:lpwstr>
      </vt:variant>
      <vt:variant>
        <vt:i4>1966134</vt:i4>
      </vt:variant>
      <vt:variant>
        <vt:i4>305</vt:i4>
      </vt:variant>
      <vt:variant>
        <vt:i4>0</vt:i4>
      </vt:variant>
      <vt:variant>
        <vt:i4>5</vt:i4>
      </vt:variant>
      <vt:variant>
        <vt:lpwstr/>
      </vt:variant>
      <vt:variant>
        <vt:lpwstr>_Toc484940283</vt:lpwstr>
      </vt:variant>
      <vt:variant>
        <vt:i4>1966134</vt:i4>
      </vt:variant>
      <vt:variant>
        <vt:i4>299</vt:i4>
      </vt:variant>
      <vt:variant>
        <vt:i4>0</vt:i4>
      </vt:variant>
      <vt:variant>
        <vt:i4>5</vt:i4>
      </vt:variant>
      <vt:variant>
        <vt:lpwstr/>
      </vt:variant>
      <vt:variant>
        <vt:lpwstr>_Toc484940282</vt:lpwstr>
      </vt:variant>
      <vt:variant>
        <vt:i4>1966134</vt:i4>
      </vt:variant>
      <vt:variant>
        <vt:i4>293</vt:i4>
      </vt:variant>
      <vt:variant>
        <vt:i4>0</vt:i4>
      </vt:variant>
      <vt:variant>
        <vt:i4>5</vt:i4>
      </vt:variant>
      <vt:variant>
        <vt:lpwstr/>
      </vt:variant>
      <vt:variant>
        <vt:lpwstr>_Toc484940281</vt:lpwstr>
      </vt:variant>
      <vt:variant>
        <vt:i4>1966134</vt:i4>
      </vt:variant>
      <vt:variant>
        <vt:i4>287</vt:i4>
      </vt:variant>
      <vt:variant>
        <vt:i4>0</vt:i4>
      </vt:variant>
      <vt:variant>
        <vt:i4>5</vt:i4>
      </vt:variant>
      <vt:variant>
        <vt:lpwstr/>
      </vt:variant>
      <vt:variant>
        <vt:lpwstr>_Toc484940280</vt:lpwstr>
      </vt:variant>
      <vt:variant>
        <vt:i4>1114166</vt:i4>
      </vt:variant>
      <vt:variant>
        <vt:i4>281</vt:i4>
      </vt:variant>
      <vt:variant>
        <vt:i4>0</vt:i4>
      </vt:variant>
      <vt:variant>
        <vt:i4>5</vt:i4>
      </vt:variant>
      <vt:variant>
        <vt:lpwstr/>
      </vt:variant>
      <vt:variant>
        <vt:lpwstr>_Toc484940279</vt:lpwstr>
      </vt:variant>
      <vt:variant>
        <vt:i4>1114166</vt:i4>
      </vt:variant>
      <vt:variant>
        <vt:i4>275</vt:i4>
      </vt:variant>
      <vt:variant>
        <vt:i4>0</vt:i4>
      </vt:variant>
      <vt:variant>
        <vt:i4>5</vt:i4>
      </vt:variant>
      <vt:variant>
        <vt:lpwstr/>
      </vt:variant>
      <vt:variant>
        <vt:lpwstr>_Toc484940277</vt:lpwstr>
      </vt:variant>
      <vt:variant>
        <vt:i4>1114166</vt:i4>
      </vt:variant>
      <vt:variant>
        <vt:i4>269</vt:i4>
      </vt:variant>
      <vt:variant>
        <vt:i4>0</vt:i4>
      </vt:variant>
      <vt:variant>
        <vt:i4>5</vt:i4>
      </vt:variant>
      <vt:variant>
        <vt:lpwstr/>
      </vt:variant>
      <vt:variant>
        <vt:lpwstr>_Toc484940276</vt:lpwstr>
      </vt:variant>
      <vt:variant>
        <vt:i4>1114166</vt:i4>
      </vt:variant>
      <vt:variant>
        <vt:i4>263</vt:i4>
      </vt:variant>
      <vt:variant>
        <vt:i4>0</vt:i4>
      </vt:variant>
      <vt:variant>
        <vt:i4>5</vt:i4>
      </vt:variant>
      <vt:variant>
        <vt:lpwstr/>
      </vt:variant>
      <vt:variant>
        <vt:lpwstr>_Toc484940275</vt:lpwstr>
      </vt:variant>
      <vt:variant>
        <vt:i4>1114166</vt:i4>
      </vt:variant>
      <vt:variant>
        <vt:i4>257</vt:i4>
      </vt:variant>
      <vt:variant>
        <vt:i4>0</vt:i4>
      </vt:variant>
      <vt:variant>
        <vt:i4>5</vt:i4>
      </vt:variant>
      <vt:variant>
        <vt:lpwstr/>
      </vt:variant>
      <vt:variant>
        <vt:lpwstr>_Toc484940274</vt:lpwstr>
      </vt:variant>
      <vt:variant>
        <vt:i4>1114166</vt:i4>
      </vt:variant>
      <vt:variant>
        <vt:i4>251</vt:i4>
      </vt:variant>
      <vt:variant>
        <vt:i4>0</vt:i4>
      </vt:variant>
      <vt:variant>
        <vt:i4>5</vt:i4>
      </vt:variant>
      <vt:variant>
        <vt:lpwstr/>
      </vt:variant>
      <vt:variant>
        <vt:lpwstr>_Toc484940273</vt:lpwstr>
      </vt:variant>
      <vt:variant>
        <vt:i4>1114166</vt:i4>
      </vt:variant>
      <vt:variant>
        <vt:i4>245</vt:i4>
      </vt:variant>
      <vt:variant>
        <vt:i4>0</vt:i4>
      </vt:variant>
      <vt:variant>
        <vt:i4>5</vt:i4>
      </vt:variant>
      <vt:variant>
        <vt:lpwstr/>
      </vt:variant>
      <vt:variant>
        <vt:lpwstr>_Toc484940272</vt:lpwstr>
      </vt:variant>
      <vt:variant>
        <vt:i4>1114166</vt:i4>
      </vt:variant>
      <vt:variant>
        <vt:i4>239</vt:i4>
      </vt:variant>
      <vt:variant>
        <vt:i4>0</vt:i4>
      </vt:variant>
      <vt:variant>
        <vt:i4>5</vt:i4>
      </vt:variant>
      <vt:variant>
        <vt:lpwstr/>
      </vt:variant>
      <vt:variant>
        <vt:lpwstr>_Toc484940271</vt:lpwstr>
      </vt:variant>
      <vt:variant>
        <vt:i4>1114166</vt:i4>
      </vt:variant>
      <vt:variant>
        <vt:i4>233</vt:i4>
      </vt:variant>
      <vt:variant>
        <vt:i4>0</vt:i4>
      </vt:variant>
      <vt:variant>
        <vt:i4>5</vt:i4>
      </vt:variant>
      <vt:variant>
        <vt:lpwstr/>
      </vt:variant>
      <vt:variant>
        <vt:lpwstr>_Toc484940270</vt:lpwstr>
      </vt:variant>
      <vt:variant>
        <vt:i4>1048630</vt:i4>
      </vt:variant>
      <vt:variant>
        <vt:i4>227</vt:i4>
      </vt:variant>
      <vt:variant>
        <vt:i4>0</vt:i4>
      </vt:variant>
      <vt:variant>
        <vt:i4>5</vt:i4>
      </vt:variant>
      <vt:variant>
        <vt:lpwstr/>
      </vt:variant>
      <vt:variant>
        <vt:lpwstr>_Toc484940268</vt:lpwstr>
      </vt:variant>
      <vt:variant>
        <vt:i4>1048630</vt:i4>
      </vt:variant>
      <vt:variant>
        <vt:i4>221</vt:i4>
      </vt:variant>
      <vt:variant>
        <vt:i4>0</vt:i4>
      </vt:variant>
      <vt:variant>
        <vt:i4>5</vt:i4>
      </vt:variant>
      <vt:variant>
        <vt:lpwstr/>
      </vt:variant>
      <vt:variant>
        <vt:lpwstr>_Toc484940267</vt:lpwstr>
      </vt:variant>
      <vt:variant>
        <vt:i4>1048630</vt:i4>
      </vt:variant>
      <vt:variant>
        <vt:i4>215</vt:i4>
      </vt:variant>
      <vt:variant>
        <vt:i4>0</vt:i4>
      </vt:variant>
      <vt:variant>
        <vt:i4>5</vt:i4>
      </vt:variant>
      <vt:variant>
        <vt:lpwstr/>
      </vt:variant>
      <vt:variant>
        <vt:lpwstr>_Toc484940266</vt:lpwstr>
      </vt:variant>
      <vt:variant>
        <vt:i4>1048630</vt:i4>
      </vt:variant>
      <vt:variant>
        <vt:i4>209</vt:i4>
      </vt:variant>
      <vt:variant>
        <vt:i4>0</vt:i4>
      </vt:variant>
      <vt:variant>
        <vt:i4>5</vt:i4>
      </vt:variant>
      <vt:variant>
        <vt:lpwstr/>
      </vt:variant>
      <vt:variant>
        <vt:lpwstr>_Toc484940265</vt:lpwstr>
      </vt:variant>
      <vt:variant>
        <vt:i4>1048630</vt:i4>
      </vt:variant>
      <vt:variant>
        <vt:i4>203</vt:i4>
      </vt:variant>
      <vt:variant>
        <vt:i4>0</vt:i4>
      </vt:variant>
      <vt:variant>
        <vt:i4>5</vt:i4>
      </vt:variant>
      <vt:variant>
        <vt:lpwstr/>
      </vt:variant>
      <vt:variant>
        <vt:lpwstr>_Toc484940264</vt:lpwstr>
      </vt:variant>
      <vt:variant>
        <vt:i4>1048630</vt:i4>
      </vt:variant>
      <vt:variant>
        <vt:i4>197</vt:i4>
      </vt:variant>
      <vt:variant>
        <vt:i4>0</vt:i4>
      </vt:variant>
      <vt:variant>
        <vt:i4>5</vt:i4>
      </vt:variant>
      <vt:variant>
        <vt:lpwstr/>
      </vt:variant>
      <vt:variant>
        <vt:lpwstr>_Toc484940263</vt:lpwstr>
      </vt:variant>
      <vt:variant>
        <vt:i4>1048630</vt:i4>
      </vt:variant>
      <vt:variant>
        <vt:i4>191</vt:i4>
      </vt:variant>
      <vt:variant>
        <vt:i4>0</vt:i4>
      </vt:variant>
      <vt:variant>
        <vt:i4>5</vt:i4>
      </vt:variant>
      <vt:variant>
        <vt:lpwstr/>
      </vt:variant>
      <vt:variant>
        <vt:lpwstr>_Toc484940262</vt:lpwstr>
      </vt:variant>
      <vt:variant>
        <vt:i4>1048630</vt:i4>
      </vt:variant>
      <vt:variant>
        <vt:i4>185</vt:i4>
      </vt:variant>
      <vt:variant>
        <vt:i4>0</vt:i4>
      </vt:variant>
      <vt:variant>
        <vt:i4>5</vt:i4>
      </vt:variant>
      <vt:variant>
        <vt:lpwstr/>
      </vt:variant>
      <vt:variant>
        <vt:lpwstr>_Toc484940261</vt:lpwstr>
      </vt:variant>
      <vt:variant>
        <vt:i4>1048630</vt:i4>
      </vt:variant>
      <vt:variant>
        <vt:i4>179</vt:i4>
      </vt:variant>
      <vt:variant>
        <vt:i4>0</vt:i4>
      </vt:variant>
      <vt:variant>
        <vt:i4>5</vt:i4>
      </vt:variant>
      <vt:variant>
        <vt:lpwstr/>
      </vt:variant>
      <vt:variant>
        <vt:lpwstr>_Toc484940260</vt:lpwstr>
      </vt:variant>
      <vt:variant>
        <vt:i4>1245238</vt:i4>
      </vt:variant>
      <vt:variant>
        <vt:i4>173</vt:i4>
      </vt:variant>
      <vt:variant>
        <vt:i4>0</vt:i4>
      </vt:variant>
      <vt:variant>
        <vt:i4>5</vt:i4>
      </vt:variant>
      <vt:variant>
        <vt:lpwstr/>
      </vt:variant>
      <vt:variant>
        <vt:lpwstr>_Toc484940259</vt:lpwstr>
      </vt:variant>
      <vt:variant>
        <vt:i4>1245238</vt:i4>
      </vt:variant>
      <vt:variant>
        <vt:i4>167</vt:i4>
      </vt:variant>
      <vt:variant>
        <vt:i4>0</vt:i4>
      </vt:variant>
      <vt:variant>
        <vt:i4>5</vt:i4>
      </vt:variant>
      <vt:variant>
        <vt:lpwstr/>
      </vt:variant>
      <vt:variant>
        <vt:lpwstr>_Toc484940258</vt:lpwstr>
      </vt:variant>
      <vt:variant>
        <vt:i4>1245238</vt:i4>
      </vt:variant>
      <vt:variant>
        <vt:i4>161</vt:i4>
      </vt:variant>
      <vt:variant>
        <vt:i4>0</vt:i4>
      </vt:variant>
      <vt:variant>
        <vt:i4>5</vt:i4>
      </vt:variant>
      <vt:variant>
        <vt:lpwstr/>
      </vt:variant>
      <vt:variant>
        <vt:lpwstr>_Toc484940257</vt:lpwstr>
      </vt:variant>
      <vt:variant>
        <vt:i4>1245238</vt:i4>
      </vt:variant>
      <vt:variant>
        <vt:i4>155</vt:i4>
      </vt:variant>
      <vt:variant>
        <vt:i4>0</vt:i4>
      </vt:variant>
      <vt:variant>
        <vt:i4>5</vt:i4>
      </vt:variant>
      <vt:variant>
        <vt:lpwstr/>
      </vt:variant>
      <vt:variant>
        <vt:lpwstr>_Toc484940256</vt:lpwstr>
      </vt:variant>
      <vt:variant>
        <vt:i4>1245238</vt:i4>
      </vt:variant>
      <vt:variant>
        <vt:i4>149</vt:i4>
      </vt:variant>
      <vt:variant>
        <vt:i4>0</vt:i4>
      </vt:variant>
      <vt:variant>
        <vt:i4>5</vt:i4>
      </vt:variant>
      <vt:variant>
        <vt:lpwstr/>
      </vt:variant>
      <vt:variant>
        <vt:lpwstr>_Toc484940255</vt:lpwstr>
      </vt:variant>
      <vt:variant>
        <vt:i4>1245238</vt:i4>
      </vt:variant>
      <vt:variant>
        <vt:i4>143</vt:i4>
      </vt:variant>
      <vt:variant>
        <vt:i4>0</vt:i4>
      </vt:variant>
      <vt:variant>
        <vt:i4>5</vt:i4>
      </vt:variant>
      <vt:variant>
        <vt:lpwstr/>
      </vt:variant>
      <vt:variant>
        <vt:lpwstr>_Toc484940254</vt:lpwstr>
      </vt:variant>
      <vt:variant>
        <vt:i4>1245238</vt:i4>
      </vt:variant>
      <vt:variant>
        <vt:i4>137</vt:i4>
      </vt:variant>
      <vt:variant>
        <vt:i4>0</vt:i4>
      </vt:variant>
      <vt:variant>
        <vt:i4>5</vt:i4>
      </vt:variant>
      <vt:variant>
        <vt:lpwstr/>
      </vt:variant>
      <vt:variant>
        <vt:lpwstr>_Toc484940253</vt:lpwstr>
      </vt:variant>
      <vt:variant>
        <vt:i4>1245238</vt:i4>
      </vt:variant>
      <vt:variant>
        <vt:i4>131</vt:i4>
      </vt:variant>
      <vt:variant>
        <vt:i4>0</vt:i4>
      </vt:variant>
      <vt:variant>
        <vt:i4>5</vt:i4>
      </vt:variant>
      <vt:variant>
        <vt:lpwstr/>
      </vt:variant>
      <vt:variant>
        <vt:lpwstr>_Toc484940252</vt:lpwstr>
      </vt:variant>
      <vt:variant>
        <vt:i4>1245238</vt:i4>
      </vt:variant>
      <vt:variant>
        <vt:i4>125</vt:i4>
      </vt:variant>
      <vt:variant>
        <vt:i4>0</vt:i4>
      </vt:variant>
      <vt:variant>
        <vt:i4>5</vt:i4>
      </vt:variant>
      <vt:variant>
        <vt:lpwstr/>
      </vt:variant>
      <vt:variant>
        <vt:lpwstr>_Toc484940251</vt:lpwstr>
      </vt:variant>
      <vt:variant>
        <vt:i4>1245238</vt:i4>
      </vt:variant>
      <vt:variant>
        <vt:i4>119</vt:i4>
      </vt:variant>
      <vt:variant>
        <vt:i4>0</vt:i4>
      </vt:variant>
      <vt:variant>
        <vt:i4>5</vt:i4>
      </vt:variant>
      <vt:variant>
        <vt:lpwstr/>
      </vt:variant>
      <vt:variant>
        <vt:lpwstr>_Toc484940250</vt:lpwstr>
      </vt:variant>
      <vt:variant>
        <vt:i4>1179702</vt:i4>
      </vt:variant>
      <vt:variant>
        <vt:i4>113</vt:i4>
      </vt:variant>
      <vt:variant>
        <vt:i4>0</vt:i4>
      </vt:variant>
      <vt:variant>
        <vt:i4>5</vt:i4>
      </vt:variant>
      <vt:variant>
        <vt:lpwstr/>
      </vt:variant>
      <vt:variant>
        <vt:lpwstr>_Toc484940248</vt:lpwstr>
      </vt:variant>
      <vt:variant>
        <vt:i4>1179702</vt:i4>
      </vt:variant>
      <vt:variant>
        <vt:i4>107</vt:i4>
      </vt:variant>
      <vt:variant>
        <vt:i4>0</vt:i4>
      </vt:variant>
      <vt:variant>
        <vt:i4>5</vt:i4>
      </vt:variant>
      <vt:variant>
        <vt:lpwstr/>
      </vt:variant>
      <vt:variant>
        <vt:lpwstr>_Toc484940247</vt:lpwstr>
      </vt:variant>
      <vt:variant>
        <vt:i4>1179702</vt:i4>
      </vt:variant>
      <vt:variant>
        <vt:i4>101</vt:i4>
      </vt:variant>
      <vt:variant>
        <vt:i4>0</vt:i4>
      </vt:variant>
      <vt:variant>
        <vt:i4>5</vt:i4>
      </vt:variant>
      <vt:variant>
        <vt:lpwstr/>
      </vt:variant>
      <vt:variant>
        <vt:lpwstr>_Toc484940246</vt:lpwstr>
      </vt:variant>
      <vt:variant>
        <vt:i4>1179702</vt:i4>
      </vt:variant>
      <vt:variant>
        <vt:i4>95</vt:i4>
      </vt:variant>
      <vt:variant>
        <vt:i4>0</vt:i4>
      </vt:variant>
      <vt:variant>
        <vt:i4>5</vt:i4>
      </vt:variant>
      <vt:variant>
        <vt:lpwstr/>
      </vt:variant>
      <vt:variant>
        <vt:lpwstr>_Toc484940245</vt:lpwstr>
      </vt:variant>
      <vt:variant>
        <vt:i4>1179702</vt:i4>
      </vt:variant>
      <vt:variant>
        <vt:i4>89</vt:i4>
      </vt:variant>
      <vt:variant>
        <vt:i4>0</vt:i4>
      </vt:variant>
      <vt:variant>
        <vt:i4>5</vt:i4>
      </vt:variant>
      <vt:variant>
        <vt:lpwstr/>
      </vt:variant>
      <vt:variant>
        <vt:lpwstr>_Toc484940244</vt:lpwstr>
      </vt:variant>
      <vt:variant>
        <vt:i4>1179702</vt:i4>
      </vt:variant>
      <vt:variant>
        <vt:i4>83</vt:i4>
      </vt:variant>
      <vt:variant>
        <vt:i4>0</vt:i4>
      </vt:variant>
      <vt:variant>
        <vt:i4>5</vt:i4>
      </vt:variant>
      <vt:variant>
        <vt:lpwstr/>
      </vt:variant>
      <vt:variant>
        <vt:lpwstr>_Toc484940243</vt:lpwstr>
      </vt:variant>
      <vt:variant>
        <vt:i4>1179702</vt:i4>
      </vt:variant>
      <vt:variant>
        <vt:i4>77</vt:i4>
      </vt:variant>
      <vt:variant>
        <vt:i4>0</vt:i4>
      </vt:variant>
      <vt:variant>
        <vt:i4>5</vt:i4>
      </vt:variant>
      <vt:variant>
        <vt:lpwstr/>
      </vt:variant>
      <vt:variant>
        <vt:lpwstr>_Toc484940242</vt:lpwstr>
      </vt:variant>
      <vt:variant>
        <vt:i4>1179702</vt:i4>
      </vt:variant>
      <vt:variant>
        <vt:i4>71</vt:i4>
      </vt:variant>
      <vt:variant>
        <vt:i4>0</vt:i4>
      </vt:variant>
      <vt:variant>
        <vt:i4>5</vt:i4>
      </vt:variant>
      <vt:variant>
        <vt:lpwstr/>
      </vt:variant>
      <vt:variant>
        <vt:lpwstr>_Toc484940241</vt:lpwstr>
      </vt:variant>
      <vt:variant>
        <vt:i4>1179702</vt:i4>
      </vt:variant>
      <vt:variant>
        <vt:i4>65</vt:i4>
      </vt:variant>
      <vt:variant>
        <vt:i4>0</vt:i4>
      </vt:variant>
      <vt:variant>
        <vt:i4>5</vt:i4>
      </vt:variant>
      <vt:variant>
        <vt:lpwstr/>
      </vt:variant>
      <vt:variant>
        <vt:lpwstr>_Toc484940240</vt:lpwstr>
      </vt:variant>
      <vt:variant>
        <vt:i4>1376310</vt:i4>
      </vt:variant>
      <vt:variant>
        <vt:i4>59</vt:i4>
      </vt:variant>
      <vt:variant>
        <vt:i4>0</vt:i4>
      </vt:variant>
      <vt:variant>
        <vt:i4>5</vt:i4>
      </vt:variant>
      <vt:variant>
        <vt:lpwstr/>
      </vt:variant>
      <vt:variant>
        <vt:lpwstr>_Toc484940239</vt:lpwstr>
      </vt:variant>
      <vt:variant>
        <vt:i4>1376310</vt:i4>
      </vt:variant>
      <vt:variant>
        <vt:i4>53</vt:i4>
      </vt:variant>
      <vt:variant>
        <vt:i4>0</vt:i4>
      </vt:variant>
      <vt:variant>
        <vt:i4>5</vt:i4>
      </vt:variant>
      <vt:variant>
        <vt:lpwstr/>
      </vt:variant>
      <vt:variant>
        <vt:lpwstr>_Toc484940238</vt:lpwstr>
      </vt:variant>
      <vt:variant>
        <vt:i4>1376310</vt:i4>
      </vt:variant>
      <vt:variant>
        <vt:i4>47</vt:i4>
      </vt:variant>
      <vt:variant>
        <vt:i4>0</vt:i4>
      </vt:variant>
      <vt:variant>
        <vt:i4>5</vt:i4>
      </vt:variant>
      <vt:variant>
        <vt:lpwstr/>
      </vt:variant>
      <vt:variant>
        <vt:lpwstr>_Toc484940237</vt:lpwstr>
      </vt:variant>
      <vt:variant>
        <vt:i4>1376310</vt:i4>
      </vt:variant>
      <vt:variant>
        <vt:i4>41</vt:i4>
      </vt:variant>
      <vt:variant>
        <vt:i4>0</vt:i4>
      </vt:variant>
      <vt:variant>
        <vt:i4>5</vt:i4>
      </vt:variant>
      <vt:variant>
        <vt:lpwstr/>
      </vt:variant>
      <vt:variant>
        <vt:lpwstr>_Toc484940236</vt:lpwstr>
      </vt:variant>
      <vt:variant>
        <vt:i4>1376310</vt:i4>
      </vt:variant>
      <vt:variant>
        <vt:i4>35</vt:i4>
      </vt:variant>
      <vt:variant>
        <vt:i4>0</vt:i4>
      </vt:variant>
      <vt:variant>
        <vt:i4>5</vt:i4>
      </vt:variant>
      <vt:variant>
        <vt:lpwstr/>
      </vt:variant>
      <vt:variant>
        <vt:lpwstr>_Toc484940235</vt:lpwstr>
      </vt:variant>
      <vt:variant>
        <vt:i4>1376310</vt:i4>
      </vt:variant>
      <vt:variant>
        <vt:i4>29</vt:i4>
      </vt:variant>
      <vt:variant>
        <vt:i4>0</vt:i4>
      </vt:variant>
      <vt:variant>
        <vt:i4>5</vt:i4>
      </vt:variant>
      <vt:variant>
        <vt:lpwstr/>
      </vt:variant>
      <vt:variant>
        <vt:lpwstr>_Toc484940234</vt:lpwstr>
      </vt:variant>
      <vt:variant>
        <vt:i4>1376310</vt:i4>
      </vt:variant>
      <vt:variant>
        <vt:i4>23</vt:i4>
      </vt:variant>
      <vt:variant>
        <vt:i4>0</vt:i4>
      </vt:variant>
      <vt:variant>
        <vt:i4>5</vt:i4>
      </vt:variant>
      <vt:variant>
        <vt:lpwstr/>
      </vt:variant>
      <vt:variant>
        <vt:lpwstr>_Toc484940233</vt:lpwstr>
      </vt:variant>
      <vt:variant>
        <vt:i4>1376310</vt:i4>
      </vt:variant>
      <vt:variant>
        <vt:i4>17</vt:i4>
      </vt:variant>
      <vt:variant>
        <vt:i4>0</vt:i4>
      </vt:variant>
      <vt:variant>
        <vt:i4>5</vt:i4>
      </vt:variant>
      <vt:variant>
        <vt:lpwstr/>
      </vt:variant>
      <vt:variant>
        <vt:lpwstr>_Toc484940232</vt:lpwstr>
      </vt:variant>
      <vt:variant>
        <vt:i4>1376310</vt:i4>
      </vt:variant>
      <vt:variant>
        <vt:i4>11</vt:i4>
      </vt:variant>
      <vt:variant>
        <vt:i4>0</vt:i4>
      </vt:variant>
      <vt:variant>
        <vt:i4>5</vt:i4>
      </vt:variant>
      <vt:variant>
        <vt:lpwstr/>
      </vt:variant>
      <vt:variant>
        <vt:lpwstr>_Toc484940231</vt:lpwstr>
      </vt:variant>
      <vt:variant>
        <vt:i4>1376310</vt:i4>
      </vt:variant>
      <vt:variant>
        <vt:i4>5</vt:i4>
      </vt:variant>
      <vt:variant>
        <vt:i4>0</vt:i4>
      </vt:variant>
      <vt:variant>
        <vt:i4>5</vt:i4>
      </vt:variant>
      <vt:variant>
        <vt:lpwstr/>
      </vt:variant>
      <vt:variant>
        <vt:lpwstr>_Toc484940230</vt:lpwstr>
      </vt:variant>
      <vt:variant>
        <vt:i4>983107</vt:i4>
      </vt:variant>
      <vt:variant>
        <vt:i4>0</vt:i4>
      </vt:variant>
      <vt:variant>
        <vt:i4>0</vt:i4>
      </vt:variant>
      <vt:variant>
        <vt:i4>5</vt:i4>
      </vt:variant>
      <vt:variant>
        <vt:lpwstr>http://www.paintsville.kyschools.us/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dc:title>
  <dc:subject/>
  <dc:creator>D_BASS</dc:creator>
  <cp:keywords/>
  <dc:description/>
  <cp:lastModifiedBy>Barker, Kim - KSBA</cp:lastModifiedBy>
  <cp:revision>37</cp:revision>
  <cp:lastPrinted>2011-04-14T13:35:00Z</cp:lastPrinted>
  <dcterms:created xsi:type="dcterms:W3CDTF">2017-11-19T17:36:00Z</dcterms:created>
  <dcterms:modified xsi:type="dcterms:W3CDTF">2026-06-17T19:13:00Z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