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E1670E" w:rsidRDefault="00D072A8" w:rsidP="00C046D1">
      <w:pPr>
        <w:pStyle w:val="NoSpacing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E1670E">
        <w:rPr>
          <w:rFonts w:asciiTheme="minorHAnsi" w:hAnsiTheme="minorHAnsi" w:cstheme="minorHAnsi"/>
          <w:b/>
          <w:szCs w:val="24"/>
          <w:u w:val="single"/>
        </w:rPr>
        <w:t>Board Memo</w:t>
      </w:r>
    </w:p>
    <w:p w14:paraId="3DE885EE" w14:textId="0A2D8B9D" w:rsidR="00D072A8" w:rsidRPr="00E1670E" w:rsidRDefault="00C046D1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 xml:space="preserve">  </w:t>
      </w:r>
      <w:r w:rsidR="00D072A8" w:rsidRPr="00E1670E">
        <w:rPr>
          <w:rFonts w:asciiTheme="minorHAnsi" w:hAnsiTheme="minorHAnsi" w:cstheme="minorHAnsi"/>
          <w:b/>
          <w:szCs w:val="24"/>
        </w:rPr>
        <w:t>DATE:</w:t>
      </w:r>
      <w:r w:rsidR="00D072A8" w:rsidRPr="00E1670E">
        <w:rPr>
          <w:rFonts w:asciiTheme="minorHAnsi" w:hAnsiTheme="minorHAnsi" w:cstheme="minorHAnsi"/>
          <w:szCs w:val="24"/>
        </w:rPr>
        <w:t xml:space="preserve">  </w:t>
      </w:r>
      <w:sdt>
        <w:sdtPr>
          <w:rPr>
            <w:rFonts w:asciiTheme="minorHAnsi" w:hAnsiTheme="minorHAnsi" w:cstheme="minorHAnsi"/>
            <w:szCs w:val="24"/>
          </w:rPr>
          <w:id w:val="1194186341"/>
          <w:placeholder>
            <w:docPart w:val="DefaultPlaceholder_-1854013438"/>
          </w:placeholder>
          <w:date w:fullDate="2026-07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12780">
            <w:rPr>
              <w:rFonts w:asciiTheme="minorHAnsi" w:hAnsiTheme="minorHAnsi" w:cstheme="minorHAnsi"/>
              <w:szCs w:val="24"/>
            </w:rPr>
            <w:t>7/</w:t>
          </w:r>
          <w:r w:rsidR="00904E1F">
            <w:rPr>
              <w:rFonts w:asciiTheme="minorHAnsi" w:hAnsiTheme="minorHAnsi" w:cstheme="minorHAnsi"/>
              <w:szCs w:val="24"/>
            </w:rPr>
            <w:t>9/2026</w:t>
          </w:r>
        </w:sdtContent>
      </w:sdt>
      <w:r w:rsidR="008A2749" w:rsidRPr="00E1670E">
        <w:rPr>
          <w:rFonts w:asciiTheme="minorHAnsi" w:hAnsiTheme="minorHAnsi" w:cstheme="minorHAnsi"/>
          <w:szCs w:val="24"/>
        </w:rPr>
        <w:fldChar w:fldCharType="begin"/>
      </w:r>
      <w:r w:rsidR="008A2749" w:rsidRPr="00E1670E">
        <w:rPr>
          <w:rFonts w:asciiTheme="minorHAnsi" w:hAnsiTheme="minorHAnsi" w:cstheme="minorHAnsi"/>
          <w:szCs w:val="24"/>
        </w:rPr>
        <w:instrText xml:space="preserve"> AUTOTEXT  " Simple Text Box"  \* MERGEFORMAT </w:instrText>
      </w:r>
      <w:r w:rsidR="008A2749" w:rsidRPr="00E1670E">
        <w:rPr>
          <w:rFonts w:asciiTheme="minorHAnsi" w:hAnsiTheme="minorHAnsi" w:cstheme="minorHAnsi"/>
          <w:szCs w:val="24"/>
        </w:rPr>
        <w:fldChar w:fldCharType="end"/>
      </w:r>
    </w:p>
    <w:p w14:paraId="2E3D31BA" w14:textId="77777777" w:rsidR="00DE0B82" w:rsidRPr="00E1670E" w:rsidRDefault="00D072A8" w:rsidP="00D072A8">
      <w:pPr>
        <w:pStyle w:val="NoSpacing"/>
        <w:rPr>
          <w:rFonts w:asciiTheme="minorHAnsi" w:hAnsiTheme="minorHAnsi" w:cstheme="minorHAnsi"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AGENDA ITEM</w:t>
      </w:r>
      <w:r w:rsidR="00DA0E68" w:rsidRPr="00E1670E">
        <w:rPr>
          <w:rFonts w:asciiTheme="minorHAnsi" w:hAnsiTheme="minorHAnsi" w:cstheme="minorHAnsi"/>
          <w:b/>
          <w:szCs w:val="24"/>
        </w:rPr>
        <w:t xml:space="preserve"> DETAILS</w:t>
      </w:r>
      <w:r w:rsidR="00DE0B82" w:rsidRPr="00E1670E">
        <w:rPr>
          <w:rFonts w:asciiTheme="minorHAnsi" w:hAnsiTheme="minorHAnsi" w:cstheme="minorHAnsi"/>
          <w:b/>
          <w:szCs w:val="24"/>
        </w:rPr>
        <w:t>:</w:t>
      </w:r>
    </w:p>
    <w:p w14:paraId="7CA97326" w14:textId="77777777" w:rsidR="00DE0B82" w:rsidRPr="00E1670E" w:rsidRDefault="00DA0E68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School/Department</w:t>
      </w:r>
      <w:r w:rsidR="00DE0B82" w:rsidRPr="00E1670E">
        <w:rPr>
          <w:rFonts w:asciiTheme="minorHAnsi" w:hAnsiTheme="minorHAnsi" w:cstheme="minorHAnsi"/>
          <w:b/>
          <w:szCs w:val="24"/>
        </w:rPr>
        <w:t xml:space="preserve"> </w:t>
      </w:r>
    </w:p>
    <w:sdt>
      <w:sdtPr>
        <w:rPr>
          <w:rFonts w:asciiTheme="minorHAnsi" w:hAnsiTheme="minorHAnsi" w:cstheme="minorHAnsi"/>
          <w:szCs w:val="24"/>
        </w:rPr>
        <w:id w:val="1469401902"/>
        <w:placeholder>
          <w:docPart w:val="20C133E83BCF498E93F78FF110B9A031"/>
        </w:placeholder>
      </w:sdtPr>
      <w:sdtEndPr/>
      <w:sdtContent>
        <w:p w14:paraId="0BB37D0F" w14:textId="7ECF7539" w:rsidR="006F0552" w:rsidRPr="00E1670E" w:rsidRDefault="000031CE" w:rsidP="00AB30F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E1670E">
            <w:rPr>
              <w:rFonts w:asciiTheme="minorHAnsi" w:hAnsiTheme="minorHAnsi" w:cstheme="minorHAnsi"/>
              <w:szCs w:val="24"/>
            </w:rPr>
            <w:t>Finance</w:t>
          </w:r>
        </w:p>
      </w:sdtContent>
    </w:sdt>
    <w:p w14:paraId="7FD14C7C" w14:textId="77777777" w:rsidR="00DE0B82" w:rsidRPr="00E1670E" w:rsidRDefault="00FE1745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 xml:space="preserve">Product </w:t>
      </w:r>
      <w:r w:rsidR="00DA0E68" w:rsidRPr="00E1670E">
        <w:rPr>
          <w:rFonts w:asciiTheme="minorHAnsi" w:hAnsiTheme="minorHAnsi" w:cstheme="minorHAnsi"/>
          <w:b/>
          <w:szCs w:val="24"/>
        </w:rPr>
        <w:t>Vendor</w:t>
      </w:r>
      <w:r w:rsidRPr="00E1670E">
        <w:rPr>
          <w:rFonts w:asciiTheme="minorHAnsi" w:hAnsiTheme="minorHAnsi" w:cstheme="minorHAnsi"/>
          <w:b/>
          <w:szCs w:val="24"/>
        </w:rPr>
        <w:t xml:space="preserve"> or Grant Issuer</w:t>
      </w:r>
    </w:p>
    <w:sdt>
      <w:sdtPr>
        <w:rPr>
          <w:rFonts w:asciiTheme="minorHAnsi" w:hAnsiTheme="minorHAnsi" w:cstheme="minorHAnsi"/>
          <w:szCs w:val="24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-225147893"/>
            <w:placeholder>
              <w:docPart w:val="8C3FF4B26EB247289CEAAE795D832B3C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Cs w:val="24"/>
                </w:rPr>
                <w:id w:val="2077398528"/>
                <w:placeholder>
                  <w:docPart w:val="0008DAB2FD864F8791180370B6013183"/>
                </w:placeholder>
              </w:sdtPr>
              <w:sdtEndPr/>
              <w:sdtContent>
                <w:p w14:paraId="1B703F6A" w14:textId="20DE9247" w:rsidR="00DE0B82" w:rsidRPr="00E1670E" w:rsidRDefault="00E1670E" w:rsidP="0053087C">
                  <w:pPr>
                    <w:pStyle w:val="NoSpacing"/>
                    <w:ind w:left="270"/>
                    <w:rPr>
                      <w:rFonts w:asciiTheme="minorHAnsi" w:hAnsiTheme="minorHAnsi" w:cstheme="minorHAnsi"/>
                      <w:szCs w:val="24"/>
                    </w:rPr>
                  </w:pPr>
                  <w:r w:rsidRPr="00E1670E">
                    <w:rPr>
                      <w:rFonts w:asciiTheme="minorHAnsi" w:hAnsiTheme="minorHAnsi" w:cstheme="minorHAnsi"/>
                      <w:szCs w:val="24"/>
                    </w:rPr>
                    <w:t>N/A</w:t>
                  </w:r>
                </w:p>
              </w:sdtContent>
            </w:sdt>
          </w:sdtContent>
        </w:sdt>
      </w:sdtContent>
    </w:sdt>
    <w:p w14:paraId="3C3D7D7B" w14:textId="77777777" w:rsidR="00DE0B82" w:rsidRPr="00E1670E" w:rsidRDefault="00DE0B82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Product</w:t>
      </w:r>
      <w:r w:rsidR="00DA0E68" w:rsidRPr="00E1670E">
        <w:rPr>
          <w:rFonts w:asciiTheme="minorHAnsi" w:hAnsiTheme="minorHAnsi" w:cstheme="minorHAnsi"/>
          <w:b/>
          <w:szCs w:val="24"/>
        </w:rPr>
        <w:t xml:space="preserve"> </w:t>
      </w:r>
      <w:r w:rsidR="00FE1745" w:rsidRPr="00E1670E">
        <w:rPr>
          <w:rFonts w:asciiTheme="minorHAnsi" w:hAnsiTheme="minorHAnsi" w:cstheme="minorHAnsi"/>
          <w:b/>
          <w:szCs w:val="24"/>
        </w:rPr>
        <w:t xml:space="preserve">or Grant </w:t>
      </w:r>
      <w:r w:rsidR="00DA0E68" w:rsidRPr="00E1670E">
        <w:rPr>
          <w:rFonts w:asciiTheme="minorHAnsi" w:hAnsiTheme="minorHAnsi" w:cstheme="minorHAnsi"/>
          <w:b/>
          <w:szCs w:val="24"/>
        </w:rPr>
        <w:t>Name</w:t>
      </w:r>
    </w:p>
    <w:sdt>
      <w:sdtPr>
        <w:rPr>
          <w:rFonts w:asciiTheme="minorHAnsi" w:hAnsiTheme="minorHAnsi" w:cstheme="minorHAnsi"/>
          <w:szCs w:val="24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1058516964"/>
            <w:placeholder>
              <w:docPart w:val="3BDB1E7525A94CDAA126C60E80307D61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Cs w:val="24"/>
                </w:rPr>
                <w:id w:val="-797827018"/>
                <w:placeholder>
                  <w:docPart w:val="1BAB61376CE9479184455C488529E9F4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-2077579991"/>
                    <w:placeholder>
                      <w:docPart w:val="325449F311384A0C8076E5340D797039"/>
                    </w:placeholder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Cs w:val="24"/>
                        </w:rPr>
                        <w:id w:val="-449084594"/>
                        <w:placeholder>
                          <w:docPart w:val="1266C9C297CB4CCA9997D6DFADC02B03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Theme="minorHAnsi" w:hAnsiTheme="minorHAnsi" w:cstheme="minorHAnsi"/>
                            </w:rPr>
                            <w:id w:val="-139110113"/>
                            <w:placeholder>
                              <w:docPart w:val="A3C4133CFE0F40729B894099ECE1CD3B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1856684774"/>
                                <w:placeholder>
                                  <w:docPart w:val="D1969C7E687547389CA28DB7BD007D91"/>
                                </w:placeholder>
                              </w:sdtPr>
                              <w:sdtEndPr/>
                              <w:sdtContent>
                                <w:p w14:paraId="1E03A576" w14:textId="3245E4F5" w:rsidR="00DE0B82" w:rsidRPr="00C07D93" w:rsidRDefault="00C07D93" w:rsidP="00C07D93">
                                  <w:pPr>
                                    <w:pStyle w:val="NoSpacing"/>
                                    <w:ind w:left="270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Indirect Cost Rates for the 202</w:t>
                                  </w:r>
                                  <w:r w:rsidR="00904E1F">
                                    <w:rPr>
                                      <w:rFonts w:asciiTheme="minorHAnsi" w:hAnsiTheme="minorHAnsi" w:cstheme="minorHAnsi"/>
                                    </w:rPr>
                                    <w:t>7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Fiscal Year</w:t>
                                  </w:r>
                                </w:p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  <w:p w14:paraId="0CEF682D" w14:textId="77777777" w:rsidR="00D072A8" w:rsidRPr="00E1670E" w:rsidRDefault="00DA0E68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Date</w:t>
      </w:r>
      <w:r w:rsidR="00760BF5" w:rsidRPr="00E1670E">
        <w:rPr>
          <w:rFonts w:asciiTheme="minorHAnsi" w:hAnsiTheme="minorHAnsi" w:cstheme="minorHAnsi"/>
          <w:b/>
          <w:szCs w:val="24"/>
        </w:rPr>
        <w:t>/Term</w:t>
      </w:r>
      <w:r w:rsidR="00DE0B82" w:rsidRPr="00E1670E">
        <w:rPr>
          <w:rFonts w:asciiTheme="minorHAnsi" w:hAnsiTheme="minorHAnsi" w:cstheme="minorHAnsi"/>
          <w:b/>
          <w:szCs w:val="24"/>
        </w:rPr>
        <w:t xml:space="preserve"> (Beginning and End Dates</w:t>
      </w:r>
      <w:r w:rsidR="00760BF5" w:rsidRPr="00E1670E">
        <w:rPr>
          <w:rFonts w:asciiTheme="minorHAnsi" w:hAnsiTheme="minorHAnsi" w:cstheme="minorHAnsi"/>
          <w:b/>
          <w:szCs w:val="24"/>
        </w:rPr>
        <w:t>/Year</w:t>
      </w:r>
      <w:r w:rsidR="00DE0B82" w:rsidRPr="00E1670E">
        <w:rPr>
          <w:rFonts w:asciiTheme="minorHAnsi" w:hAnsiTheme="minorHAnsi" w:cstheme="minorHAnsi"/>
          <w:b/>
          <w:szCs w:val="24"/>
        </w:rPr>
        <w:t>)</w:t>
      </w:r>
    </w:p>
    <w:sdt>
      <w:sdtPr>
        <w:rPr>
          <w:rFonts w:asciiTheme="minorHAnsi" w:hAnsiTheme="minorHAnsi" w:cstheme="minorHAnsi"/>
          <w:szCs w:val="24"/>
        </w:rPr>
        <w:id w:val="-921640394"/>
        <w:placeholder>
          <w:docPart w:val="FA4419E56553417FAF1A1A9AD009DCFA"/>
        </w:placeholder>
      </w:sdtPr>
      <w:sdtEndPr/>
      <w:sdtContent>
        <w:bookmarkStart w:id="0" w:name="_Hlk193438015" w:displacedByCustomXml="next"/>
        <w:sdt>
          <w:sdtPr>
            <w:rPr>
              <w:rFonts w:asciiTheme="minorHAnsi" w:hAnsiTheme="minorHAnsi" w:cstheme="minorHAnsi"/>
              <w:szCs w:val="24"/>
            </w:rPr>
            <w:id w:val="-966591597"/>
            <w:placeholder>
              <w:docPart w:val="6261FBF2B5A0429EAB23281A8968A7DF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Cs w:val="24"/>
                </w:rPr>
                <w:id w:val="1969702446"/>
                <w:placeholder>
                  <w:docPart w:val="1B749429B85C4E349E713798DABAE44A"/>
                </w:placeholder>
              </w:sdtPr>
              <w:sdtEndPr/>
              <w:sdtContent>
                <w:p w14:paraId="577C44B0" w14:textId="024D2BFA" w:rsidR="008A2749" w:rsidRPr="00E1670E" w:rsidRDefault="0053087C" w:rsidP="002668F3">
                  <w:pPr>
                    <w:pStyle w:val="NoSpacing"/>
                    <w:ind w:left="270"/>
                    <w:rPr>
                      <w:rFonts w:asciiTheme="minorHAnsi" w:hAnsiTheme="minorHAnsi" w:cstheme="minorHAnsi"/>
                      <w:szCs w:val="24"/>
                    </w:rPr>
                  </w:pPr>
                  <w:r w:rsidRPr="00E1670E">
                    <w:rPr>
                      <w:rFonts w:asciiTheme="minorHAnsi" w:hAnsiTheme="minorHAnsi" w:cstheme="minorHAnsi"/>
                      <w:szCs w:val="24"/>
                    </w:rPr>
                    <w:t>Fiscal Year 2</w:t>
                  </w:r>
                  <w:r w:rsidR="000031CE" w:rsidRPr="00E1670E">
                    <w:rPr>
                      <w:rFonts w:asciiTheme="minorHAnsi" w:hAnsiTheme="minorHAnsi" w:cstheme="minorHAnsi"/>
                      <w:szCs w:val="24"/>
                    </w:rPr>
                    <w:t>02</w:t>
                  </w:r>
                  <w:r w:rsidR="00904E1F">
                    <w:rPr>
                      <w:rFonts w:asciiTheme="minorHAnsi" w:hAnsiTheme="minorHAnsi" w:cstheme="minorHAnsi"/>
                      <w:szCs w:val="24"/>
                    </w:rPr>
                    <w:t>7</w:t>
                  </w:r>
                  <w:r w:rsidR="000031CE" w:rsidRPr="00E1670E">
                    <w:rPr>
                      <w:rFonts w:asciiTheme="minorHAnsi" w:hAnsiTheme="minorHAnsi" w:cstheme="minorHAnsi"/>
                      <w:szCs w:val="24"/>
                    </w:rPr>
                    <w:t xml:space="preserve"> </w:t>
                  </w:r>
                </w:p>
              </w:sdtContent>
            </w:sdt>
          </w:sdtContent>
        </w:sdt>
        <w:bookmarkEnd w:id="0" w:displacedByCustomXml="next"/>
      </w:sdtContent>
    </w:sdt>
    <w:p w14:paraId="682D0FBA" w14:textId="77777777" w:rsidR="00B27CD4" w:rsidRDefault="00B27CD4" w:rsidP="0053087C">
      <w:pPr>
        <w:pStyle w:val="NoSpacing"/>
        <w:rPr>
          <w:rFonts w:asciiTheme="minorHAnsi" w:hAnsiTheme="minorHAnsi" w:cstheme="minorHAnsi"/>
          <w:b/>
          <w:szCs w:val="24"/>
        </w:rPr>
      </w:pPr>
    </w:p>
    <w:p w14:paraId="2D405B7F" w14:textId="1EB3861F" w:rsidR="000031CE" w:rsidRPr="00E1670E" w:rsidRDefault="00D072A8" w:rsidP="0053087C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APPLICABLE BOARD POLICY</w:t>
      </w:r>
      <w:r w:rsidR="00E4706A" w:rsidRPr="00E1670E">
        <w:rPr>
          <w:rFonts w:asciiTheme="minorHAnsi" w:hAnsiTheme="minorHAnsi" w:cstheme="minorHAnsi"/>
          <w:b/>
          <w:szCs w:val="24"/>
        </w:rPr>
        <w:t xml:space="preserve"> &amp; STRATEGIC PLAN GOAL</w:t>
      </w:r>
      <w:r w:rsidRPr="00E1670E">
        <w:rPr>
          <w:rFonts w:asciiTheme="minorHAnsi" w:hAnsiTheme="minorHAnsi" w:cstheme="minorHAnsi"/>
          <w:b/>
          <w:szCs w:val="24"/>
        </w:rPr>
        <w:t>:</w:t>
      </w:r>
      <w:r w:rsidR="008A2749" w:rsidRPr="00E1670E">
        <w:rPr>
          <w:rFonts w:asciiTheme="minorHAnsi" w:hAnsiTheme="minorHAnsi" w:cstheme="minorHAnsi"/>
          <w:b/>
          <w:szCs w:val="24"/>
        </w:rPr>
        <w:t xml:space="preserve"> </w:t>
      </w:r>
    </w:p>
    <w:sdt>
      <w:sdtPr>
        <w:rPr>
          <w:rStyle w:val="PlaceholderText"/>
          <w:color w:val="auto"/>
        </w:rPr>
        <w:id w:val="-468900978"/>
        <w:placeholder>
          <w:docPart w:val="51E11CA456FF4853B7C4F8DA3ABE9FB7"/>
        </w:placeholder>
      </w:sdtPr>
      <w:sdtEndPr>
        <w:rPr>
          <w:rStyle w:val="PlaceholderText"/>
        </w:rPr>
      </w:sdtEndPr>
      <w:sdtContent>
        <w:p w14:paraId="67372DFE" w14:textId="77777777" w:rsidR="00C07D93" w:rsidRPr="00835FFB" w:rsidRDefault="00C07D93" w:rsidP="00C07D93">
          <w:pPr>
            <w:pStyle w:val="NoSpacing"/>
            <w:rPr>
              <w:rStyle w:val="PlaceholderText"/>
              <w:color w:val="auto"/>
            </w:rPr>
          </w:pPr>
          <w:r w:rsidRPr="00835FFB">
            <w:rPr>
              <w:rStyle w:val="PlaceholderText"/>
              <w:color w:val="auto"/>
            </w:rPr>
            <w:t>4.92 Uniform Guidance</w:t>
          </w:r>
        </w:p>
      </w:sdtContent>
    </w:sdt>
    <w:p w14:paraId="0C3A65F0" w14:textId="77777777" w:rsidR="003F00B1" w:rsidRDefault="00C07D93" w:rsidP="007818A8">
      <w:pPr>
        <w:numPr>
          <w:ilvl w:val="0"/>
          <w:numId w:val="22"/>
        </w:numPr>
        <w:spacing w:after="160" w:line="259" w:lineRule="auto"/>
      </w:pPr>
      <w:r w:rsidRPr="00835FFB">
        <w:t xml:space="preserve">4C Boone County Schools will develop the annual budget to reflect strategic priorities </w:t>
      </w:r>
      <w:r>
        <w:t xml:space="preserve">Implement long range/ short term fiscal planning strategies that will enable the district to meet the demands of an </w:t>
      </w:r>
      <w:proofErr w:type="gramStart"/>
      <w:r>
        <w:t>ever changing</w:t>
      </w:r>
      <w:proofErr w:type="gramEnd"/>
      <w:r>
        <w:t xml:space="preserve"> economy</w:t>
      </w:r>
    </w:p>
    <w:p w14:paraId="5163B9E8" w14:textId="77777777" w:rsidR="003F00B1" w:rsidRDefault="00760BF5" w:rsidP="00B27CD4">
      <w:pPr>
        <w:spacing w:after="160" w:line="259" w:lineRule="auto"/>
      </w:pPr>
      <w:r w:rsidRPr="003F00B1">
        <w:rPr>
          <w:rFonts w:asciiTheme="minorHAnsi" w:hAnsiTheme="minorHAnsi" w:cstheme="minorHAnsi"/>
          <w:b/>
          <w:szCs w:val="24"/>
        </w:rPr>
        <w:t>DESCRIBE USE OF CONTRACT/PURCHASE/AGREEMENT</w:t>
      </w:r>
    </w:p>
    <w:p w14:paraId="7F6AB1A7" w14:textId="4AEBC14E" w:rsidR="007818A8" w:rsidRPr="003F00B1" w:rsidRDefault="007818A8" w:rsidP="00B27CD4">
      <w:pPr>
        <w:spacing w:after="160" w:line="259" w:lineRule="auto"/>
        <w:ind w:left="360"/>
      </w:pPr>
      <w:r w:rsidRPr="003F00B1">
        <w:rPr>
          <w:bCs/>
          <w:szCs w:val="24"/>
        </w:rPr>
        <w:t>Restricted and Non-Restricted Indirect Cost rates for the 202</w:t>
      </w:r>
      <w:r w:rsidR="003F00B1" w:rsidRPr="003F00B1">
        <w:rPr>
          <w:bCs/>
          <w:szCs w:val="24"/>
        </w:rPr>
        <w:t>7</w:t>
      </w:r>
      <w:r w:rsidRPr="003F00B1">
        <w:rPr>
          <w:bCs/>
          <w:szCs w:val="24"/>
        </w:rPr>
        <w:t xml:space="preserve"> fiscal year have been submitted to the Kentucky Department of Education.  </w:t>
      </w:r>
      <w:r w:rsidRPr="003F00B1">
        <w:rPr>
          <w:szCs w:val="24"/>
        </w:rPr>
        <w:t>The rates calculated for Boone County Schools are:</w:t>
      </w:r>
    </w:p>
    <w:p w14:paraId="7C54382C" w14:textId="4804E4CC" w:rsidR="007818A8" w:rsidRPr="00F755B4" w:rsidRDefault="007818A8" w:rsidP="00B27CD4">
      <w:pPr>
        <w:ind w:left="720"/>
        <w:rPr>
          <w:szCs w:val="24"/>
        </w:rPr>
      </w:pPr>
      <w:bookmarkStart w:id="1" w:name="_Hlk167370388"/>
      <w:r w:rsidRPr="00F755B4">
        <w:rPr>
          <w:szCs w:val="24"/>
        </w:rPr>
        <w:t>Non-restricted</w:t>
      </w:r>
      <w:r w:rsidRPr="00F755B4">
        <w:rPr>
          <w:szCs w:val="24"/>
        </w:rPr>
        <w:tab/>
      </w:r>
      <w:r w:rsidRPr="00F755B4">
        <w:rPr>
          <w:szCs w:val="24"/>
        </w:rPr>
        <w:tab/>
      </w:r>
      <w:r w:rsidR="005416B0">
        <w:rPr>
          <w:szCs w:val="24"/>
        </w:rPr>
        <w:t>13.</w:t>
      </w:r>
      <w:r w:rsidR="00904E1F">
        <w:rPr>
          <w:szCs w:val="24"/>
        </w:rPr>
        <w:t>97</w:t>
      </w:r>
      <w:r w:rsidRPr="00F755B4">
        <w:rPr>
          <w:szCs w:val="24"/>
        </w:rPr>
        <w:t>% (utilized for Food Service Operation)</w:t>
      </w:r>
    </w:p>
    <w:p w14:paraId="45FBDA3C" w14:textId="6D5923FE" w:rsidR="007818A8" w:rsidRPr="00F755B4" w:rsidRDefault="007818A8" w:rsidP="00B27CD4">
      <w:pPr>
        <w:ind w:left="720"/>
        <w:rPr>
          <w:szCs w:val="24"/>
        </w:rPr>
      </w:pPr>
      <w:r w:rsidRPr="00F755B4">
        <w:rPr>
          <w:szCs w:val="24"/>
        </w:rPr>
        <w:t xml:space="preserve">Restricted </w:t>
      </w:r>
      <w:r w:rsidRPr="00F755B4">
        <w:rPr>
          <w:szCs w:val="24"/>
        </w:rPr>
        <w:tab/>
      </w:r>
      <w:proofErr w:type="gramStart"/>
      <w:r w:rsidRPr="00F755B4">
        <w:rPr>
          <w:szCs w:val="24"/>
        </w:rPr>
        <w:tab/>
        <w:t xml:space="preserve">  </w:t>
      </w:r>
      <w:r w:rsidR="00904E1F">
        <w:rPr>
          <w:szCs w:val="24"/>
        </w:rPr>
        <w:t>2.28</w:t>
      </w:r>
      <w:proofErr w:type="gramEnd"/>
      <w:r w:rsidRPr="00F755B4">
        <w:rPr>
          <w:szCs w:val="24"/>
        </w:rPr>
        <w:t>% (utilized for other Federal Grants)</w:t>
      </w:r>
    </w:p>
    <w:bookmarkEnd w:id="1"/>
    <w:p w14:paraId="36362057" w14:textId="7A1064BC" w:rsidR="007818A8" w:rsidRDefault="007818A8" w:rsidP="007818A8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spacing w:line="276" w:lineRule="auto"/>
        <w:jc w:val="both"/>
        <w:rPr>
          <w:color w:val="333333"/>
          <w:szCs w:val="24"/>
        </w:rPr>
      </w:pPr>
      <w:r w:rsidRPr="00BC7AC5">
        <w:rPr>
          <w:color w:val="333333"/>
          <w:szCs w:val="24"/>
        </w:rPr>
        <w:t xml:space="preserve">The </w:t>
      </w:r>
      <w:r w:rsidR="005416B0">
        <w:rPr>
          <w:color w:val="333333"/>
          <w:szCs w:val="24"/>
        </w:rPr>
        <w:t xml:space="preserve">state recently changed the way the indirect cost rates are determined.  </w:t>
      </w:r>
      <w:r w:rsidR="002D3A7F">
        <w:rPr>
          <w:color w:val="333333"/>
          <w:szCs w:val="24"/>
        </w:rPr>
        <w:t xml:space="preserve">First, the rate is calculated using the </w:t>
      </w:r>
      <w:r w:rsidRPr="00BC7AC5">
        <w:rPr>
          <w:color w:val="333333"/>
          <w:szCs w:val="24"/>
        </w:rPr>
        <w:t xml:space="preserve">“predetermined” method, which requires a 10% reduction in the rate to allow for changes and fluctuations from year to year. The calculation is performed using numbers reflected in </w:t>
      </w:r>
      <w:r>
        <w:rPr>
          <w:color w:val="333333"/>
          <w:szCs w:val="24"/>
        </w:rPr>
        <w:t>the</w:t>
      </w:r>
      <w:r w:rsidRPr="00BC7AC5">
        <w:rPr>
          <w:color w:val="333333"/>
          <w:szCs w:val="24"/>
        </w:rPr>
        <w:t xml:space="preserve"> district’s Annual Financ</w:t>
      </w:r>
      <w:r>
        <w:rPr>
          <w:color w:val="333333"/>
          <w:szCs w:val="24"/>
        </w:rPr>
        <w:t>ial Report from two years prior.</w:t>
      </w:r>
      <w:r w:rsidR="002D3A7F">
        <w:rPr>
          <w:color w:val="333333"/>
          <w:szCs w:val="24"/>
        </w:rPr>
        <w:t xml:space="preserve"> Then, the rate is averaged with the previous two year’s rates.</w:t>
      </w:r>
    </w:p>
    <w:p w14:paraId="2F28D72D" w14:textId="77777777" w:rsidR="007818A8" w:rsidRPr="00BC7AC5" w:rsidRDefault="007818A8" w:rsidP="007818A8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spacing w:line="276" w:lineRule="auto"/>
        <w:jc w:val="both"/>
        <w:rPr>
          <w:rFonts w:eastAsia="Calibri"/>
          <w:szCs w:val="24"/>
        </w:rPr>
      </w:pPr>
      <w:r w:rsidRPr="00BC7AC5">
        <w:rPr>
          <w:rFonts w:eastAsia="Calibri"/>
          <w:szCs w:val="24"/>
        </w:rPr>
        <w:t>There are certain limitations on recovery of indirect costs:</w:t>
      </w:r>
    </w:p>
    <w:p w14:paraId="4CD3AC98" w14:textId="77777777" w:rsidR="007818A8" w:rsidRPr="00BC7AC5" w:rsidRDefault="007818A8" w:rsidP="007818A8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/>
        <w:ind w:right="720"/>
        <w:jc w:val="both"/>
        <w:rPr>
          <w:rFonts w:eastAsia="Calibri"/>
          <w:szCs w:val="24"/>
        </w:rPr>
      </w:pPr>
      <w:r w:rsidRPr="00BC7AC5">
        <w:rPr>
          <w:rFonts w:eastAsia="Calibri"/>
          <w:szCs w:val="24"/>
        </w:rPr>
        <w:t>Federal law may limit the amount of indirect costs, which may be recovered.  For example, the maximum indirect cost allowable by law for a particular program may be less than the amount allowable under 2 CFR 200.  Some grants may prohibit any recovery of indirect costs.</w:t>
      </w:r>
      <w:r>
        <w:rPr>
          <w:rFonts w:eastAsia="Calibri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91157D" w14:textId="77777777" w:rsidR="007818A8" w:rsidRPr="00BC7AC5" w:rsidRDefault="007818A8" w:rsidP="007818A8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/>
        <w:ind w:right="720"/>
        <w:contextualSpacing/>
        <w:jc w:val="both"/>
        <w:rPr>
          <w:rFonts w:eastAsia="Calibri"/>
          <w:szCs w:val="24"/>
        </w:rPr>
      </w:pPr>
      <w:r w:rsidRPr="00BC7AC5">
        <w:rPr>
          <w:rFonts w:eastAsia="Calibri"/>
          <w:szCs w:val="24"/>
        </w:rPr>
        <w:t>Recovery of indirect costs is subject to availability of funds.  If a combination of direct and indirect costs exceeds funds available, then the LEA will not be able to recover the total cost of the project or programs.</w:t>
      </w:r>
    </w:p>
    <w:p w14:paraId="775D37BA" w14:textId="2BF2472F" w:rsidR="007818A8" w:rsidRDefault="007818A8" w:rsidP="007818A8">
      <w:pPr>
        <w:pStyle w:val="NoSpacing"/>
        <w:rPr>
          <w:rFonts w:asciiTheme="minorHAnsi" w:hAnsiTheme="minorHAnsi" w:cstheme="minorHAnsi"/>
          <w:b/>
          <w:szCs w:val="24"/>
        </w:rPr>
      </w:pPr>
      <w:r w:rsidRPr="00BC7AC5">
        <w:rPr>
          <w:rFonts w:eastAsia="Calibri"/>
          <w:szCs w:val="24"/>
        </w:rPr>
        <w:t>Indirect costs may be recovered only to the extent that direct costs were incurred</w:t>
      </w:r>
    </w:p>
    <w:p w14:paraId="482D0326" w14:textId="77777777" w:rsidR="00B27CD4" w:rsidRDefault="00B27CD4" w:rsidP="00D072A8">
      <w:pPr>
        <w:pStyle w:val="NoSpacing"/>
        <w:rPr>
          <w:rFonts w:asciiTheme="minorHAnsi" w:hAnsiTheme="minorHAnsi" w:cstheme="minorHAnsi"/>
          <w:b/>
          <w:szCs w:val="24"/>
        </w:rPr>
      </w:pPr>
    </w:p>
    <w:p w14:paraId="3E920A20" w14:textId="23C142D1" w:rsidR="00DE0B82" w:rsidRPr="00E1670E" w:rsidRDefault="000946CC" w:rsidP="00D072A8">
      <w:pPr>
        <w:pStyle w:val="NoSpacing"/>
        <w:rPr>
          <w:rFonts w:asciiTheme="minorHAnsi" w:hAnsiTheme="minorHAnsi" w:cstheme="minorHAnsi"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FUNDING FOR PURCHASES AND OTHER REQUESTS</w:t>
      </w:r>
      <w:r w:rsidR="00DE0B82" w:rsidRPr="00E1670E">
        <w:rPr>
          <w:rFonts w:asciiTheme="minorHAnsi" w:hAnsiTheme="minorHAnsi" w:cstheme="minorHAnsi"/>
          <w:b/>
          <w:szCs w:val="24"/>
        </w:rPr>
        <w:t>:</w:t>
      </w:r>
    </w:p>
    <w:p w14:paraId="039B364F" w14:textId="77777777" w:rsidR="00D072A8" w:rsidRPr="00E1670E" w:rsidRDefault="00DE0B82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Total Cost</w:t>
      </w:r>
    </w:p>
    <w:sdt>
      <w:sdtPr>
        <w:rPr>
          <w:rFonts w:asciiTheme="minorHAnsi" w:hAnsiTheme="minorHAnsi" w:cstheme="minorHAnsi"/>
          <w:color w:val="FF0000"/>
          <w:szCs w:val="24"/>
        </w:rPr>
        <w:id w:val="-251896248"/>
        <w:placeholder>
          <w:docPart w:val="5089DDFDDFB04DFEB21C858A852D2BDF"/>
        </w:placeholder>
      </w:sdtPr>
      <w:sdtEndPr>
        <w:rPr>
          <w:color w:val="auto"/>
        </w:rPr>
      </w:sdtEndPr>
      <w:sdtContent>
        <w:p w14:paraId="46F4D9F1" w14:textId="4C39C281" w:rsidR="0053087C" w:rsidRPr="00E1670E" w:rsidRDefault="00E1670E" w:rsidP="0053087C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E1670E">
            <w:rPr>
              <w:rFonts w:asciiTheme="minorHAnsi" w:hAnsiTheme="minorHAnsi" w:cstheme="minorHAnsi"/>
              <w:szCs w:val="24"/>
            </w:rPr>
            <w:t>N/A</w:t>
          </w:r>
        </w:p>
      </w:sdtContent>
    </w:sdt>
    <w:p w14:paraId="4E4ECB58" w14:textId="46571959" w:rsidR="00D072A8" w:rsidRPr="00E1670E" w:rsidRDefault="00FE1745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Funding</w:t>
      </w:r>
      <w:r w:rsidR="00DE0B82" w:rsidRPr="00E1670E">
        <w:rPr>
          <w:rFonts w:asciiTheme="minorHAnsi" w:hAnsiTheme="minorHAnsi" w:cstheme="minorHAnsi"/>
          <w:b/>
          <w:szCs w:val="24"/>
        </w:rPr>
        <w:t xml:space="preserve"> Source</w:t>
      </w:r>
    </w:p>
    <w:sdt>
      <w:sdtPr>
        <w:rPr>
          <w:rFonts w:asciiTheme="minorHAnsi" w:hAnsiTheme="minorHAnsi" w:cstheme="minorHAnsi"/>
          <w:szCs w:val="24"/>
        </w:rPr>
        <w:id w:val="1234897784"/>
        <w:placeholder>
          <w:docPart w:val="B2F509CE19AB4782B6A7DA11F2534F16"/>
        </w:placeholder>
      </w:sdtPr>
      <w:sdtEndPr/>
      <w:sdtContent>
        <w:p w14:paraId="3FDBDA7E" w14:textId="458F219B" w:rsidR="00DE0B82" w:rsidRPr="00E1670E" w:rsidRDefault="00E1670E" w:rsidP="00760BF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E1670E">
            <w:rPr>
              <w:rFonts w:asciiTheme="minorHAnsi" w:hAnsiTheme="minorHAnsi" w:cstheme="minorHAnsi"/>
              <w:szCs w:val="24"/>
            </w:rPr>
            <w:t>N/A</w:t>
          </w:r>
        </w:p>
      </w:sdtContent>
    </w:sdt>
    <w:p w14:paraId="7059E059" w14:textId="77777777" w:rsidR="00DE0B82" w:rsidRPr="00E1670E" w:rsidRDefault="000946CC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lastRenderedPageBreak/>
        <w:t xml:space="preserve">    </w:t>
      </w:r>
      <w:r w:rsidR="00DE4774" w:rsidRPr="00E1670E">
        <w:rPr>
          <w:rFonts w:asciiTheme="minorHAnsi" w:hAnsiTheme="minorHAnsi" w:cstheme="minorHAnsi"/>
          <w:b/>
          <w:szCs w:val="24"/>
        </w:rPr>
        <w:t xml:space="preserve"> *</w:t>
      </w:r>
      <w:r w:rsidRPr="00E1670E">
        <w:rPr>
          <w:rFonts w:asciiTheme="minorHAnsi" w:hAnsiTheme="minorHAnsi" w:cstheme="minorHAnsi"/>
          <w:b/>
          <w:szCs w:val="24"/>
        </w:rPr>
        <w:t>If more than one funding source, list</w:t>
      </w:r>
      <w:r w:rsidR="00FE1745" w:rsidRPr="00E1670E">
        <w:rPr>
          <w:rFonts w:asciiTheme="minorHAnsi" w:hAnsiTheme="minorHAnsi" w:cstheme="minorHAnsi"/>
          <w:b/>
          <w:szCs w:val="24"/>
        </w:rPr>
        <w:t xml:space="preserve"> below</w:t>
      </w:r>
      <w:r w:rsidRPr="00E1670E">
        <w:rPr>
          <w:rFonts w:asciiTheme="minorHAnsi" w:hAnsiTheme="minorHAnsi" w:cstheme="minorHAnsi"/>
          <w:b/>
          <w:szCs w:val="24"/>
        </w:rPr>
        <w:t xml:space="preserve"> along with amount or percent for each source</w:t>
      </w:r>
    </w:p>
    <w:p w14:paraId="2C7333A9" w14:textId="77777777" w:rsidR="003F00B1" w:rsidRDefault="00B27CD4" w:rsidP="003F00B1">
      <w:pPr>
        <w:pStyle w:val="NoSpacing"/>
        <w:ind w:left="27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1268575131"/>
          <w:placeholder>
            <w:docPart w:val="531372D68EDF4D719AB71E77C5184A07"/>
          </w:placeholder>
        </w:sdtPr>
        <w:sdtEndPr/>
        <w:sdtContent>
          <w:r w:rsidR="00E1670E" w:rsidRPr="00E1670E">
            <w:rPr>
              <w:rFonts w:asciiTheme="minorHAnsi" w:hAnsiTheme="minorHAnsi" w:cstheme="minorHAnsi"/>
              <w:szCs w:val="24"/>
            </w:rPr>
            <w:t>N/A</w:t>
          </w:r>
        </w:sdtContent>
      </w:sdt>
    </w:p>
    <w:p w14:paraId="3637F3A6" w14:textId="57888C17" w:rsidR="00FE1745" w:rsidRPr="003F00B1" w:rsidRDefault="00FE1745" w:rsidP="003F00B1">
      <w:pPr>
        <w:pStyle w:val="NoSpacing"/>
        <w:ind w:left="270"/>
        <w:rPr>
          <w:rFonts w:asciiTheme="minorHAnsi" w:hAnsiTheme="minorHAnsi" w:cstheme="minorHAnsi"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IF THIS IS A GRANT, ENTER AMOUNT TO BE AWARDED:</w:t>
      </w:r>
    </w:p>
    <w:sdt>
      <w:sdtPr>
        <w:rPr>
          <w:rFonts w:asciiTheme="minorHAnsi" w:hAnsiTheme="minorHAnsi" w:cstheme="minorHAnsi"/>
          <w:szCs w:val="24"/>
        </w:rPr>
        <w:id w:val="437724389"/>
        <w:placeholder>
          <w:docPart w:val="7F11B3C5F8244E87876CA9CDA343B6B0"/>
        </w:placeholder>
      </w:sdtPr>
      <w:sdtEndPr/>
      <w:sdtContent>
        <w:p w14:paraId="3D6A491E" w14:textId="5A8DBB80" w:rsidR="000946CC" w:rsidRPr="00E1670E" w:rsidRDefault="00D02C8D" w:rsidP="00D072A8">
          <w:pPr>
            <w:pStyle w:val="NoSpacing"/>
            <w:rPr>
              <w:rFonts w:asciiTheme="minorHAnsi" w:hAnsiTheme="minorHAnsi" w:cstheme="minorHAnsi"/>
              <w:szCs w:val="24"/>
            </w:rPr>
          </w:pPr>
          <w:r w:rsidRPr="00E1670E">
            <w:rPr>
              <w:rFonts w:asciiTheme="minorHAnsi" w:hAnsiTheme="minorHAnsi" w:cstheme="minorHAnsi"/>
              <w:szCs w:val="24"/>
            </w:rPr>
            <w:t xml:space="preserve"> </w:t>
          </w:r>
          <w:r w:rsidR="00E1670E" w:rsidRPr="00E1670E">
            <w:rPr>
              <w:rFonts w:asciiTheme="minorHAnsi" w:hAnsiTheme="minorHAnsi" w:cstheme="minorHAnsi"/>
              <w:szCs w:val="24"/>
            </w:rPr>
            <w:t>N/A</w:t>
          </w:r>
        </w:p>
      </w:sdtContent>
    </w:sdt>
    <w:p w14:paraId="5451CE47" w14:textId="77777777" w:rsidR="00B27CD4" w:rsidRDefault="00D02C8D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 xml:space="preserve">     </w:t>
      </w:r>
    </w:p>
    <w:p w14:paraId="3183C89C" w14:textId="01DE9DA1" w:rsidR="00D072A8" w:rsidRPr="00E1670E" w:rsidRDefault="00D072A8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RECOMMENDATION:</w:t>
      </w:r>
    </w:p>
    <w:p w14:paraId="350E2C1F" w14:textId="2306C55E" w:rsidR="00F16841" w:rsidRPr="00E1670E" w:rsidRDefault="00B27CD4" w:rsidP="00D072A8">
      <w:pPr>
        <w:pStyle w:val="NoSpacing"/>
        <w:rPr>
          <w:rFonts w:asciiTheme="minorHAnsi" w:hAnsiTheme="minorHAnsi" w:cstheme="minorHAnsi"/>
          <w:b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1157767254"/>
          <w:placeholder>
            <w:docPart w:val="FF2DBD4D7A554B9B976B338B5520E22C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Cs w:val="24"/>
              </w:rPr>
              <w:id w:val="126289626"/>
              <w:placeholder>
                <w:docPart w:val="35F3280FA1CC4EBABB8764718C7CC954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Cs w:val="24"/>
                  </w:rPr>
                  <w:id w:val="-1455325858"/>
                  <w:placeholder>
                    <w:docPart w:val="B56B7AB229A24F238AAFFE751D832CCE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szCs w:val="24"/>
                      </w:rPr>
                      <w:id w:val="-2133235448"/>
                      <w:placeholder>
                        <w:docPart w:val="3D3DFD4888724ED9B133029A109A5F6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405577821"/>
                          <w:placeholder>
                            <w:docPart w:val="C800FEF76BED431EAA7C41E8E0088DBD"/>
                          </w:placeholder>
                        </w:sdtPr>
                        <w:sdtEndPr>
                          <w:rPr>
                            <w:rFonts w:ascii="Times New Roman" w:hAnsi="Times New Roman" w:cs="Times New Roman"/>
                            <w:color w:val="333333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inorHAnsi" w:hAnsiTheme="minorHAnsi" w:cstheme="minorHAnsi"/>
                              </w:rPr>
                              <w:id w:val="513725901"/>
                              <w:placeholder>
                                <w:docPart w:val="376F0C101B6247639BCADB8743EF3C49"/>
                              </w:placeholder>
                            </w:sdtPr>
                            <w:sdtEndPr>
                              <w:rPr>
                                <w:rFonts w:ascii="Times New Roman" w:hAnsi="Times New Roman" w:cs="Times New Roman"/>
                                <w:color w:val="333333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</w:rPr>
                                  <w:id w:val="-443159899"/>
                                  <w:placeholder>
                                    <w:docPart w:val="7277D9B312C84E2C97F2240534C7BE9D"/>
                                  </w:placeholder>
                                </w:sdtPr>
                                <w:sdtEndPr>
                                  <w:rPr>
                                    <w:rFonts w:ascii="Times New Roman" w:hAnsi="Times New Roman" w:cs="Times New Roman"/>
                                    <w:color w:val="333333"/>
                                    <w:szCs w:val="24"/>
                                  </w:rPr>
                                </w:sdtEndPr>
                                <w:sdtContent>
                                  <w:r w:rsidR="007818A8">
                                    <w:rPr>
                                      <w:color w:val="333333"/>
                                      <w:szCs w:val="24"/>
                                    </w:rPr>
                                    <w:t>I recommend the Board approve the recovery of Indirect Costs</w:t>
                                  </w:r>
                                  <w:r w:rsidR="007818A8" w:rsidRPr="00D73A00">
                                    <w:rPr>
                                      <w:color w:val="333333"/>
                                      <w:szCs w:val="24"/>
                                    </w:rPr>
                                    <w:t xml:space="preserve"> in accordance with established guidelines</w:t>
                                  </w:r>
                                  <w:r w:rsidR="007818A8">
                                    <w:rPr>
                                      <w:color w:val="333333"/>
                                      <w:szCs w:val="24"/>
                                    </w:rPr>
                                    <w:t>, as presented.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r w:rsidR="00E1670E" w:rsidRPr="00E1670E">
                <w:rPr>
                  <w:rFonts w:asciiTheme="minorHAnsi" w:hAnsiTheme="minorHAnsi" w:cstheme="minorHAnsi"/>
                  <w:szCs w:val="24"/>
                </w:rPr>
                <w:t xml:space="preserve"> </w:t>
              </w:r>
            </w:sdtContent>
          </w:sdt>
        </w:sdtContent>
      </w:sdt>
      <w:r w:rsidR="00D02C8D" w:rsidRPr="00E1670E">
        <w:rPr>
          <w:rFonts w:asciiTheme="minorHAnsi" w:hAnsiTheme="minorHAnsi" w:cstheme="minorHAnsi"/>
          <w:b/>
          <w:szCs w:val="24"/>
        </w:rPr>
        <w:t xml:space="preserve">     </w:t>
      </w:r>
    </w:p>
    <w:p w14:paraId="56C46085" w14:textId="77777777" w:rsidR="004C549E" w:rsidRPr="00E1670E" w:rsidRDefault="004C549E" w:rsidP="00D072A8">
      <w:pPr>
        <w:pStyle w:val="NoSpacing"/>
        <w:rPr>
          <w:rFonts w:asciiTheme="minorHAnsi" w:hAnsiTheme="minorHAnsi" w:cstheme="minorHAnsi"/>
          <w:b/>
          <w:szCs w:val="24"/>
        </w:rPr>
      </w:pPr>
    </w:p>
    <w:p w14:paraId="4FB2DF1C" w14:textId="1BE2B9A0" w:rsidR="00D072A8" w:rsidRPr="00E1670E" w:rsidRDefault="004C549E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 xml:space="preserve">   </w:t>
      </w:r>
      <w:r w:rsidR="00D072A8" w:rsidRPr="00E1670E">
        <w:rPr>
          <w:rFonts w:asciiTheme="minorHAnsi" w:hAnsiTheme="minorHAnsi" w:cstheme="minorHAnsi"/>
          <w:b/>
          <w:szCs w:val="24"/>
        </w:rPr>
        <w:t>CONTACT PERSON:</w:t>
      </w:r>
      <w:r w:rsidR="00DE0B82" w:rsidRPr="00E1670E">
        <w:rPr>
          <w:rFonts w:asciiTheme="minorHAnsi" w:hAnsiTheme="minorHAnsi" w:cstheme="minorHAnsi"/>
          <w:b/>
          <w:szCs w:val="24"/>
        </w:rPr>
        <w:t xml:space="preserve"> (submitter)</w:t>
      </w:r>
    </w:p>
    <w:sdt>
      <w:sdtPr>
        <w:rPr>
          <w:rFonts w:asciiTheme="minorHAnsi" w:hAnsiTheme="minorHAnsi" w:cstheme="minorHAnsi"/>
          <w:szCs w:val="24"/>
        </w:rPr>
        <w:id w:val="-1229372256"/>
        <w:placeholder>
          <w:docPart w:val="2E10778993734DDEAEE7F536FA8984E5"/>
        </w:placeholder>
      </w:sdtPr>
      <w:sdtEndPr/>
      <w:sdtContent>
        <w:p w14:paraId="159D5EAF" w14:textId="25FC9650" w:rsidR="0053087C" w:rsidRPr="007818A8" w:rsidRDefault="003F00B1" w:rsidP="0053087C">
          <w:pPr>
            <w:pStyle w:val="NoSpacing"/>
            <w:rPr>
              <w:rFonts w:asciiTheme="minorHAnsi" w:hAnsiTheme="minorHAnsi" w:cstheme="minorHAnsi"/>
              <w:color w:val="FF0000"/>
              <w:szCs w:val="24"/>
            </w:rPr>
          </w:pPr>
          <w:r>
            <w:rPr>
              <w:rFonts w:asciiTheme="minorHAnsi" w:hAnsiTheme="minorHAnsi" w:cstheme="minorHAnsi"/>
              <w:szCs w:val="24"/>
            </w:rPr>
            <w:t>Daryl Denham, Executive Finance Director</w:t>
          </w:r>
        </w:p>
        <w:p w14:paraId="479292E5" w14:textId="51462B8D" w:rsidR="00F16841" w:rsidRPr="00E1670E" w:rsidRDefault="00F16841" w:rsidP="00F16841">
          <w:pPr>
            <w:pStyle w:val="NoSpacing"/>
            <w:rPr>
              <w:rFonts w:asciiTheme="minorHAnsi" w:hAnsiTheme="minorHAnsi" w:cstheme="minorHAnsi"/>
              <w:szCs w:val="24"/>
            </w:rPr>
          </w:pPr>
        </w:p>
        <w:p w14:paraId="1C2622F2" w14:textId="5D1A3807" w:rsidR="00D072A8" w:rsidRPr="00E1670E" w:rsidRDefault="00B27CD4" w:rsidP="00D072A8">
          <w:pPr>
            <w:pStyle w:val="NoSpacing"/>
            <w:rPr>
              <w:rFonts w:asciiTheme="minorHAnsi" w:hAnsiTheme="minorHAnsi" w:cstheme="minorHAnsi"/>
              <w:szCs w:val="24"/>
            </w:rPr>
          </w:pPr>
        </w:p>
      </w:sdtContent>
    </w:sdt>
    <w:sectPr w:rsidR="00D072A8" w:rsidRPr="00E1670E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103A" w14:textId="77777777" w:rsidR="00E8426F" w:rsidRDefault="00E8426F">
      <w:r>
        <w:separator/>
      </w:r>
    </w:p>
  </w:endnote>
  <w:endnote w:type="continuationSeparator" w:id="0">
    <w:p w14:paraId="418DAC73" w14:textId="77777777" w:rsidR="00E8426F" w:rsidRDefault="00E8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366B" w14:textId="77777777" w:rsidR="00E8426F" w:rsidRDefault="00E8426F">
      <w:r>
        <w:separator/>
      </w:r>
    </w:p>
  </w:footnote>
  <w:footnote w:type="continuationSeparator" w:id="0">
    <w:p w14:paraId="721D0294" w14:textId="77777777" w:rsidR="00E8426F" w:rsidRDefault="00E8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9AA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3361A"/>
    <w:multiLevelType w:val="multilevel"/>
    <w:tmpl w:val="92CC4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84617"/>
    <w:multiLevelType w:val="multilevel"/>
    <w:tmpl w:val="92CC4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4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9A2B83"/>
    <w:multiLevelType w:val="multilevel"/>
    <w:tmpl w:val="92CC4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5"/>
  </w:num>
  <w:num w:numId="3" w16cid:durableId="2076858589">
    <w:abstractNumId w:val="9"/>
  </w:num>
  <w:num w:numId="4" w16cid:durableId="1146162121">
    <w:abstractNumId w:val="16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9"/>
  </w:num>
  <w:num w:numId="9" w16cid:durableId="1197502291">
    <w:abstractNumId w:val="1"/>
  </w:num>
  <w:num w:numId="10" w16cid:durableId="1001393317">
    <w:abstractNumId w:val="18"/>
  </w:num>
  <w:num w:numId="11" w16cid:durableId="980769065">
    <w:abstractNumId w:val="23"/>
  </w:num>
  <w:num w:numId="12" w16cid:durableId="1465466535">
    <w:abstractNumId w:val="8"/>
  </w:num>
  <w:num w:numId="13" w16cid:durableId="1949192406">
    <w:abstractNumId w:val="13"/>
  </w:num>
  <w:num w:numId="14" w16cid:durableId="638606734">
    <w:abstractNumId w:val="10"/>
  </w:num>
  <w:num w:numId="15" w16cid:durableId="19354005">
    <w:abstractNumId w:val="20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7"/>
  </w:num>
  <w:num w:numId="19" w16cid:durableId="62415734">
    <w:abstractNumId w:val="22"/>
  </w:num>
  <w:num w:numId="20" w16cid:durableId="1621372704">
    <w:abstractNumId w:val="4"/>
  </w:num>
  <w:num w:numId="21" w16cid:durableId="2146510267">
    <w:abstractNumId w:val="3"/>
  </w:num>
  <w:num w:numId="22" w16cid:durableId="338192210">
    <w:abstractNumId w:val="11"/>
  </w:num>
  <w:num w:numId="23" w16cid:durableId="592592231">
    <w:abstractNumId w:val="12"/>
  </w:num>
  <w:num w:numId="24" w16cid:durableId="17602505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3B"/>
    <w:rsid w:val="0000086A"/>
    <w:rsid w:val="000031C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0B07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2CB9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27552"/>
    <w:rsid w:val="002415F5"/>
    <w:rsid w:val="00246760"/>
    <w:rsid w:val="002527C8"/>
    <w:rsid w:val="00255F25"/>
    <w:rsid w:val="0026016F"/>
    <w:rsid w:val="0026465D"/>
    <w:rsid w:val="002668F3"/>
    <w:rsid w:val="002710EF"/>
    <w:rsid w:val="002907F1"/>
    <w:rsid w:val="002915AA"/>
    <w:rsid w:val="00291D1B"/>
    <w:rsid w:val="002A4B19"/>
    <w:rsid w:val="002B2809"/>
    <w:rsid w:val="002C0341"/>
    <w:rsid w:val="002D146A"/>
    <w:rsid w:val="002D3A7F"/>
    <w:rsid w:val="002D789B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3CD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B6FE7"/>
    <w:rsid w:val="003C05AF"/>
    <w:rsid w:val="003C06A3"/>
    <w:rsid w:val="003C7A89"/>
    <w:rsid w:val="003D61B6"/>
    <w:rsid w:val="003D6843"/>
    <w:rsid w:val="003F00B1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14B9"/>
    <w:rsid w:val="004A7DF1"/>
    <w:rsid w:val="004B08E6"/>
    <w:rsid w:val="004B2839"/>
    <w:rsid w:val="004B51AE"/>
    <w:rsid w:val="004C2188"/>
    <w:rsid w:val="004C549E"/>
    <w:rsid w:val="004D485B"/>
    <w:rsid w:val="004D7806"/>
    <w:rsid w:val="004D7F77"/>
    <w:rsid w:val="004E2A51"/>
    <w:rsid w:val="004E2DED"/>
    <w:rsid w:val="005029FD"/>
    <w:rsid w:val="00503719"/>
    <w:rsid w:val="0053087C"/>
    <w:rsid w:val="00537EA5"/>
    <w:rsid w:val="005407B0"/>
    <w:rsid w:val="005416B0"/>
    <w:rsid w:val="0055059D"/>
    <w:rsid w:val="0055247C"/>
    <w:rsid w:val="0055355B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0705"/>
    <w:rsid w:val="005E31C2"/>
    <w:rsid w:val="005E6D7F"/>
    <w:rsid w:val="0060063F"/>
    <w:rsid w:val="00603F62"/>
    <w:rsid w:val="00613FCD"/>
    <w:rsid w:val="00622376"/>
    <w:rsid w:val="00623A7D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1D4F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18A8"/>
    <w:rsid w:val="00782E02"/>
    <w:rsid w:val="00783B09"/>
    <w:rsid w:val="00792ACA"/>
    <w:rsid w:val="007930A6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6D20"/>
    <w:rsid w:val="008B7297"/>
    <w:rsid w:val="008B731E"/>
    <w:rsid w:val="008C02BA"/>
    <w:rsid w:val="008D018E"/>
    <w:rsid w:val="008D0759"/>
    <w:rsid w:val="008D46C0"/>
    <w:rsid w:val="008E1DE3"/>
    <w:rsid w:val="008E561D"/>
    <w:rsid w:val="008F6828"/>
    <w:rsid w:val="008F6E83"/>
    <w:rsid w:val="009005E7"/>
    <w:rsid w:val="00901F98"/>
    <w:rsid w:val="00904E1F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7CD4"/>
    <w:rsid w:val="00B327D8"/>
    <w:rsid w:val="00B36878"/>
    <w:rsid w:val="00B4192E"/>
    <w:rsid w:val="00B47764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07D93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63F56"/>
    <w:rsid w:val="00C91C22"/>
    <w:rsid w:val="00C93691"/>
    <w:rsid w:val="00C93D4D"/>
    <w:rsid w:val="00CA65AD"/>
    <w:rsid w:val="00CB24A8"/>
    <w:rsid w:val="00CC07E4"/>
    <w:rsid w:val="00CC6610"/>
    <w:rsid w:val="00CD49A4"/>
    <w:rsid w:val="00CE5DFB"/>
    <w:rsid w:val="00CE75D8"/>
    <w:rsid w:val="00CF4C82"/>
    <w:rsid w:val="00D02765"/>
    <w:rsid w:val="00D02C8D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5580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670E"/>
    <w:rsid w:val="00E2016B"/>
    <w:rsid w:val="00E23C7B"/>
    <w:rsid w:val="00E25A57"/>
    <w:rsid w:val="00E37A02"/>
    <w:rsid w:val="00E4377C"/>
    <w:rsid w:val="00E43B89"/>
    <w:rsid w:val="00E44808"/>
    <w:rsid w:val="00E4706A"/>
    <w:rsid w:val="00E47A28"/>
    <w:rsid w:val="00E56BEB"/>
    <w:rsid w:val="00E617F7"/>
    <w:rsid w:val="00E66C1A"/>
    <w:rsid w:val="00E8426F"/>
    <w:rsid w:val="00EA124F"/>
    <w:rsid w:val="00EA2FE3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2780"/>
    <w:rsid w:val="00F13F87"/>
    <w:rsid w:val="00F1462A"/>
    <w:rsid w:val="00F14FE5"/>
    <w:rsid w:val="00F16841"/>
    <w:rsid w:val="00F349F5"/>
    <w:rsid w:val="00F35D04"/>
    <w:rsid w:val="00F47FF3"/>
    <w:rsid w:val="00F52872"/>
    <w:rsid w:val="00F52AAF"/>
    <w:rsid w:val="00F6307F"/>
    <w:rsid w:val="00F64E3C"/>
    <w:rsid w:val="00F71925"/>
    <w:rsid w:val="00F755B4"/>
    <w:rsid w:val="00F80121"/>
    <w:rsid w:val="00F8230E"/>
    <w:rsid w:val="00F8290F"/>
    <w:rsid w:val="00F837F3"/>
    <w:rsid w:val="00F854C9"/>
    <w:rsid w:val="00FA0DAB"/>
    <w:rsid w:val="00FA3CB7"/>
    <w:rsid w:val="00FB02B8"/>
    <w:rsid w:val="00FB2E9D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D8517E9C-6CB6-400A-9997-1DCABC5B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61FBF2B5A0429EAB23281A8968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6C0A-CA72-4AAE-B9C8-A248D1B68D59}"/>
      </w:docPartPr>
      <w:docPartBody>
        <w:p w:rsidR="00985001" w:rsidRDefault="00985001">
          <w:pPr>
            <w:pStyle w:val="6261FBF2B5A0429EAB23281A8968A7D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49429B85C4E349E713798DABAE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60592-D6EE-4799-9FF4-28433B74E42B}"/>
      </w:docPartPr>
      <w:docPartBody>
        <w:p w:rsidR="00985001" w:rsidRDefault="00985001">
          <w:pPr>
            <w:pStyle w:val="1B749429B85C4E349E713798DABAE44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FF4B26EB247289CEAAE795D832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FA8A-A680-4439-9C19-8755B4D37E98}"/>
      </w:docPartPr>
      <w:docPartBody>
        <w:p w:rsidR="0006280D" w:rsidRDefault="0006280D" w:rsidP="0006280D">
          <w:pPr>
            <w:pStyle w:val="8C3FF4B26EB247289CEAAE795D832B3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B1E7525A94CDAA126C60E80307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C911-F2A4-4A36-9A8D-17B10EF49B47}"/>
      </w:docPartPr>
      <w:docPartBody>
        <w:p w:rsidR="0006280D" w:rsidRDefault="0006280D" w:rsidP="0006280D">
          <w:pPr>
            <w:pStyle w:val="3BDB1E7525A94CDAA126C60E80307D6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3280FA1CC4EBABB8764718C7CC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2E215-3874-493D-8F58-320E5439756C}"/>
      </w:docPartPr>
      <w:docPartBody>
        <w:p w:rsidR="0006280D" w:rsidRDefault="0006280D" w:rsidP="0006280D">
          <w:pPr>
            <w:pStyle w:val="35F3280FA1CC4EBABB8764718C7CC95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B61376CE9479184455C488529E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A0D05-B652-42B6-A0AD-D9DA3348B6F8}"/>
      </w:docPartPr>
      <w:docPartBody>
        <w:p w:rsidR="00F8225C" w:rsidRDefault="00F8225C" w:rsidP="00F8225C">
          <w:pPr>
            <w:pStyle w:val="1BAB61376CE9479184455C488529E9F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449F311384A0C8076E5340D797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08033-6FAE-4236-A7FF-F3AE6F105DA3}"/>
      </w:docPartPr>
      <w:docPartBody>
        <w:p w:rsidR="00F8225C" w:rsidRDefault="00F8225C" w:rsidP="00F8225C">
          <w:pPr>
            <w:pStyle w:val="325449F311384A0C8076E5340D79703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08DAB2FD864F8791180370B601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FDEEF-BEF3-4497-A955-30CC4679BDD7}"/>
      </w:docPartPr>
      <w:docPartBody>
        <w:p w:rsidR="00F8225C" w:rsidRDefault="00F8225C" w:rsidP="00F8225C">
          <w:pPr>
            <w:pStyle w:val="0008DAB2FD864F8791180370B601318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9DDFDDFB04DFEB21C858A852D2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4AA0D-0858-4246-A786-02E913C21AD6}"/>
      </w:docPartPr>
      <w:docPartBody>
        <w:p w:rsidR="00F8225C" w:rsidRDefault="00F8225C" w:rsidP="00F8225C">
          <w:pPr>
            <w:pStyle w:val="5089DDFDDFB04DFEB21C858A852D2BD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66C9C297CB4CCA9997D6DFADC02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A4CB9-7E54-46D1-A323-55A6A6AAC026}"/>
      </w:docPartPr>
      <w:docPartBody>
        <w:p w:rsidR="00153266" w:rsidRDefault="00153266" w:rsidP="00153266">
          <w:pPr>
            <w:pStyle w:val="1266C9C297CB4CCA9997D6DFADC02B0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B7AB229A24F238AAFFE751D83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F0545-57CD-4EB2-A37B-33EB04699BFA}"/>
      </w:docPartPr>
      <w:docPartBody>
        <w:p w:rsidR="00153266" w:rsidRDefault="00153266" w:rsidP="00153266">
          <w:pPr>
            <w:pStyle w:val="B56B7AB229A24F238AAFFE751D832CC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3DFD4888724ED9B133029A109A5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8B692-3522-4B63-8BD1-2E82EC947E0C}"/>
      </w:docPartPr>
      <w:docPartBody>
        <w:p w:rsidR="00153266" w:rsidRDefault="00153266" w:rsidP="00153266">
          <w:pPr>
            <w:pStyle w:val="3D3DFD4888724ED9B133029A109A5F6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4133CFE0F40729B894099ECE1C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2EB2A-4F9E-4DF8-90B2-7F47080683D1}"/>
      </w:docPartPr>
      <w:docPartBody>
        <w:p w:rsidR="001C2E4C" w:rsidRDefault="001C2E4C" w:rsidP="001C2E4C">
          <w:pPr>
            <w:pStyle w:val="A3C4133CFE0F40729B894099ECE1CD3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69C7E687547389CA28DB7BD007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B89DB-9C84-4E86-A762-17143A1A16CA}"/>
      </w:docPartPr>
      <w:docPartBody>
        <w:p w:rsidR="001C2E4C" w:rsidRDefault="001C2E4C" w:rsidP="001C2E4C">
          <w:pPr>
            <w:pStyle w:val="D1969C7E687547389CA28DB7BD007D9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E11CA456FF4853B7C4F8DA3ABE9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D13D1-B078-4A37-B63C-BB72F0667E3B}"/>
      </w:docPartPr>
      <w:docPartBody>
        <w:p w:rsidR="001C2E4C" w:rsidRDefault="001C2E4C" w:rsidP="001C2E4C">
          <w:pPr>
            <w:pStyle w:val="51E11CA456FF4853B7C4F8DA3ABE9FB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00FEF76BED431EAA7C41E8E0088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74D5-679B-4E63-85F4-5104122829BD}"/>
      </w:docPartPr>
      <w:docPartBody>
        <w:p w:rsidR="001C2E4C" w:rsidRDefault="001C2E4C" w:rsidP="001C2E4C">
          <w:pPr>
            <w:pStyle w:val="C800FEF76BED431EAA7C41E8E0088DB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F0C101B6247639BCADB8743EF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DFD26-B97F-45DF-939E-E5EE288D6ACE}"/>
      </w:docPartPr>
      <w:docPartBody>
        <w:p w:rsidR="001C2E4C" w:rsidRDefault="001C2E4C" w:rsidP="001C2E4C">
          <w:pPr>
            <w:pStyle w:val="376F0C101B6247639BCADB8743EF3C4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7D9B312C84E2C97F2240534C7B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7E378-39FC-49C0-9628-907BDE4F6438}"/>
      </w:docPartPr>
      <w:docPartBody>
        <w:p w:rsidR="001C2E4C" w:rsidRDefault="001C2E4C" w:rsidP="001C2E4C">
          <w:pPr>
            <w:pStyle w:val="7277D9B312C84E2C97F2240534C7BE9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6280D"/>
    <w:rsid w:val="00123861"/>
    <w:rsid w:val="00153266"/>
    <w:rsid w:val="001C2E4C"/>
    <w:rsid w:val="001C5084"/>
    <w:rsid w:val="001E4628"/>
    <w:rsid w:val="00227552"/>
    <w:rsid w:val="002D146A"/>
    <w:rsid w:val="00397DB9"/>
    <w:rsid w:val="003A03C8"/>
    <w:rsid w:val="00406556"/>
    <w:rsid w:val="00445713"/>
    <w:rsid w:val="004574D0"/>
    <w:rsid w:val="004D3C03"/>
    <w:rsid w:val="00543EDF"/>
    <w:rsid w:val="005E5A26"/>
    <w:rsid w:val="00632387"/>
    <w:rsid w:val="007B2151"/>
    <w:rsid w:val="008B7297"/>
    <w:rsid w:val="009509DE"/>
    <w:rsid w:val="00985001"/>
    <w:rsid w:val="00B32F66"/>
    <w:rsid w:val="00BE6520"/>
    <w:rsid w:val="00C77529"/>
    <w:rsid w:val="00DE23C8"/>
    <w:rsid w:val="00E13973"/>
    <w:rsid w:val="00E25CE3"/>
    <w:rsid w:val="00E94AC1"/>
    <w:rsid w:val="00F7779B"/>
    <w:rsid w:val="00F8225C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2E4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AB61376CE9479184455C488529E9F4">
    <w:name w:val="1BAB61376CE9479184455C488529E9F4"/>
    <w:rsid w:val="00F8225C"/>
    <w:rPr>
      <w:kern w:val="2"/>
      <w14:ligatures w14:val="standardContextual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61FBF2B5A0429EAB23281A8968A7DF">
    <w:name w:val="6261FBF2B5A0429EAB23281A8968A7DF"/>
    <w:rPr>
      <w:kern w:val="2"/>
      <w14:ligatures w14:val="standardContextual"/>
    </w:rPr>
  </w:style>
  <w:style w:type="paragraph" w:customStyle="1" w:styleId="1B749429B85C4E349E713798DABAE44A">
    <w:name w:val="1B749429B85C4E349E713798DABAE44A"/>
    <w:rPr>
      <w:kern w:val="2"/>
      <w14:ligatures w14:val="standardContextual"/>
    </w:rPr>
  </w:style>
  <w:style w:type="paragraph" w:customStyle="1" w:styleId="325449F311384A0C8076E5340D797039">
    <w:name w:val="325449F311384A0C8076E5340D797039"/>
    <w:rsid w:val="00F8225C"/>
    <w:rPr>
      <w:kern w:val="2"/>
      <w14:ligatures w14:val="standardContextual"/>
    </w:rPr>
  </w:style>
  <w:style w:type="paragraph" w:customStyle="1" w:styleId="0008DAB2FD864F8791180370B6013183">
    <w:name w:val="0008DAB2FD864F8791180370B6013183"/>
    <w:rsid w:val="00F8225C"/>
    <w:rPr>
      <w:kern w:val="2"/>
      <w14:ligatures w14:val="standardContextual"/>
    </w:rPr>
  </w:style>
  <w:style w:type="paragraph" w:customStyle="1" w:styleId="8C3FF4B26EB247289CEAAE795D832B3C">
    <w:name w:val="8C3FF4B26EB247289CEAAE795D832B3C"/>
    <w:rsid w:val="0006280D"/>
    <w:rPr>
      <w:kern w:val="2"/>
      <w14:ligatures w14:val="standardContextual"/>
    </w:rPr>
  </w:style>
  <w:style w:type="paragraph" w:customStyle="1" w:styleId="3BDB1E7525A94CDAA126C60E80307D61">
    <w:name w:val="3BDB1E7525A94CDAA126C60E80307D61"/>
    <w:rsid w:val="0006280D"/>
    <w:rPr>
      <w:kern w:val="2"/>
      <w14:ligatures w14:val="standardContextual"/>
    </w:rPr>
  </w:style>
  <w:style w:type="paragraph" w:customStyle="1" w:styleId="1266C9C297CB4CCA9997D6DFADC02B03">
    <w:name w:val="1266C9C297CB4CCA9997D6DFADC02B03"/>
    <w:rsid w:val="00153266"/>
    <w:rPr>
      <w:kern w:val="2"/>
      <w14:ligatures w14:val="standardContextual"/>
    </w:rPr>
  </w:style>
  <w:style w:type="paragraph" w:customStyle="1" w:styleId="35F3280FA1CC4EBABB8764718C7CC954">
    <w:name w:val="35F3280FA1CC4EBABB8764718C7CC954"/>
    <w:rsid w:val="0006280D"/>
    <w:rPr>
      <w:kern w:val="2"/>
      <w14:ligatures w14:val="standardContextual"/>
    </w:rPr>
  </w:style>
  <w:style w:type="paragraph" w:customStyle="1" w:styleId="5089DDFDDFB04DFEB21C858A852D2BDF">
    <w:name w:val="5089DDFDDFB04DFEB21C858A852D2BDF"/>
    <w:rsid w:val="00F8225C"/>
    <w:rPr>
      <w:kern w:val="2"/>
      <w14:ligatures w14:val="standardContextual"/>
    </w:rPr>
  </w:style>
  <w:style w:type="paragraph" w:customStyle="1" w:styleId="B56B7AB229A24F238AAFFE751D832CCE">
    <w:name w:val="B56B7AB229A24F238AAFFE751D832CCE"/>
    <w:rsid w:val="00153266"/>
    <w:rPr>
      <w:kern w:val="2"/>
      <w14:ligatures w14:val="standardContextual"/>
    </w:rPr>
  </w:style>
  <w:style w:type="paragraph" w:customStyle="1" w:styleId="3D3DFD4888724ED9B133029A109A5F64">
    <w:name w:val="3D3DFD4888724ED9B133029A109A5F64"/>
    <w:rsid w:val="00153266"/>
    <w:rPr>
      <w:kern w:val="2"/>
      <w14:ligatures w14:val="standardContextual"/>
    </w:rPr>
  </w:style>
  <w:style w:type="paragraph" w:customStyle="1" w:styleId="A3C4133CFE0F40729B894099ECE1CD3B">
    <w:name w:val="A3C4133CFE0F40729B894099ECE1CD3B"/>
    <w:rsid w:val="001C2E4C"/>
    <w:rPr>
      <w:kern w:val="2"/>
      <w14:ligatures w14:val="standardContextual"/>
    </w:rPr>
  </w:style>
  <w:style w:type="paragraph" w:customStyle="1" w:styleId="D1969C7E687547389CA28DB7BD007D91">
    <w:name w:val="D1969C7E687547389CA28DB7BD007D91"/>
    <w:rsid w:val="001C2E4C"/>
    <w:rPr>
      <w:kern w:val="2"/>
      <w14:ligatures w14:val="standardContextual"/>
    </w:rPr>
  </w:style>
  <w:style w:type="paragraph" w:customStyle="1" w:styleId="51E11CA456FF4853B7C4F8DA3ABE9FB7">
    <w:name w:val="51E11CA456FF4853B7C4F8DA3ABE9FB7"/>
    <w:rsid w:val="001C2E4C"/>
    <w:rPr>
      <w:kern w:val="2"/>
      <w14:ligatures w14:val="standardContextual"/>
    </w:rPr>
  </w:style>
  <w:style w:type="paragraph" w:customStyle="1" w:styleId="C800FEF76BED431EAA7C41E8E0088DBD">
    <w:name w:val="C800FEF76BED431EAA7C41E8E0088DBD"/>
    <w:rsid w:val="001C2E4C"/>
    <w:rPr>
      <w:kern w:val="2"/>
      <w14:ligatures w14:val="standardContextual"/>
    </w:rPr>
  </w:style>
  <w:style w:type="paragraph" w:customStyle="1" w:styleId="376F0C101B6247639BCADB8743EF3C49">
    <w:name w:val="376F0C101B6247639BCADB8743EF3C49"/>
    <w:rsid w:val="001C2E4C"/>
    <w:rPr>
      <w:kern w:val="2"/>
      <w14:ligatures w14:val="standardContextual"/>
    </w:rPr>
  </w:style>
  <w:style w:type="paragraph" w:customStyle="1" w:styleId="7277D9B312C84E2C97F2240534C7BE9D">
    <w:name w:val="7277D9B312C84E2C97F2240534C7BE9D"/>
    <w:rsid w:val="001C2E4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2353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Ashley, Michelle</cp:lastModifiedBy>
  <cp:revision>2</cp:revision>
  <cp:lastPrinted>2021-03-03T22:03:00Z</cp:lastPrinted>
  <dcterms:created xsi:type="dcterms:W3CDTF">2026-06-29T14:28:00Z</dcterms:created>
  <dcterms:modified xsi:type="dcterms:W3CDTF">2026-06-29T14:28:00Z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15ff43ceaeed81e1ac6c9a148282a8cff8993019604d0ea2a2aed0fc572764e2</vt:lpwstr>
  </property>
</Properties>
</file>