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396E" w14:textId="274105AC" w:rsidR="00D547FC" w:rsidRDefault="00D547FC">
      <w:pPr>
        <w:pStyle w:val="Heading1"/>
        <w:jc w:val="center"/>
        <w:rPr>
          <w:ins w:id="0" w:author="Page, Davonna - KSBA" w:date="2026-06-05T15:03:00Z" w16du:dateUtc="2026-06-05T19:03:00Z"/>
        </w:rPr>
        <w:pPrChange w:id="1" w:author="Page, Davonna - KSBA" w:date="2026-06-05T15:03:00Z" w16du:dateUtc="2026-06-05T19:03:00Z">
          <w:pPr>
            <w:pStyle w:val="Heading1"/>
          </w:pPr>
        </w:pPrChange>
      </w:pPr>
      <w:ins w:id="2" w:author="Page, Davonna - KSBA" w:date="2026-06-05T15:03:00Z" w16du:dateUtc="2026-06-05T19:03:00Z">
        <w:r>
          <w:t>Draft 6/5/2026</w:t>
        </w:r>
      </w:ins>
    </w:p>
    <w:p w14:paraId="4F784092" w14:textId="389A0E33" w:rsidR="00647FB0" w:rsidRDefault="00647FB0" w:rsidP="00647FB0">
      <w:pPr>
        <w:pStyle w:val="Heading1"/>
      </w:pPr>
      <w:r>
        <w:t>PERSONNEL</w:t>
      </w:r>
      <w:r>
        <w:tab/>
      </w:r>
      <w:ins w:id="3" w:author="Page, Davonna - KSBA" w:date="2026-06-05T15:04:00Z" w16du:dateUtc="2026-06-05T19:04:00Z">
        <w:r w:rsidR="00D547FC">
          <w:rPr>
            <w:vanish/>
          </w:rPr>
          <w:t>EC</w:t>
        </w:r>
      </w:ins>
      <w:del w:id="4" w:author="Page, Davonna - KSBA" w:date="2026-06-05T15:04:00Z" w16du:dateUtc="2026-06-05T19:04:00Z">
        <w:r w:rsidDel="00D547FC">
          <w:rPr>
            <w:vanish/>
          </w:rPr>
          <w:delText>J</w:delText>
        </w:r>
      </w:del>
      <w:r>
        <w:t>03.2231</w:t>
      </w:r>
    </w:p>
    <w:p w14:paraId="53520704" w14:textId="77777777" w:rsidR="00647FB0" w:rsidRDefault="00647FB0" w:rsidP="00647FB0">
      <w:pPr>
        <w:pStyle w:val="certstyle"/>
      </w:pPr>
      <w:r>
        <w:noBreakHyphen/>
        <w:t xml:space="preserve"> Classified Personnel </w:t>
      </w:r>
      <w:r>
        <w:noBreakHyphen/>
      </w:r>
    </w:p>
    <w:p w14:paraId="0CE40676" w14:textId="77777777" w:rsidR="00647FB0" w:rsidRDefault="00647FB0" w:rsidP="00647FB0">
      <w:pPr>
        <w:pStyle w:val="policytitle"/>
      </w:pPr>
      <w:r>
        <w:t>Personal Leave</w:t>
      </w:r>
    </w:p>
    <w:p w14:paraId="22D8A6D3" w14:textId="77777777" w:rsidR="00647FB0" w:rsidRPr="00AD6E07" w:rsidRDefault="00647FB0" w:rsidP="00647FB0">
      <w:pPr>
        <w:pStyle w:val="sideheading"/>
        <w:rPr>
          <w:rStyle w:val="ksbanormal"/>
        </w:rPr>
      </w:pPr>
      <w:r w:rsidRPr="00AD6E07">
        <w:rPr>
          <w:rStyle w:val="ksbanormal"/>
        </w:rPr>
        <w:t>Number of Days</w:t>
      </w:r>
    </w:p>
    <w:p w14:paraId="6C84AAD7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>Full</w:t>
      </w:r>
      <w:r w:rsidRPr="00AD6E07">
        <w:rPr>
          <w:rStyle w:val="ksbanormal"/>
        </w:rPr>
        <w:noBreakHyphen/>
        <w:t xml:space="preserve">time, classified employees shall be entitled to </w:t>
      </w:r>
      <w:r w:rsidRPr="00BE7058">
        <w:rPr>
          <w:rStyle w:val="ksbanormal"/>
        </w:rPr>
        <w:t>three</w:t>
      </w:r>
      <w:r w:rsidRPr="00AD6E07">
        <w:rPr>
          <w:rStyle w:val="ksbanormal"/>
        </w:rPr>
        <w:t xml:space="preserve"> (</w:t>
      </w:r>
      <w:r w:rsidRPr="00BE7058">
        <w:rPr>
          <w:rStyle w:val="ksbanormal"/>
        </w:rPr>
        <w:t>3</w:t>
      </w:r>
      <w:r w:rsidRPr="00AD6E07">
        <w:rPr>
          <w:rStyle w:val="ksbanormal"/>
        </w:rPr>
        <w:t>) personal leave day with pay each school year.</w:t>
      </w:r>
    </w:p>
    <w:p w14:paraId="389AF12B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 xml:space="preserve">Persons employed for less than a full year contract shall receive a prorata part of the authorized personal leave days calculated to the nearest </w:t>
      </w:r>
      <w:r>
        <w:rPr>
          <w:rStyle w:val="ksbanormal"/>
        </w:rPr>
        <w:t>one-half (1/2)</w:t>
      </w:r>
      <w:r w:rsidRPr="00AD6E07">
        <w:rPr>
          <w:rStyle w:val="ksbanormal"/>
        </w:rPr>
        <w:t xml:space="preserve"> day.</w:t>
      </w:r>
    </w:p>
    <w:p w14:paraId="2B22CA3A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>Persons employed on a full year contract but scheduled for less than a full work day shall receive the authorized personal leave days equivalent to their normal working day.</w:t>
      </w:r>
    </w:p>
    <w:p w14:paraId="70B4D11C" w14:textId="77777777" w:rsidR="00647FB0" w:rsidRPr="00AD6E07" w:rsidRDefault="00647FB0" w:rsidP="00647FB0">
      <w:pPr>
        <w:pStyle w:val="sideheading"/>
        <w:rPr>
          <w:rStyle w:val="ksbanormal"/>
        </w:rPr>
      </w:pPr>
      <w:r w:rsidRPr="00AD6E07">
        <w:rPr>
          <w:rStyle w:val="ksbanormal"/>
        </w:rPr>
        <w:t>Approval</w:t>
      </w:r>
    </w:p>
    <w:p w14:paraId="63C7084B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>The Superintendent or designee must approve the leave date, but no reasons shall be required for the leave.</w:t>
      </w:r>
    </w:p>
    <w:p w14:paraId="65961F74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>Approval shall be contingent upon the availability of qualified substitute employees. Those employees making earliest application shall be given preference.</w:t>
      </w:r>
    </w:p>
    <w:p w14:paraId="4B4188CB" w14:textId="77777777" w:rsidR="00647FB0" w:rsidRDefault="00647FB0" w:rsidP="00647FB0">
      <w:pPr>
        <w:pStyle w:val="sideheading"/>
      </w:pPr>
      <w:r>
        <w:t>Prohibition</w:t>
      </w:r>
    </w:p>
    <w:p w14:paraId="2C29C3EA" w14:textId="0E7F56F7" w:rsidR="00647FB0" w:rsidRPr="00BE7058" w:rsidRDefault="00647FB0" w:rsidP="00647FB0">
      <w:pPr>
        <w:pStyle w:val="policytext"/>
        <w:rPr>
          <w:rStyle w:val="ksbanormal"/>
        </w:rPr>
      </w:pPr>
      <w:r w:rsidRPr="00BE7058">
        <w:rPr>
          <w:rStyle w:val="ksbanormal"/>
        </w:rPr>
        <w:t>No personal days may be taken the day before or after a holiday (Thanksgiving, Christmas) or extended breaks such as spring break</w:t>
      </w:r>
      <w:ins w:id="5" w:author="Page, Davonna - KSBA" w:date="2026-06-05T15:03:00Z" w16du:dateUtc="2026-06-05T19:03:00Z">
        <w:r w:rsidR="00D547FC" w:rsidRPr="00BE7058">
          <w:rPr>
            <w:rStyle w:val="ksbanormal"/>
          </w:rPr>
          <w:t xml:space="preserve"> or during the state testing window, unless approved in advance by the Superintendent</w:t>
        </w:r>
      </w:ins>
      <w:r w:rsidRPr="00BE7058">
        <w:rPr>
          <w:rStyle w:val="ksbanormal"/>
        </w:rPr>
        <w:t>.</w:t>
      </w:r>
    </w:p>
    <w:p w14:paraId="594DBEA0" w14:textId="77777777" w:rsidR="00647FB0" w:rsidRPr="00AD6E07" w:rsidRDefault="00647FB0" w:rsidP="00647FB0">
      <w:pPr>
        <w:pStyle w:val="sideheading"/>
        <w:rPr>
          <w:rStyle w:val="ksbanormal"/>
        </w:rPr>
      </w:pPr>
      <w:r>
        <w:rPr>
          <w:rStyle w:val="ksbanormal"/>
        </w:rPr>
        <w:t>Statement</w:t>
      </w:r>
    </w:p>
    <w:p w14:paraId="1696D911" w14:textId="77777777" w:rsidR="00647FB0" w:rsidRPr="00AD6E07" w:rsidRDefault="00647FB0" w:rsidP="00647FB0">
      <w:pPr>
        <w:pStyle w:val="policytext"/>
        <w:rPr>
          <w:rStyle w:val="ksbanormal"/>
        </w:rPr>
      </w:pPr>
      <w:r w:rsidRPr="00AD6E07">
        <w:rPr>
          <w:rStyle w:val="ksbanormal"/>
        </w:rPr>
        <w:t xml:space="preserve">Employees taking personal leave must file a personal </w:t>
      </w:r>
      <w:r>
        <w:rPr>
          <w:rStyle w:val="ksbanormal"/>
        </w:rPr>
        <w:t>statement</w:t>
      </w:r>
      <w:r w:rsidRPr="00AD6E07">
        <w:rPr>
          <w:rStyle w:val="ksbanormal"/>
        </w:rPr>
        <w:t xml:space="preserve"> on their return to work stating that the leave was personal in nature.</w:t>
      </w:r>
    </w:p>
    <w:p w14:paraId="34122BF5" w14:textId="77777777" w:rsidR="00647FB0" w:rsidRPr="00AD6E07" w:rsidRDefault="00647FB0" w:rsidP="00647FB0">
      <w:pPr>
        <w:pStyle w:val="sideheading"/>
        <w:rPr>
          <w:rStyle w:val="ksbanormal"/>
        </w:rPr>
      </w:pPr>
      <w:r w:rsidRPr="00AD6E07">
        <w:rPr>
          <w:rStyle w:val="ksbanormal"/>
        </w:rPr>
        <w:t>Accumulation</w:t>
      </w:r>
    </w:p>
    <w:p w14:paraId="382D141F" w14:textId="77777777" w:rsidR="00647FB0" w:rsidRDefault="00647FB0" w:rsidP="00647FB0">
      <w:pPr>
        <w:pStyle w:val="policytext"/>
        <w:rPr>
          <w:spacing w:val="-2"/>
        </w:rPr>
      </w:pPr>
      <w:r w:rsidRPr="00BE7058">
        <w:rPr>
          <w:rStyle w:val="ksbanormal"/>
        </w:rPr>
        <w:t>On June 30, personal leave days not taken during the school year shall be transferred and credited to the employee's sick leave account.</w:t>
      </w:r>
    </w:p>
    <w:p w14:paraId="3469B2FE" w14:textId="77777777" w:rsidR="00647FB0" w:rsidRPr="00AD6E07" w:rsidRDefault="00647FB0" w:rsidP="00647FB0">
      <w:pPr>
        <w:pStyle w:val="sideheading"/>
        <w:rPr>
          <w:rStyle w:val="ksbanormal"/>
        </w:rPr>
      </w:pPr>
      <w:r>
        <w:t>References:</w:t>
      </w:r>
    </w:p>
    <w:p w14:paraId="560489EC" w14:textId="77777777" w:rsidR="00647FB0" w:rsidRDefault="00647FB0" w:rsidP="00647FB0">
      <w:pPr>
        <w:pStyle w:val="Reference"/>
      </w:pPr>
      <w:r>
        <w:t>KRS 161.154</w:t>
      </w:r>
    </w:p>
    <w:p w14:paraId="072BFFCD" w14:textId="77777777" w:rsidR="00647FB0" w:rsidRDefault="00647FB0" w:rsidP="00647FB0">
      <w:pPr>
        <w:pStyle w:val="Reference"/>
      </w:pPr>
      <w:r>
        <w:t>OAG 77-115</w:t>
      </w:r>
    </w:p>
    <w:p w14:paraId="3E00FF83" w14:textId="77777777" w:rsidR="00647FB0" w:rsidRDefault="00647FB0" w:rsidP="00647FB0">
      <w:pPr>
        <w:pStyle w:val="relatedsideheading"/>
      </w:pPr>
      <w:r>
        <w:t>Related Policy:</w:t>
      </w:r>
    </w:p>
    <w:p w14:paraId="47572C97" w14:textId="77777777" w:rsidR="00647FB0" w:rsidRPr="008E1BA4" w:rsidRDefault="00647FB0" w:rsidP="00647FB0">
      <w:pPr>
        <w:pStyle w:val="Reference"/>
      </w:pPr>
      <w:r w:rsidRPr="00BE7058">
        <w:rPr>
          <w:rStyle w:val="ksbanormal"/>
        </w:rPr>
        <w:t>03.2232</w:t>
      </w:r>
    </w:p>
    <w:bookmarkStart w:id="6" w:name="Text1"/>
    <w:p w14:paraId="76567B30" w14:textId="77777777" w:rsidR="00647FB0" w:rsidRDefault="00647FB0" w:rsidP="00647FB0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bookmarkStart w:id="7" w:name="Text2"/>
    <w:p w14:paraId="5B32DDC7" w14:textId="6EC0D493" w:rsidR="00F776E7" w:rsidRDefault="00647FB0" w:rsidP="00647FB0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sectPr w:rsidR="00F776E7" w:rsidSect="007F61AD">
      <w:footerReference w:type="default" r:id="rId6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BFF" w14:textId="77777777" w:rsidR="00B023E9" w:rsidRDefault="00B023E9" w:rsidP="00647FB0">
      <w:r>
        <w:separator/>
      </w:r>
    </w:p>
  </w:endnote>
  <w:endnote w:type="continuationSeparator" w:id="0">
    <w:p w14:paraId="7C25659E" w14:textId="77777777" w:rsidR="00B023E9" w:rsidRDefault="00B023E9" w:rsidP="006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DB60" w14:textId="3305118B" w:rsidR="00647FB0" w:rsidRPr="00647FB0" w:rsidRDefault="00647FB0" w:rsidP="00647FB0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39A4" w14:textId="77777777" w:rsidR="00B023E9" w:rsidRDefault="00B023E9" w:rsidP="00647FB0">
      <w:r>
        <w:separator/>
      </w:r>
    </w:p>
  </w:footnote>
  <w:footnote w:type="continuationSeparator" w:id="0">
    <w:p w14:paraId="731ADEA1" w14:textId="77777777" w:rsidR="00B023E9" w:rsidRDefault="00B023E9" w:rsidP="00647FB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ge, Davonna - KSBA">
    <w15:presenceInfo w15:providerId="AD" w15:userId="S::davonna.page@ksba.org::68f7c293-f0a9-4f3e-a402-bf5af125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7FB0"/>
    <w:rsid w:val="001923BD"/>
    <w:rsid w:val="001A33F8"/>
    <w:rsid w:val="0035105A"/>
    <w:rsid w:val="004448C7"/>
    <w:rsid w:val="004A6E6A"/>
    <w:rsid w:val="00550D69"/>
    <w:rsid w:val="005B4283"/>
    <w:rsid w:val="005C6373"/>
    <w:rsid w:val="00625509"/>
    <w:rsid w:val="00647FB0"/>
    <w:rsid w:val="006F655E"/>
    <w:rsid w:val="007F61AD"/>
    <w:rsid w:val="00953365"/>
    <w:rsid w:val="00AF40A3"/>
    <w:rsid w:val="00B023E9"/>
    <w:rsid w:val="00BE7058"/>
    <w:rsid w:val="00C05473"/>
    <w:rsid w:val="00CE2F76"/>
    <w:rsid w:val="00D400A6"/>
    <w:rsid w:val="00D547FC"/>
    <w:rsid w:val="00D81418"/>
    <w:rsid w:val="00D835C7"/>
    <w:rsid w:val="00DB34BD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D96F"/>
  <w15:chartTrackingRefBased/>
  <w15:docId w15:val="{28D473A4-41EB-4AE8-8CF3-B022628D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647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FB0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FB0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47FB0"/>
  </w:style>
  <w:style w:type="character" w:customStyle="1" w:styleId="policytextChar">
    <w:name w:val="policytext Char"/>
    <w:link w:val="policytext"/>
    <w:locked/>
    <w:rsid w:val="00647FB0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locked/>
    <w:rsid w:val="00647FB0"/>
    <w:rPr>
      <w:rFonts w:ascii="Times New Roman" w:hAnsi="Times New Roman" w:cs="Times New Roman"/>
      <w:b/>
      <w:smallCaps/>
      <w:sz w:val="24"/>
      <w:szCs w:val="20"/>
    </w:rPr>
  </w:style>
  <w:style w:type="paragraph" w:styleId="Revision">
    <w:name w:val="Revision"/>
    <w:hidden/>
    <w:uiPriority w:val="99"/>
    <w:semiHidden/>
    <w:rsid w:val="00D547FC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Page, Davonna - KSBA</cp:lastModifiedBy>
  <cp:revision>4</cp:revision>
  <dcterms:created xsi:type="dcterms:W3CDTF">2023-06-07T14:43:00Z</dcterms:created>
  <dcterms:modified xsi:type="dcterms:W3CDTF">2026-06-05T19:30:00Z</dcterms:modified>
</cp:coreProperties>
</file>