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095"/>
        <w:gridCol w:w="7219"/>
      </w:tblGrid>
      <w:tr w:rsidR="002C2504" w:rsidRPr="003031CA" w:rsidTr="000B4D9E">
        <w:trPr>
          <w:trHeight w:val="432"/>
        </w:trPr>
        <w:tc>
          <w:tcPr>
            <w:tcW w:w="2095" w:type="dxa"/>
            <w:vAlign w:val="center"/>
          </w:tcPr>
          <w:p w:rsidR="002C2504" w:rsidRPr="00F67123" w:rsidRDefault="002C2504" w:rsidP="00082A2F">
            <w:pPr>
              <w:jc w:val="right"/>
              <w:rPr>
                <w:rFonts w:ascii="Cambria" w:hAnsi="Cambria"/>
                <w:b/>
                <w:sz w:val="20"/>
                <w:szCs w:val="20"/>
              </w:rPr>
            </w:pPr>
            <w:r w:rsidRPr="00F67123">
              <w:rPr>
                <w:rFonts w:ascii="Cambria" w:hAnsi="Cambria"/>
                <w:b/>
                <w:sz w:val="20"/>
                <w:szCs w:val="20"/>
              </w:rPr>
              <w:t>Position Title:</w:t>
            </w:r>
          </w:p>
        </w:tc>
        <w:tc>
          <w:tcPr>
            <w:tcW w:w="7219" w:type="dxa"/>
            <w:vAlign w:val="center"/>
          </w:tcPr>
          <w:p w:rsidR="002C2504" w:rsidRPr="000B4D9E" w:rsidRDefault="00F7734C" w:rsidP="00ED5895">
            <w:pPr>
              <w:rPr>
                <w:rFonts w:asciiTheme="minorHAnsi" w:hAnsiTheme="minorHAnsi" w:cstheme="minorHAnsi"/>
                <w:sz w:val="20"/>
                <w:szCs w:val="20"/>
              </w:rPr>
            </w:pPr>
            <w:r>
              <w:rPr>
                <w:rFonts w:asciiTheme="minorHAnsi" w:hAnsiTheme="minorHAnsi" w:cstheme="minorHAnsi"/>
                <w:sz w:val="20"/>
                <w:szCs w:val="20"/>
              </w:rPr>
              <w:t>Exceptional Child/</w:t>
            </w:r>
            <w:r w:rsidR="00195A62">
              <w:rPr>
                <w:rFonts w:asciiTheme="minorHAnsi" w:hAnsiTheme="minorHAnsi" w:cstheme="minorHAnsi"/>
                <w:sz w:val="20"/>
                <w:szCs w:val="20"/>
              </w:rPr>
              <w:t>Special Education Teacher</w:t>
            </w:r>
          </w:p>
        </w:tc>
      </w:tr>
      <w:tr w:rsidR="00ED5895" w:rsidRPr="003031CA" w:rsidTr="000B4D9E">
        <w:trPr>
          <w:trHeight w:val="432"/>
        </w:trPr>
        <w:tc>
          <w:tcPr>
            <w:tcW w:w="2095" w:type="dxa"/>
            <w:vAlign w:val="center"/>
          </w:tcPr>
          <w:p w:rsidR="00ED5895" w:rsidRPr="00F67123" w:rsidRDefault="00ED5895" w:rsidP="00082A2F">
            <w:pPr>
              <w:jc w:val="right"/>
              <w:rPr>
                <w:rFonts w:ascii="Cambria" w:hAnsi="Cambria"/>
                <w:b/>
                <w:sz w:val="20"/>
                <w:szCs w:val="20"/>
              </w:rPr>
            </w:pPr>
          </w:p>
        </w:tc>
        <w:tc>
          <w:tcPr>
            <w:tcW w:w="7219" w:type="dxa"/>
            <w:vAlign w:val="center"/>
          </w:tcPr>
          <w:p w:rsidR="00ED5895" w:rsidRPr="000B4D9E" w:rsidRDefault="00ED5895" w:rsidP="00ED5895">
            <w:pPr>
              <w:rPr>
                <w:rFonts w:asciiTheme="minorHAnsi" w:hAnsiTheme="minorHAnsi" w:cstheme="minorHAnsi"/>
                <w:sz w:val="20"/>
                <w:szCs w:val="20"/>
              </w:rPr>
            </w:pPr>
            <w:r w:rsidRPr="000B4D9E">
              <w:rPr>
                <w:rFonts w:asciiTheme="minorHAnsi" w:hAnsiTheme="minorHAnsi" w:cstheme="minorHAnsi"/>
                <w:sz w:val="20"/>
                <w:szCs w:val="20"/>
              </w:rPr>
              <w:t xml:space="preserve">Exempt   </w:t>
            </w:r>
            <w:r w:rsidR="00B20558">
              <w:rPr>
                <w:rFonts w:ascii="Cambria Math" w:hAnsi="Cambria Math" w:cs="Cambria Math"/>
                <w:sz w:val="20"/>
                <w:szCs w:val="20"/>
              </w:rPr>
              <w:t>⦿</w:t>
            </w:r>
            <w:r w:rsidRPr="000B4D9E">
              <w:rPr>
                <w:rFonts w:asciiTheme="minorHAnsi" w:hAnsiTheme="minorHAnsi" w:cstheme="minorHAnsi"/>
                <w:sz w:val="20"/>
                <w:szCs w:val="20"/>
              </w:rPr>
              <w:t xml:space="preserve">        Non-Exempt   </w:t>
            </w:r>
            <w:r w:rsidRPr="000B4D9E">
              <w:rPr>
                <w:rFonts w:ascii="Cambria Math" w:hAnsi="Cambria Math" w:cs="Cambria Math"/>
                <w:sz w:val="20"/>
                <w:szCs w:val="20"/>
              </w:rPr>
              <w:t>◯</w:t>
            </w:r>
          </w:p>
        </w:tc>
      </w:tr>
      <w:tr w:rsidR="00F67123" w:rsidRPr="003031CA" w:rsidTr="000B4D9E">
        <w:trPr>
          <w:trHeight w:val="432"/>
        </w:trPr>
        <w:tc>
          <w:tcPr>
            <w:tcW w:w="2095" w:type="dxa"/>
            <w:vAlign w:val="center"/>
          </w:tcPr>
          <w:p w:rsidR="00F67123" w:rsidRPr="00F67123" w:rsidRDefault="00F67123" w:rsidP="00082A2F">
            <w:pPr>
              <w:jc w:val="right"/>
              <w:rPr>
                <w:rFonts w:ascii="Cambria" w:hAnsi="Cambria"/>
                <w:b/>
                <w:sz w:val="20"/>
                <w:szCs w:val="20"/>
              </w:rPr>
            </w:pPr>
            <w:r w:rsidRPr="00F67123">
              <w:rPr>
                <w:rFonts w:ascii="Cambria" w:hAnsi="Cambria"/>
                <w:b/>
                <w:sz w:val="20"/>
                <w:szCs w:val="20"/>
              </w:rPr>
              <w:t>Job Class Code:</w:t>
            </w:r>
          </w:p>
        </w:tc>
        <w:tc>
          <w:tcPr>
            <w:tcW w:w="7219" w:type="dxa"/>
            <w:vAlign w:val="center"/>
          </w:tcPr>
          <w:p w:rsidR="00F67123" w:rsidRPr="000B4D9E" w:rsidRDefault="00F7734C" w:rsidP="00ED5895">
            <w:pPr>
              <w:rPr>
                <w:rFonts w:asciiTheme="minorHAnsi" w:hAnsiTheme="minorHAnsi" w:cstheme="minorHAnsi"/>
                <w:sz w:val="20"/>
                <w:szCs w:val="20"/>
              </w:rPr>
            </w:pPr>
            <w:r>
              <w:rPr>
                <w:rFonts w:asciiTheme="minorHAnsi" w:hAnsiTheme="minorHAnsi" w:cstheme="minorHAnsi"/>
                <w:sz w:val="20"/>
                <w:szCs w:val="20"/>
              </w:rPr>
              <w:t>2095</w:t>
            </w:r>
          </w:p>
        </w:tc>
      </w:tr>
      <w:tr w:rsidR="002C2504" w:rsidRPr="003031CA" w:rsidTr="000B4D9E">
        <w:trPr>
          <w:trHeight w:val="432"/>
        </w:trPr>
        <w:tc>
          <w:tcPr>
            <w:tcW w:w="2095" w:type="dxa"/>
            <w:vAlign w:val="center"/>
          </w:tcPr>
          <w:p w:rsidR="002C2504" w:rsidRPr="00F67123" w:rsidRDefault="00082A2F" w:rsidP="00082A2F">
            <w:pPr>
              <w:jc w:val="right"/>
              <w:rPr>
                <w:rFonts w:ascii="Cambria" w:hAnsi="Cambria"/>
                <w:b/>
                <w:sz w:val="20"/>
                <w:szCs w:val="20"/>
              </w:rPr>
            </w:pPr>
            <w:r w:rsidRPr="00F67123">
              <w:rPr>
                <w:rFonts w:ascii="Cambria" w:hAnsi="Cambria"/>
                <w:b/>
                <w:sz w:val="20"/>
                <w:szCs w:val="20"/>
              </w:rPr>
              <w:t>School/</w:t>
            </w:r>
            <w:r w:rsidR="002C2504" w:rsidRPr="00F67123">
              <w:rPr>
                <w:rFonts w:ascii="Cambria" w:hAnsi="Cambria"/>
                <w:b/>
                <w:sz w:val="20"/>
                <w:szCs w:val="20"/>
              </w:rPr>
              <w:t>Department:</w:t>
            </w:r>
          </w:p>
        </w:tc>
        <w:tc>
          <w:tcPr>
            <w:tcW w:w="7219" w:type="dxa"/>
            <w:vAlign w:val="center"/>
          </w:tcPr>
          <w:p w:rsidR="002C2504" w:rsidRPr="000B4D9E" w:rsidRDefault="002C2504" w:rsidP="00ED5895">
            <w:pPr>
              <w:rPr>
                <w:rFonts w:asciiTheme="minorHAnsi" w:hAnsiTheme="minorHAnsi" w:cstheme="minorHAnsi"/>
                <w:sz w:val="20"/>
                <w:szCs w:val="20"/>
              </w:rPr>
            </w:pPr>
            <w:bookmarkStart w:id="0" w:name="_GoBack"/>
            <w:bookmarkEnd w:id="0"/>
          </w:p>
        </w:tc>
      </w:tr>
      <w:tr w:rsidR="002C2504" w:rsidRPr="003031CA" w:rsidTr="000B4D9E">
        <w:trPr>
          <w:trHeight w:val="432"/>
        </w:trPr>
        <w:tc>
          <w:tcPr>
            <w:tcW w:w="2095" w:type="dxa"/>
            <w:vAlign w:val="center"/>
          </w:tcPr>
          <w:p w:rsidR="002C2504" w:rsidRPr="00F67123" w:rsidRDefault="002C2504" w:rsidP="00082A2F">
            <w:pPr>
              <w:jc w:val="right"/>
              <w:rPr>
                <w:rFonts w:ascii="Cambria" w:hAnsi="Cambria"/>
                <w:b/>
                <w:sz w:val="20"/>
                <w:szCs w:val="20"/>
              </w:rPr>
            </w:pPr>
            <w:r w:rsidRPr="00F67123">
              <w:rPr>
                <w:rFonts w:ascii="Cambria" w:hAnsi="Cambria"/>
                <w:b/>
                <w:sz w:val="20"/>
                <w:szCs w:val="20"/>
              </w:rPr>
              <w:t>Reports to:</w:t>
            </w:r>
          </w:p>
        </w:tc>
        <w:tc>
          <w:tcPr>
            <w:tcW w:w="7219" w:type="dxa"/>
            <w:vAlign w:val="center"/>
          </w:tcPr>
          <w:p w:rsidR="002C2504" w:rsidRPr="000B4D9E" w:rsidRDefault="00195A62" w:rsidP="00ED5895">
            <w:pPr>
              <w:rPr>
                <w:rFonts w:asciiTheme="minorHAnsi" w:hAnsiTheme="minorHAnsi" w:cstheme="minorHAnsi"/>
                <w:sz w:val="20"/>
                <w:szCs w:val="20"/>
              </w:rPr>
            </w:pPr>
            <w:r>
              <w:rPr>
                <w:rFonts w:asciiTheme="minorHAnsi" w:hAnsiTheme="minorHAnsi" w:cstheme="minorHAnsi"/>
                <w:sz w:val="20"/>
                <w:szCs w:val="20"/>
              </w:rPr>
              <w:t>Principal / Designee</w:t>
            </w:r>
          </w:p>
        </w:tc>
      </w:tr>
      <w:tr w:rsidR="002C2504" w:rsidRPr="003031CA" w:rsidTr="000B4D9E">
        <w:trPr>
          <w:trHeight w:val="432"/>
        </w:trPr>
        <w:tc>
          <w:tcPr>
            <w:tcW w:w="2095" w:type="dxa"/>
            <w:vAlign w:val="center"/>
          </w:tcPr>
          <w:p w:rsidR="002C2504" w:rsidRPr="00F67123" w:rsidRDefault="002C2504" w:rsidP="00082A2F">
            <w:pPr>
              <w:jc w:val="right"/>
              <w:rPr>
                <w:rFonts w:ascii="Cambria" w:hAnsi="Cambria"/>
                <w:b/>
                <w:sz w:val="20"/>
                <w:szCs w:val="20"/>
              </w:rPr>
            </w:pPr>
            <w:r w:rsidRPr="00F67123">
              <w:rPr>
                <w:rFonts w:ascii="Cambria" w:hAnsi="Cambria"/>
                <w:b/>
                <w:sz w:val="20"/>
                <w:szCs w:val="20"/>
              </w:rPr>
              <w:t>Approved by:</w:t>
            </w:r>
          </w:p>
        </w:tc>
        <w:tc>
          <w:tcPr>
            <w:tcW w:w="7219" w:type="dxa"/>
            <w:vAlign w:val="center"/>
          </w:tcPr>
          <w:p w:rsidR="002C2504" w:rsidRPr="000B4D9E" w:rsidRDefault="006A3AC9" w:rsidP="00ED5895">
            <w:pPr>
              <w:rPr>
                <w:rFonts w:asciiTheme="minorHAnsi" w:hAnsiTheme="minorHAnsi" w:cstheme="minorHAnsi"/>
                <w:sz w:val="20"/>
                <w:szCs w:val="20"/>
              </w:rPr>
            </w:pPr>
            <w:r>
              <w:rPr>
                <w:rFonts w:asciiTheme="minorHAnsi" w:hAnsiTheme="minorHAnsi" w:cstheme="minorHAnsi"/>
                <w:sz w:val="20"/>
                <w:szCs w:val="20"/>
              </w:rPr>
              <w:t>RIS</w:t>
            </w:r>
            <w:r w:rsidR="00EC4857">
              <w:rPr>
                <w:rFonts w:asciiTheme="minorHAnsi" w:hAnsiTheme="minorHAnsi" w:cstheme="minorHAnsi"/>
                <w:sz w:val="20"/>
                <w:szCs w:val="20"/>
              </w:rPr>
              <w:t xml:space="preserve"> Board of Education, </w:t>
            </w:r>
            <w:r w:rsidR="00CD3E92">
              <w:rPr>
                <w:rFonts w:asciiTheme="minorHAnsi" w:hAnsiTheme="minorHAnsi" w:cstheme="minorHAnsi"/>
                <w:sz w:val="20"/>
                <w:szCs w:val="20"/>
              </w:rPr>
              <w:t>07</w:t>
            </w:r>
            <w:r w:rsidR="00EC4857">
              <w:rPr>
                <w:rFonts w:asciiTheme="minorHAnsi" w:hAnsiTheme="minorHAnsi" w:cstheme="minorHAnsi"/>
                <w:sz w:val="20"/>
                <w:szCs w:val="20"/>
              </w:rPr>
              <w:t>/</w:t>
            </w:r>
            <w:r w:rsidR="00CD3E92">
              <w:rPr>
                <w:rFonts w:asciiTheme="minorHAnsi" w:hAnsiTheme="minorHAnsi" w:cstheme="minorHAnsi"/>
                <w:sz w:val="20"/>
                <w:szCs w:val="20"/>
              </w:rPr>
              <w:t>16</w:t>
            </w:r>
            <w:r w:rsidR="00EC4857">
              <w:rPr>
                <w:rFonts w:asciiTheme="minorHAnsi" w:hAnsiTheme="minorHAnsi" w:cstheme="minorHAnsi"/>
                <w:sz w:val="20"/>
                <w:szCs w:val="20"/>
              </w:rPr>
              <w:t>/</w:t>
            </w:r>
            <w:r w:rsidR="00CD3E92">
              <w:rPr>
                <w:rFonts w:asciiTheme="minorHAnsi" w:hAnsiTheme="minorHAnsi" w:cstheme="minorHAnsi"/>
                <w:sz w:val="20"/>
                <w:szCs w:val="20"/>
              </w:rPr>
              <w:t>19</w:t>
            </w:r>
            <w:r w:rsidR="00EC4857">
              <w:rPr>
                <w:rFonts w:asciiTheme="minorHAnsi" w:hAnsiTheme="minorHAnsi" w:cstheme="minorHAnsi"/>
                <w:sz w:val="20"/>
                <w:szCs w:val="20"/>
              </w:rPr>
              <w:t xml:space="preserve"> </w:t>
            </w:r>
          </w:p>
        </w:tc>
      </w:tr>
    </w:tbl>
    <w:p w:rsidR="002C2504" w:rsidRPr="003031CA" w:rsidRDefault="002C2504">
      <w:pPr>
        <w:rPr>
          <w:rFonts w:ascii="Cambria" w:hAnsi="Cambria"/>
        </w:rPr>
      </w:pPr>
    </w:p>
    <w:p w:rsidR="000B4D9E" w:rsidRDefault="002C2504">
      <w:pPr>
        <w:rPr>
          <w:rFonts w:asciiTheme="minorHAnsi" w:hAnsiTheme="minorHAnsi" w:cstheme="minorHAnsi"/>
          <w:sz w:val="20"/>
          <w:szCs w:val="20"/>
        </w:rPr>
      </w:pPr>
      <w:r w:rsidRPr="000B4D9E">
        <w:rPr>
          <w:rFonts w:ascii="Cambria" w:hAnsi="Cambria" w:cstheme="minorHAnsi"/>
          <w:b/>
          <w:sz w:val="20"/>
          <w:szCs w:val="20"/>
          <w:u w:val="single"/>
        </w:rPr>
        <w:t>Summary</w:t>
      </w:r>
    </w:p>
    <w:p w:rsidR="00B236F4" w:rsidRPr="00B75936" w:rsidRDefault="00B75936">
      <w:pPr>
        <w:rPr>
          <w:sz w:val="20"/>
        </w:rPr>
      </w:pPr>
      <w:r w:rsidRPr="00B75936">
        <w:rPr>
          <w:sz w:val="20"/>
        </w:rPr>
        <w:t>To help special needs students learn subject matter and skills that will contribute to their development as mature, able, and responsible men and women.</w:t>
      </w:r>
    </w:p>
    <w:p w:rsidR="008C6ACD" w:rsidRPr="00F67123" w:rsidRDefault="008C6ACD">
      <w:pPr>
        <w:rPr>
          <w:rFonts w:asciiTheme="minorHAnsi" w:hAnsiTheme="minorHAnsi" w:cstheme="minorHAnsi"/>
          <w:sz w:val="20"/>
          <w:szCs w:val="20"/>
        </w:rPr>
      </w:pPr>
    </w:p>
    <w:p w:rsidR="002C2504" w:rsidRPr="000B4D9E" w:rsidRDefault="002C2504">
      <w:pPr>
        <w:rPr>
          <w:rFonts w:ascii="Cambria" w:hAnsi="Cambria" w:cstheme="minorHAnsi"/>
          <w:sz w:val="20"/>
          <w:szCs w:val="20"/>
        </w:rPr>
      </w:pPr>
      <w:r w:rsidRPr="000B4D9E">
        <w:rPr>
          <w:rFonts w:ascii="Cambria" w:hAnsi="Cambria" w:cstheme="minorHAnsi"/>
          <w:b/>
          <w:sz w:val="20"/>
          <w:szCs w:val="20"/>
          <w:u w:val="single"/>
        </w:rPr>
        <w:t>Essential Duties &amp; Responsibilities</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Meets and instructs assigned classes in the locations and at the times designated.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Plans a program of study that, as much as possible, meets the individual needs, interests, and abilities of the students.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Creates a classroom environment that is conducive to learning and appropriate to the maturity and interests of the students.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Prepares for classes assigned and shows written evidence of preparation upon request of immediate superior.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Encourages students to set and maintain standards of classroom behavior.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Guides the learning process toward the achievement of curriculum goals and establishes clear objectives for all lessons, units, projects and the like to communicate these objectives to students.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Employs a variety of instructional techniques and instructional media, consistent with the physical limitations of the location provided and the needs and capabilities of the individuals or student groups involved.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Strives to implement by instruction and action the district’s philosophy of education and instructional goals and objectives.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Assesses the accomplishments of students on a regular basis and provides progress reports as required.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Diagnoses the learning disabilities of students on a regular basis, seeking the assistance of district specialists as required.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Takes all necessary and reasonable precautions to protect students, equipment, materials, and facilities.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Maintains accurate, complete, and correct records as required by law, district policy, and administrative regulation.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Assists the administration in implementing all policies and rules governing student life and conduct, and, for the classroom, develops reasonable rules of classroom behavior and procedur</w:t>
      </w:r>
      <w:r w:rsidR="007358A4">
        <w:rPr>
          <w:sz w:val="20"/>
        </w:rPr>
        <w:t>e</w:t>
      </w:r>
      <w:r w:rsidRPr="00B75936">
        <w:rPr>
          <w:sz w:val="20"/>
        </w:rPr>
        <w:t xml:space="preserve"> and maintains order in the classroom in a fair and just manner.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Makes provision for being available to students and parents for education-related purposes outside the instructional day when required or requested to do so under reasonable terms.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Plans and supervises purposeful assignments for instructional teacher aide(s) and volunteer(s) and, cooperatively with department heads,</w:t>
      </w:r>
      <w:r w:rsidR="007358A4">
        <w:rPr>
          <w:sz w:val="20"/>
        </w:rPr>
        <w:t xml:space="preserve"> </w:t>
      </w:r>
      <w:r w:rsidRPr="00B75936">
        <w:rPr>
          <w:sz w:val="20"/>
        </w:rPr>
        <w:t xml:space="preserve">evaluate their job performance.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Strives to maintain and improve professional competence.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Attends staff meetings and serves on staff committees as required. </w:t>
      </w:r>
    </w:p>
    <w:p w:rsidR="00B75936" w:rsidRPr="00B75936" w:rsidRDefault="00B75936" w:rsidP="008C6ACD">
      <w:pPr>
        <w:pStyle w:val="ListParagraph"/>
        <w:numPr>
          <w:ilvl w:val="0"/>
          <w:numId w:val="2"/>
        </w:numPr>
        <w:rPr>
          <w:rFonts w:asciiTheme="minorHAnsi" w:hAnsiTheme="minorHAnsi" w:cstheme="minorHAnsi"/>
          <w:sz w:val="18"/>
          <w:szCs w:val="20"/>
        </w:rPr>
      </w:pPr>
      <w:r w:rsidRPr="00B75936">
        <w:rPr>
          <w:sz w:val="20"/>
        </w:rPr>
        <w:t xml:space="preserve">Maintains regular attendance. </w:t>
      </w:r>
    </w:p>
    <w:p w:rsidR="00F117E6" w:rsidRPr="00B75936" w:rsidRDefault="00B75936" w:rsidP="008C6ACD">
      <w:pPr>
        <w:pStyle w:val="ListParagraph"/>
        <w:numPr>
          <w:ilvl w:val="0"/>
          <w:numId w:val="2"/>
        </w:numPr>
        <w:rPr>
          <w:rFonts w:asciiTheme="minorHAnsi" w:hAnsiTheme="minorHAnsi" w:cstheme="minorHAnsi"/>
          <w:sz w:val="18"/>
          <w:szCs w:val="20"/>
        </w:rPr>
      </w:pPr>
      <w:r w:rsidRPr="00B75936">
        <w:rPr>
          <w:sz w:val="20"/>
        </w:rPr>
        <w:t>Performs other duties as assigned.</w:t>
      </w:r>
    </w:p>
    <w:p w:rsidR="00F117E6" w:rsidRPr="00F67123" w:rsidRDefault="00F117E6" w:rsidP="00F117E6">
      <w:pPr>
        <w:pStyle w:val="ListParagraph"/>
        <w:rPr>
          <w:rFonts w:asciiTheme="minorHAnsi" w:hAnsiTheme="minorHAnsi" w:cstheme="minorHAnsi"/>
          <w:sz w:val="20"/>
          <w:szCs w:val="20"/>
        </w:rPr>
      </w:pPr>
    </w:p>
    <w:p w:rsidR="000E2375" w:rsidRPr="00F67123" w:rsidRDefault="000E2375">
      <w:pPr>
        <w:rPr>
          <w:rFonts w:asciiTheme="minorHAnsi" w:hAnsiTheme="minorHAnsi" w:cstheme="minorHAnsi"/>
          <w:b/>
          <w:sz w:val="20"/>
          <w:szCs w:val="20"/>
          <w:u w:val="single"/>
        </w:rPr>
      </w:pPr>
      <w:r w:rsidRPr="00F67123">
        <w:rPr>
          <w:rFonts w:asciiTheme="minorHAnsi" w:hAnsiTheme="minorHAnsi" w:cstheme="minorHAnsi"/>
          <w:b/>
          <w:sz w:val="20"/>
          <w:szCs w:val="20"/>
          <w:u w:val="single"/>
        </w:rPr>
        <w:t>Required Knowledge &amp; Abilities</w:t>
      </w:r>
    </w:p>
    <w:p w:rsidR="007C5298" w:rsidRPr="00F67123" w:rsidRDefault="007C5298" w:rsidP="00B11DFF">
      <w:pPr>
        <w:ind w:left="360"/>
        <w:rPr>
          <w:rFonts w:asciiTheme="minorHAnsi" w:hAnsiTheme="minorHAnsi" w:cstheme="minorHAnsi"/>
          <w:b/>
          <w:i/>
          <w:sz w:val="20"/>
          <w:szCs w:val="20"/>
        </w:rPr>
      </w:pPr>
      <w:r w:rsidRPr="00F67123">
        <w:rPr>
          <w:rFonts w:asciiTheme="minorHAnsi" w:hAnsiTheme="minorHAnsi" w:cstheme="minorHAnsi"/>
          <w:b/>
          <w:i/>
          <w:sz w:val="20"/>
          <w:szCs w:val="20"/>
        </w:rPr>
        <w:t>Knowledge of:</w:t>
      </w:r>
    </w:p>
    <w:p w:rsidR="009F0B2B" w:rsidRPr="009F0B2B" w:rsidRDefault="00285B4C" w:rsidP="00B11DFF">
      <w:pPr>
        <w:pStyle w:val="ListParagraph"/>
        <w:numPr>
          <w:ilvl w:val="0"/>
          <w:numId w:val="4"/>
        </w:numPr>
        <w:rPr>
          <w:rFonts w:asciiTheme="minorHAnsi" w:hAnsiTheme="minorHAnsi" w:cstheme="minorHAnsi"/>
          <w:sz w:val="18"/>
          <w:szCs w:val="20"/>
        </w:rPr>
      </w:pPr>
      <w:r w:rsidRPr="00285B4C">
        <w:rPr>
          <w:sz w:val="20"/>
        </w:rPr>
        <w:lastRenderedPageBreak/>
        <w:t>Curriculum, instruction</w:t>
      </w:r>
      <w:r w:rsidR="007358A4">
        <w:rPr>
          <w:sz w:val="20"/>
        </w:rPr>
        <w:t>,</w:t>
      </w:r>
      <w:r w:rsidRPr="00285B4C">
        <w:rPr>
          <w:sz w:val="20"/>
        </w:rPr>
        <w:t xml:space="preserve"> and assessment.  </w:t>
      </w:r>
    </w:p>
    <w:p w:rsidR="009F0B2B" w:rsidRPr="009F0B2B" w:rsidRDefault="00285B4C" w:rsidP="00B11DFF">
      <w:pPr>
        <w:pStyle w:val="ListParagraph"/>
        <w:numPr>
          <w:ilvl w:val="0"/>
          <w:numId w:val="4"/>
        </w:numPr>
        <w:rPr>
          <w:rFonts w:asciiTheme="minorHAnsi" w:hAnsiTheme="minorHAnsi" w:cstheme="minorHAnsi"/>
          <w:sz w:val="18"/>
          <w:szCs w:val="20"/>
        </w:rPr>
      </w:pPr>
      <w:r w:rsidRPr="00285B4C">
        <w:rPr>
          <w:sz w:val="20"/>
        </w:rPr>
        <w:t xml:space="preserve">Record-keeping techniques.  </w:t>
      </w:r>
    </w:p>
    <w:p w:rsidR="009F0B2B" w:rsidRPr="009F0B2B" w:rsidRDefault="00285B4C" w:rsidP="00B11DFF">
      <w:pPr>
        <w:pStyle w:val="ListParagraph"/>
        <w:numPr>
          <w:ilvl w:val="0"/>
          <w:numId w:val="4"/>
        </w:numPr>
        <w:rPr>
          <w:rFonts w:asciiTheme="minorHAnsi" w:hAnsiTheme="minorHAnsi" w:cstheme="minorHAnsi"/>
          <w:sz w:val="18"/>
          <w:szCs w:val="20"/>
        </w:rPr>
      </w:pPr>
      <w:r w:rsidRPr="00285B4C">
        <w:rPr>
          <w:sz w:val="20"/>
        </w:rPr>
        <w:t xml:space="preserve">Operation of a computer terminal and data entry techniques.  </w:t>
      </w:r>
    </w:p>
    <w:p w:rsidR="009F0B2B" w:rsidRPr="009F0B2B" w:rsidRDefault="00285B4C" w:rsidP="00B11DFF">
      <w:pPr>
        <w:pStyle w:val="ListParagraph"/>
        <w:numPr>
          <w:ilvl w:val="0"/>
          <w:numId w:val="4"/>
        </w:numPr>
        <w:rPr>
          <w:rFonts w:asciiTheme="minorHAnsi" w:hAnsiTheme="minorHAnsi" w:cstheme="minorHAnsi"/>
          <w:sz w:val="18"/>
          <w:szCs w:val="20"/>
        </w:rPr>
      </w:pPr>
      <w:r w:rsidRPr="00285B4C">
        <w:rPr>
          <w:sz w:val="20"/>
        </w:rPr>
        <w:t xml:space="preserve">Oral and written communication skills. </w:t>
      </w:r>
    </w:p>
    <w:p w:rsidR="009F0B2B" w:rsidRPr="009F0B2B" w:rsidRDefault="00285B4C" w:rsidP="00B11DFF">
      <w:pPr>
        <w:pStyle w:val="ListParagraph"/>
        <w:numPr>
          <w:ilvl w:val="0"/>
          <w:numId w:val="4"/>
        </w:numPr>
        <w:rPr>
          <w:rFonts w:asciiTheme="minorHAnsi" w:hAnsiTheme="minorHAnsi" w:cstheme="minorHAnsi"/>
          <w:sz w:val="18"/>
          <w:szCs w:val="20"/>
        </w:rPr>
      </w:pPr>
      <w:r w:rsidRPr="00285B4C">
        <w:rPr>
          <w:sz w:val="20"/>
        </w:rPr>
        <w:t xml:space="preserve">Research methods and report writing techniques. </w:t>
      </w:r>
    </w:p>
    <w:p w:rsidR="009F0B2B" w:rsidRPr="009F0B2B" w:rsidRDefault="00285B4C" w:rsidP="00B11DFF">
      <w:pPr>
        <w:pStyle w:val="ListParagraph"/>
        <w:numPr>
          <w:ilvl w:val="0"/>
          <w:numId w:val="4"/>
        </w:numPr>
        <w:rPr>
          <w:rFonts w:asciiTheme="minorHAnsi" w:hAnsiTheme="minorHAnsi" w:cstheme="minorHAnsi"/>
          <w:sz w:val="18"/>
          <w:szCs w:val="20"/>
        </w:rPr>
      </w:pPr>
      <w:r w:rsidRPr="00285B4C">
        <w:rPr>
          <w:sz w:val="20"/>
        </w:rPr>
        <w:t>Laws, rules</w:t>
      </w:r>
      <w:r w:rsidR="007358A4">
        <w:rPr>
          <w:sz w:val="20"/>
        </w:rPr>
        <w:t>,</w:t>
      </w:r>
      <w:r w:rsidRPr="00285B4C">
        <w:rPr>
          <w:sz w:val="20"/>
        </w:rPr>
        <w:t xml:space="preserve"> and regulations related to assigned activities.  </w:t>
      </w:r>
    </w:p>
    <w:p w:rsidR="009F0B2B" w:rsidRPr="009F0B2B" w:rsidRDefault="00285B4C" w:rsidP="00B11DFF">
      <w:pPr>
        <w:pStyle w:val="ListParagraph"/>
        <w:numPr>
          <w:ilvl w:val="0"/>
          <w:numId w:val="4"/>
        </w:numPr>
        <w:rPr>
          <w:rFonts w:asciiTheme="minorHAnsi" w:hAnsiTheme="minorHAnsi" w:cstheme="minorHAnsi"/>
          <w:sz w:val="18"/>
          <w:szCs w:val="20"/>
        </w:rPr>
      </w:pPr>
      <w:r w:rsidRPr="00285B4C">
        <w:rPr>
          <w:sz w:val="20"/>
        </w:rPr>
        <w:t xml:space="preserve">Policies and objectives of assigned program and activities.  </w:t>
      </w:r>
    </w:p>
    <w:p w:rsidR="009F0B2B" w:rsidRPr="009F0B2B" w:rsidRDefault="00285B4C" w:rsidP="00B11DFF">
      <w:pPr>
        <w:pStyle w:val="ListParagraph"/>
        <w:numPr>
          <w:ilvl w:val="0"/>
          <w:numId w:val="4"/>
        </w:numPr>
        <w:rPr>
          <w:rFonts w:asciiTheme="minorHAnsi" w:hAnsiTheme="minorHAnsi" w:cstheme="minorHAnsi"/>
          <w:sz w:val="18"/>
          <w:szCs w:val="20"/>
        </w:rPr>
      </w:pPr>
      <w:r w:rsidRPr="00285B4C">
        <w:rPr>
          <w:sz w:val="20"/>
        </w:rPr>
        <w:t>Interpersonal skills using tact, patience</w:t>
      </w:r>
      <w:r w:rsidR="007358A4">
        <w:rPr>
          <w:sz w:val="20"/>
        </w:rPr>
        <w:t>,</w:t>
      </w:r>
      <w:r w:rsidRPr="00285B4C">
        <w:rPr>
          <w:sz w:val="20"/>
        </w:rPr>
        <w:t xml:space="preserve"> and courtesy. </w:t>
      </w:r>
    </w:p>
    <w:p w:rsidR="00B236F4" w:rsidRPr="00285B4C" w:rsidRDefault="00285B4C" w:rsidP="00B11DFF">
      <w:pPr>
        <w:pStyle w:val="ListParagraph"/>
        <w:numPr>
          <w:ilvl w:val="0"/>
          <w:numId w:val="4"/>
        </w:numPr>
        <w:rPr>
          <w:rFonts w:asciiTheme="minorHAnsi" w:hAnsiTheme="minorHAnsi" w:cstheme="minorHAnsi"/>
          <w:sz w:val="18"/>
          <w:szCs w:val="20"/>
        </w:rPr>
      </w:pPr>
      <w:r w:rsidRPr="00285B4C">
        <w:rPr>
          <w:sz w:val="20"/>
        </w:rPr>
        <w:t xml:space="preserve">Technical aspects of </w:t>
      </w:r>
      <w:r w:rsidR="007358A4">
        <w:rPr>
          <w:sz w:val="20"/>
        </w:rPr>
        <w:t xml:space="preserve">the </w:t>
      </w:r>
      <w:r w:rsidRPr="00285B4C">
        <w:rPr>
          <w:sz w:val="20"/>
        </w:rPr>
        <w:t>field of specialty.</w:t>
      </w:r>
    </w:p>
    <w:p w:rsidR="000E2375" w:rsidRPr="00F67123" w:rsidRDefault="000E2375">
      <w:pPr>
        <w:rPr>
          <w:rFonts w:asciiTheme="minorHAnsi" w:hAnsiTheme="minorHAnsi" w:cstheme="minorHAnsi"/>
          <w:sz w:val="20"/>
          <w:szCs w:val="20"/>
        </w:rPr>
      </w:pPr>
    </w:p>
    <w:p w:rsidR="000E2375" w:rsidRPr="00F67123" w:rsidRDefault="0070593C" w:rsidP="00B11DFF">
      <w:pPr>
        <w:ind w:firstLine="360"/>
        <w:rPr>
          <w:rFonts w:asciiTheme="minorHAnsi" w:hAnsiTheme="minorHAnsi" w:cstheme="minorHAnsi"/>
          <w:b/>
          <w:i/>
          <w:sz w:val="20"/>
          <w:szCs w:val="20"/>
        </w:rPr>
      </w:pPr>
      <w:r w:rsidRPr="00F67123">
        <w:rPr>
          <w:rFonts w:asciiTheme="minorHAnsi" w:hAnsiTheme="minorHAnsi" w:cstheme="minorHAnsi"/>
          <w:b/>
          <w:i/>
          <w:sz w:val="20"/>
          <w:szCs w:val="20"/>
        </w:rPr>
        <w:t>Ability to:</w:t>
      </w:r>
    </w:p>
    <w:p w:rsidR="009F0B2B" w:rsidRPr="009F0B2B" w:rsidRDefault="00285B4C" w:rsidP="00DE33C2">
      <w:pPr>
        <w:pStyle w:val="ListParagraph"/>
        <w:numPr>
          <w:ilvl w:val="0"/>
          <w:numId w:val="4"/>
        </w:numPr>
        <w:rPr>
          <w:rFonts w:asciiTheme="minorHAnsi" w:hAnsiTheme="minorHAnsi" w:cstheme="minorHAnsi"/>
          <w:sz w:val="18"/>
          <w:szCs w:val="20"/>
        </w:rPr>
      </w:pPr>
      <w:r>
        <w:rPr>
          <w:sz w:val="20"/>
        </w:rPr>
        <w:t>P</w:t>
      </w:r>
      <w:r w:rsidRPr="00285B4C">
        <w:rPr>
          <w:sz w:val="20"/>
        </w:rPr>
        <w:t xml:space="preserve">erform the responsibilities as previously outlined. </w:t>
      </w:r>
    </w:p>
    <w:p w:rsidR="009F0B2B" w:rsidRPr="009F0B2B" w:rsidRDefault="00285B4C" w:rsidP="00DE33C2">
      <w:pPr>
        <w:pStyle w:val="ListParagraph"/>
        <w:numPr>
          <w:ilvl w:val="0"/>
          <w:numId w:val="4"/>
        </w:numPr>
        <w:rPr>
          <w:rFonts w:asciiTheme="minorHAnsi" w:hAnsiTheme="minorHAnsi" w:cstheme="minorHAnsi"/>
          <w:sz w:val="18"/>
          <w:szCs w:val="20"/>
        </w:rPr>
      </w:pPr>
      <w:r w:rsidRPr="00285B4C">
        <w:rPr>
          <w:sz w:val="20"/>
        </w:rPr>
        <w:t xml:space="preserve">Understand and follow oral and written directions. </w:t>
      </w:r>
    </w:p>
    <w:p w:rsidR="009F0B2B" w:rsidRPr="009F0B2B" w:rsidRDefault="00285B4C" w:rsidP="00DE33C2">
      <w:pPr>
        <w:pStyle w:val="ListParagraph"/>
        <w:numPr>
          <w:ilvl w:val="0"/>
          <w:numId w:val="4"/>
        </w:numPr>
        <w:rPr>
          <w:rFonts w:asciiTheme="minorHAnsi" w:hAnsiTheme="minorHAnsi" w:cstheme="minorHAnsi"/>
          <w:sz w:val="18"/>
          <w:szCs w:val="20"/>
        </w:rPr>
      </w:pPr>
      <w:r w:rsidRPr="00285B4C">
        <w:rPr>
          <w:sz w:val="20"/>
        </w:rPr>
        <w:t xml:space="preserve">Communicate effectively both orally and in writing. </w:t>
      </w:r>
    </w:p>
    <w:p w:rsidR="009F0B2B" w:rsidRPr="009F0B2B" w:rsidRDefault="00285B4C" w:rsidP="00DE33C2">
      <w:pPr>
        <w:pStyle w:val="ListParagraph"/>
        <w:numPr>
          <w:ilvl w:val="0"/>
          <w:numId w:val="4"/>
        </w:numPr>
        <w:rPr>
          <w:rFonts w:asciiTheme="minorHAnsi" w:hAnsiTheme="minorHAnsi" w:cstheme="minorHAnsi"/>
          <w:sz w:val="18"/>
          <w:szCs w:val="20"/>
        </w:rPr>
      </w:pPr>
      <w:r w:rsidRPr="00285B4C">
        <w:rPr>
          <w:sz w:val="20"/>
        </w:rPr>
        <w:t xml:space="preserve">Establish and maintain cooperative and effective working relationships with others. </w:t>
      </w:r>
    </w:p>
    <w:p w:rsidR="009F0B2B" w:rsidRPr="009F0B2B" w:rsidRDefault="00285B4C" w:rsidP="00DE33C2">
      <w:pPr>
        <w:pStyle w:val="ListParagraph"/>
        <w:numPr>
          <w:ilvl w:val="0"/>
          <w:numId w:val="4"/>
        </w:numPr>
        <w:rPr>
          <w:rFonts w:asciiTheme="minorHAnsi" w:hAnsiTheme="minorHAnsi" w:cstheme="minorHAnsi"/>
          <w:sz w:val="18"/>
          <w:szCs w:val="20"/>
        </w:rPr>
      </w:pPr>
      <w:r w:rsidRPr="00285B4C">
        <w:rPr>
          <w:sz w:val="20"/>
        </w:rPr>
        <w:t xml:space="preserve">Maintain records and prepare reports. </w:t>
      </w:r>
    </w:p>
    <w:p w:rsidR="009F0B2B" w:rsidRPr="009F0B2B" w:rsidRDefault="00285B4C" w:rsidP="00DE33C2">
      <w:pPr>
        <w:pStyle w:val="ListParagraph"/>
        <w:numPr>
          <w:ilvl w:val="0"/>
          <w:numId w:val="4"/>
        </w:numPr>
        <w:rPr>
          <w:rFonts w:asciiTheme="minorHAnsi" w:hAnsiTheme="minorHAnsi" w:cstheme="minorHAnsi"/>
          <w:sz w:val="18"/>
          <w:szCs w:val="20"/>
        </w:rPr>
      </w:pPr>
      <w:r w:rsidRPr="00285B4C">
        <w:rPr>
          <w:sz w:val="20"/>
        </w:rPr>
        <w:t xml:space="preserve">Operate a computer terminal. </w:t>
      </w:r>
    </w:p>
    <w:p w:rsidR="009F0B2B" w:rsidRPr="009F0B2B" w:rsidRDefault="00285B4C" w:rsidP="00DE33C2">
      <w:pPr>
        <w:pStyle w:val="ListParagraph"/>
        <w:numPr>
          <w:ilvl w:val="0"/>
          <w:numId w:val="4"/>
        </w:numPr>
        <w:rPr>
          <w:rFonts w:asciiTheme="minorHAnsi" w:hAnsiTheme="minorHAnsi" w:cstheme="minorHAnsi"/>
          <w:sz w:val="18"/>
          <w:szCs w:val="20"/>
        </w:rPr>
      </w:pPr>
      <w:r w:rsidRPr="00285B4C">
        <w:rPr>
          <w:sz w:val="20"/>
        </w:rPr>
        <w:t>Prioritize and schedule work.</w:t>
      </w:r>
    </w:p>
    <w:p w:rsidR="009F0B2B" w:rsidRPr="009F0B2B" w:rsidRDefault="00285B4C" w:rsidP="00DE33C2">
      <w:pPr>
        <w:pStyle w:val="ListParagraph"/>
        <w:numPr>
          <w:ilvl w:val="0"/>
          <w:numId w:val="4"/>
        </w:numPr>
        <w:rPr>
          <w:rFonts w:asciiTheme="minorHAnsi" w:hAnsiTheme="minorHAnsi" w:cstheme="minorHAnsi"/>
          <w:sz w:val="18"/>
          <w:szCs w:val="20"/>
        </w:rPr>
      </w:pPr>
      <w:r w:rsidRPr="00285B4C">
        <w:rPr>
          <w:sz w:val="20"/>
        </w:rPr>
        <w:t>Learn, apply and explain policies, procedures, rules</w:t>
      </w:r>
      <w:r w:rsidR="007358A4">
        <w:rPr>
          <w:sz w:val="20"/>
        </w:rPr>
        <w:t>,</w:t>
      </w:r>
      <w:r w:rsidRPr="00285B4C">
        <w:rPr>
          <w:sz w:val="20"/>
        </w:rPr>
        <w:t xml:space="preserve"> and regulations. </w:t>
      </w:r>
    </w:p>
    <w:p w:rsidR="009F0B2B" w:rsidRPr="009F0B2B" w:rsidRDefault="00285B4C" w:rsidP="00DE33C2">
      <w:pPr>
        <w:pStyle w:val="ListParagraph"/>
        <w:numPr>
          <w:ilvl w:val="0"/>
          <w:numId w:val="4"/>
        </w:numPr>
        <w:rPr>
          <w:rFonts w:asciiTheme="minorHAnsi" w:hAnsiTheme="minorHAnsi" w:cstheme="minorHAnsi"/>
          <w:sz w:val="18"/>
          <w:szCs w:val="20"/>
        </w:rPr>
      </w:pPr>
      <w:r w:rsidRPr="00285B4C">
        <w:rPr>
          <w:sz w:val="20"/>
        </w:rPr>
        <w:t xml:space="preserve">Maintain current knowledge of program rules, regulations, requirements and restrictions. </w:t>
      </w:r>
    </w:p>
    <w:p w:rsidR="009F0B2B" w:rsidRPr="009F0B2B" w:rsidRDefault="00285B4C" w:rsidP="00DE33C2">
      <w:pPr>
        <w:pStyle w:val="ListParagraph"/>
        <w:numPr>
          <w:ilvl w:val="0"/>
          <w:numId w:val="4"/>
        </w:numPr>
        <w:rPr>
          <w:rFonts w:asciiTheme="minorHAnsi" w:hAnsiTheme="minorHAnsi" w:cstheme="minorHAnsi"/>
          <w:sz w:val="18"/>
          <w:szCs w:val="20"/>
        </w:rPr>
      </w:pPr>
      <w:r w:rsidRPr="00285B4C">
        <w:rPr>
          <w:sz w:val="20"/>
        </w:rPr>
        <w:t>Determine appropriate action within clearly defined guidelines.</w:t>
      </w:r>
    </w:p>
    <w:p w:rsidR="009F0B2B" w:rsidRPr="009F0B2B" w:rsidRDefault="00285B4C" w:rsidP="00DE33C2">
      <w:pPr>
        <w:pStyle w:val="ListParagraph"/>
        <w:numPr>
          <w:ilvl w:val="0"/>
          <w:numId w:val="4"/>
        </w:numPr>
        <w:rPr>
          <w:rFonts w:asciiTheme="minorHAnsi" w:hAnsiTheme="minorHAnsi" w:cstheme="minorHAnsi"/>
          <w:sz w:val="18"/>
          <w:szCs w:val="20"/>
        </w:rPr>
      </w:pPr>
      <w:r w:rsidRPr="00285B4C">
        <w:rPr>
          <w:sz w:val="20"/>
        </w:rPr>
        <w:t xml:space="preserve">Work independently with little direction. </w:t>
      </w:r>
    </w:p>
    <w:p w:rsidR="00F117E6" w:rsidRPr="00285B4C" w:rsidRDefault="00285B4C" w:rsidP="00DE33C2">
      <w:pPr>
        <w:pStyle w:val="ListParagraph"/>
        <w:numPr>
          <w:ilvl w:val="0"/>
          <w:numId w:val="4"/>
        </w:numPr>
        <w:rPr>
          <w:rFonts w:asciiTheme="minorHAnsi" w:hAnsiTheme="minorHAnsi" w:cstheme="minorHAnsi"/>
          <w:sz w:val="18"/>
          <w:szCs w:val="20"/>
        </w:rPr>
      </w:pPr>
      <w:r w:rsidRPr="00285B4C">
        <w:rPr>
          <w:sz w:val="20"/>
        </w:rPr>
        <w:t>Meet schedules and timelines.</w:t>
      </w:r>
    </w:p>
    <w:p w:rsidR="0070593C" w:rsidRPr="00F67123" w:rsidRDefault="0070593C" w:rsidP="00206209">
      <w:pPr>
        <w:ind w:left="720"/>
        <w:rPr>
          <w:rFonts w:asciiTheme="minorHAnsi" w:hAnsiTheme="minorHAnsi" w:cstheme="minorHAnsi"/>
          <w:sz w:val="20"/>
          <w:szCs w:val="20"/>
        </w:rPr>
      </w:pPr>
    </w:p>
    <w:p w:rsidR="004D6BC3" w:rsidRDefault="004D6BC3" w:rsidP="004D6BC3">
      <w:pPr>
        <w:rPr>
          <w:rFonts w:asciiTheme="minorHAnsi" w:hAnsiTheme="minorHAnsi" w:cstheme="minorHAnsi"/>
          <w:b/>
          <w:sz w:val="20"/>
          <w:szCs w:val="20"/>
          <w:u w:val="single"/>
        </w:rPr>
      </w:pPr>
      <w:r w:rsidRPr="00F67123">
        <w:rPr>
          <w:rFonts w:asciiTheme="minorHAnsi" w:hAnsiTheme="minorHAnsi" w:cstheme="minorHAnsi"/>
          <w:b/>
          <w:sz w:val="20"/>
          <w:szCs w:val="20"/>
          <w:u w:val="single"/>
        </w:rPr>
        <w:t>Physical Demands</w:t>
      </w:r>
    </w:p>
    <w:p w:rsidR="004D6BC3" w:rsidRPr="00F67123" w:rsidRDefault="004D6BC3" w:rsidP="004D6BC3">
      <w:pPr>
        <w:rPr>
          <w:rFonts w:asciiTheme="minorHAnsi" w:hAnsiTheme="minorHAnsi" w:cstheme="minorHAnsi"/>
          <w:sz w:val="20"/>
          <w:szCs w:val="20"/>
        </w:rPr>
      </w:pPr>
      <w:r w:rsidRPr="00F67123">
        <w:rPr>
          <w:rFonts w:asciiTheme="minorHAnsi" w:hAnsiTheme="minorHAnsi" w:cstheme="minorHAnsi"/>
          <w:iCs/>
          <w:sz w:val="20"/>
          <w:szCs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Work is performed while standing, sitting and/or walking.</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the ability to communicate effectively using speech, close/distance vision, and hearing.</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the use of hands for simple grasping and fine manipulations.</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bending, squatting, crawling, climbing, and reaching.</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 xml:space="preserve">Requires the ability to lift, carry, and push or pull weights up to </w:t>
      </w:r>
      <w:r w:rsidR="00BA6EFF" w:rsidRPr="00395F28">
        <w:rPr>
          <w:rFonts w:asciiTheme="minorHAnsi" w:hAnsiTheme="minorHAnsi" w:cstheme="minorHAnsi"/>
          <w:sz w:val="20"/>
          <w:szCs w:val="20"/>
        </w:rPr>
        <w:t>50</w:t>
      </w:r>
      <w:r w:rsidRPr="00F67123">
        <w:rPr>
          <w:rFonts w:asciiTheme="minorHAnsi" w:hAnsiTheme="minorHAnsi" w:cstheme="minorHAnsi"/>
          <w:sz w:val="20"/>
          <w:szCs w:val="20"/>
        </w:rPr>
        <w:t xml:space="preserve"> pounds.</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a high level of physical endurance to meet the demands of extended workdays (coverage of building activities and extra-curricular activities, etc.).</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Requires the</w:t>
      </w:r>
      <w:r w:rsidRPr="00F67123">
        <w:rPr>
          <w:rFonts w:asciiTheme="minorHAnsi" w:hAnsiTheme="minorHAnsi" w:cstheme="minorHAnsi"/>
          <w:iCs/>
          <w:sz w:val="20"/>
          <w:szCs w:val="20"/>
        </w:rPr>
        <w:t xml:space="preserve"> ability to handle and balance multiple demands at the same time.</w:t>
      </w:r>
    </w:p>
    <w:p w:rsidR="004D6BC3" w:rsidRPr="00F67123" w:rsidRDefault="004D6BC3" w:rsidP="004D6BC3">
      <w:pPr>
        <w:pStyle w:val="ListParagraph"/>
        <w:rPr>
          <w:rFonts w:asciiTheme="minorHAnsi" w:hAnsiTheme="minorHAnsi" w:cstheme="minorHAnsi"/>
          <w:sz w:val="20"/>
          <w:szCs w:val="20"/>
        </w:rPr>
      </w:pPr>
    </w:p>
    <w:p w:rsidR="004D6BC3" w:rsidRDefault="004D6BC3" w:rsidP="004D6BC3">
      <w:pPr>
        <w:rPr>
          <w:rFonts w:asciiTheme="minorHAnsi" w:hAnsiTheme="minorHAnsi" w:cstheme="minorHAnsi"/>
          <w:b/>
          <w:sz w:val="20"/>
          <w:szCs w:val="20"/>
          <w:u w:val="single"/>
        </w:rPr>
      </w:pPr>
      <w:r w:rsidRPr="00F67123">
        <w:rPr>
          <w:rFonts w:asciiTheme="minorHAnsi" w:hAnsiTheme="minorHAnsi" w:cstheme="minorHAnsi"/>
          <w:b/>
          <w:sz w:val="20"/>
          <w:szCs w:val="20"/>
          <w:u w:val="single"/>
        </w:rPr>
        <w:t>Work Environment</w:t>
      </w:r>
    </w:p>
    <w:p w:rsidR="004D6BC3" w:rsidRPr="000B4D9E" w:rsidRDefault="004D6BC3" w:rsidP="004D6BC3">
      <w:pPr>
        <w:rPr>
          <w:rFonts w:asciiTheme="minorHAnsi" w:hAnsiTheme="minorHAnsi" w:cstheme="minorHAnsi"/>
          <w:sz w:val="20"/>
          <w:szCs w:val="20"/>
        </w:rPr>
      </w:pPr>
      <w:r w:rsidRPr="000B4D9E">
        <w:rPr>
          <w:rFonts w:asciiTheme="minorHAnsi" w:hAnsiTheme="minorHAnsi" w:cstheme="minorHAnsi"/>
          <w:iCs/>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4D6BC3" w:rsidRPr="00F67123" w:rsidRDefault="004D6BC3" w:rsidP="004D6BC3">
      <w:pPr>
        <w:pStyle w:val="ListParagraph"/>
        <w:numPr>
          <w:ilvl w:val="0"/>
          <w:numId w:val="2"/>
        </w:numPr>
        <w:rPr>
          <w:rFonts w:asciiTheme="minorHAnsi" w:hAnsiTheme="minorHAnsi" w:cstheme="minorHAnsi"/>
          <w:sz w:val="20"/>
          <w:szCs w:val="20"/>
        </w:rPr>
      </w:pPr>
      <w:r w:rsidRPr="00F67123">
        <w:rPr>
          <w:rFonts w:asciiTheme="minorHAnsi" w:hAnsiTheme="minorHAnsi" w:cstheme="minorHAnsi"/>
          <w:sz w:val="20"/>
          <w:szCs w:val="20"/>
        </w:rPr>
        <w:t xml:space="preserve">The noise level in this environment is quiet to loud depending upon the activity in </w:t>
      </w:r>
      <w:r w:rsidR="007358A4">
        <w:rPr>
          <w:rFonts w:asciiTheme="minorHAnsi" w:hAnsiTheme="minorHAnsi" w:cstheme="minorHAnsi"/>
          <w:sz w:val="20"/>
          <w:szCs w:val="20"/>
        </w:rPr>
        <w:t>a</w:t>
      </w:r>
      <w:r w:rsidR="007358A4" w:rsidRPr="00F67123">
        <w:rPr>
          <w:rFonts w:asciiTheme="minorHAnsi" w:hAnsiTheme="minorHAnsi" w:cstheme="minorHAnsi"/>
          <w:sz w:val="20"/>
          <w:szCs w:val="20"/>
        </w:rPr>
        <w:t xml:space="preserve"> </w:t>
      </w:r>
      <w:r w:rsidRPr="00F67123">
        <w:rPr>
          <w:rFonts w:asciiTheme="minorHAnsi" w:hAnsiTheme="minorHAnsi" w:cstheme="minorHAnsi"/>
          <w:sz w:val="20"/>
          <w:szCs w:val="20"/>
        </w:rPr>
        <w:t xml:space="preserve">particular part of the workday. </w:t>
      </w:r>
    </w:p>
    <w:p w:rsidR="004D6BC3" w:rsidRDefault="004D6BC3" w:rsidP="00F67123">
      <w:pPr>
        <w:rPr>
          <w:rFonts w:asciiTheme="minorHAnsi" w:hAnsiTheme="minorHAnsi" w:cstheme="minorHAnsi"/>
          <w:b/>
          <w:sz w:val="20"/>
          <w:szCs w:val="20"/>
          <w:u w:val="single"/>
        </w:rPr>
      </w:pPr>
    </w:p>
    <w:p w:rsidR="002C2504" w:rsidRPr="00F67123" w:rsidRDefault="002C2504" w:rsidP="00F67123">
      <w:pPr>
        <w:rPr>
          <w:rFonts w:asciiTheme="minorHAnsi" w:hAnsiTheme="minorHAnsi" w:cstheme="minorHAnsi"/>
          <w:b/>
          <w:sz w:val="20"/>
          <w:szCs w:val="20"/>
          <w:u w:val="single"/>
        </w:rPr>
      </w:pPr>
      <w:r w:rsidRPr="00F67123">
        <w:rPr>
          <w:rFonts w:asciiTheme="minorHAnsi" w:hAnsiTheme="minorHAnsi" w:cstheme="minorHAnsi"/>
          <w:b/>
          <w:sz w:val="20"/>
          <w:szCs w:val="20"/>
          <w:u w:val="single"/>
        </w:rPr>
        <w:t>Education and/or Experiences</w:t>
      </w:r>
    </w:p>
    <w:p w:rsidR="00B236F4" w:rsidRPr="00285B4C" w:rsidRDefault="00285B4C" w:rsidP="00285B4C">
      <w:pPr>
        <w:pStyle w:val="ListParagraph"/>
        <w:numPr>
          <w:ilvl w:val="0"/>
          <w:numId w:val="2"/>
        </w:numPr>
        <w:rPr>
          <w:rFonts w:asciiTheme="minorHAnsi" w:hAnsiTheme="minorHAnsi" w:cstheme="minorHAnsi"/>
          <w:sz w:val="18"/>
          <w:szCs w:val="20"/>
        </w:rPr>
      </w:pPr>
      <w:r w:rsidRPr="00285B4C">
        <w:rPr>
          <w:sz w:val="20"/>
        </w:rPr>
        <w:t xml:space="preserve">Bachelor’s Degree in </w:t>
      </w:r>
      <w:r w:rsidR="007358A4">
        <w:rPr>
          <w:sz w:val="20"/>
        </w:rPr>
        <w:t xml:space="preserve">the </w:t>
      </w:r>
      <w:r w:rsidRPr="00285B4C">
        <w:rPr>
          <w:sz w:val="20"/>
        </w:rPr>
        <w:t>field of assignment (minimum requirement)</w:t>
      </w:r>
    </w:p>
    <w:p w:rsidR="00285B4C" w:rsidRPr="00285B4C" w:rsidRDefault="00285B4C" w:rsidP="00285B4C">
      <w:pPr>
        <w:rPr>
          <w:rFonts w:asciiTheme="minorHAnsi" w:hAnsiTheme="minorHAnsi" w:cstheme="minorHAnsi"/>
          <w:sz w:val="20"/>
          <w:szCs w:val="20"/>
        </w:rPr>
      </w:pPr>
    </w:p>
    <w:p w:rsidR="00F67123" w:rsidRPr="00F67123" w:rsidRDefault="00F67123" w:rsidP="00F67123">
      <w:pPr>
        <w:rPr>
          <w:rFonts w:asciiTheme="minorHAnsi" w:hAnsiTheme="minorHAnsi" w:cstheme="minorHAnsi"/>
          <w:b/>
          <w:sz w:val="20"/>
          <w:szCs w:val="20"/>
          <w:u w:val="single"/>
        </w:rPr>
      </w:pPr>
      <w:r w:rsidRPr="00F67123">
        <w:rPr>
          <w:rFonts w:asciiTheme="minorHAnsi" w:hAnsiTheme="minorHAnsi" w:cstheme="minorHAnsi"/>
          <w:b/>
          <w:sz w:val="20"/>
          <w:szCs w:val="20"/>
          <w:u w:val="single"/>
        </w:rPr>
        <w:t>Licenses and Other Requirements</w:t>
      </w:r>
    </w:p>
    <w:p w:rsidR="00F67123" w:rsidRPr="00285B4C" w:rsidRDefault="00285B4C" w:rsidP="00285B4C">
      <w:pPr>
        <w:pStyle w:val="ListParagraph"/>
        <w:numPr>
          <w:ilvl w:val="0"/>
          <w:numId w:val="2"/>
        </w:numPr>
        <w:rPr>
          <w:rFonts w:asciiTheme="minorHAnsi" w:hAnsiTheme="minorHAnsi" w:cstheme="minorHAnsi"/>
          <w:b/>
          <w:i/>
          <w:sz w:val="18"/>
          <w:szCs w:val="20"/>
        </w:rPr>
      </w:pPr>
      <w:r w:rsidRPr="00285B4C">
        <w:rPr>
          <w:sz w:val="20"/>
        </w:rPr>
        <w:t>Valid Kentucky Teaching Certification for Special Education</w:t>
      </w:r>
    </w:p>
    <w:sectPr w:rsidR="00F67123" w:rsidRPr="00285B4C" w:rsidSect="000B4D9E">
      <w:headerReference w:type="default" r:id="rId7"/>
      <w:footerReference w:type="default" r:id="rId8"/>
      <w:pgSz w:w="12240" w:h="15840"/>
      <w:pgMar w:top="1574"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A21" w:rsidRDefault="00FA6A21" w:rsidP="002C2504">
      <w:r>
        <w:separator/>
      </w:r>
    </w:p>
  </w:endnote>
  <w:endnote w:type="continuationSeparator" w:id="0">
    <w:p w:rsidR="00FA6A21" w:rsidRDefault="00FA6A21" w:rsidP="002C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999877"/>
      <w:docPartObj>
        <w:docPartGallery w:val="Page Numbers (Bottom of Page)"/>
        <w:docPartUnique/>
      </w:docPartObj>
    </w:sdtPr>
    <w:sdtEndPr/>
    <w:sdtContent>
      <w:sdt>
        <w:sdtPr>
          <w:id w:val="-948703810"/>
          <w:docPartObj>
            <w:docPartGallery w:val="Page Numbers (Top of Page)"/>
            <w:docPartUnique/>
          </w:docPartObj>
        </w:sdtPr>
        <w:sdtEndPr/>
        <w:sdtContent>
          <w:p w:rsidR="002C2504" w:rsidRDefault="002C25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457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4572">
              <w:rPr>
                <w:b/>
                <w:bCs/>
                <w:noProof/>
              </w:rPr>
              <w:t>2</w:t>
            </w:r>
            <w:r>
              <w:rPr>
                <w:b/>
                <w:bCs/>
                <w:sz w:val="24"/>
                <w:szCs w:val="24"/>
              </w:rPr>
              <w:fldChar w:fldCharType="end"/>
            </w:r>
          </w:p>
        </w:sdtContent>
      </w:sdt>
    </w:sdtContent>
  </w:sdt>
  <w:p w:rsidR="002C2504" w:rsidRDefault="002C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A21" w:rsidRDefault="00FA6A21" w:rsidP="002C2504">
      <w:r>
        <w:separator/>
      </w:r>
    </w:p>
  </w:footnote>
  <w:footnote w:type="continuationSeparator" w:id="0">
    <w:p w:rsidR="00FA6A21" w:rsidRDefault="00FA6A21" w:rsidP="002C2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504" w:rsidRPr="002C2504" w:rsidRDefault="002C2504" w:rsidP="002C2504">
    <w:pPr>
      <w:pStyle w:val="Header"/>
      <w:spacing w:after="120"/>
      <w:jc w:val="center"/>
      <w:rPr>
        <w:rFonts w:ascii="Cambria" w:hAnsi="Cambria"/>
        <w:b/>
        <w:sz w:val="24"/>
      </w:rPr>
    </w:pPr>
    <w:r w:rsidRPr="002C2504">
      <w:rPr>
        <w:rFonts w:ascii="Cambria" w:hAnsi="Cambria"/>
        <w:b/>
        <w:sz w:val="24"/>
      </w:rPr>
      <w:t>Russellville Independent Schools</w:t>
    </w:r>
  </w:p>
  <w:p w:rsidR="002C2504" w:rsidRPr="002E505A" w:rsidRDefault="002C2504" w:rsidP="002C2504">
    <w:pPr>
      <w:pStyle w:val="Header"/>
      <w:spacing w:after="120"/>
      <w:jc w:val="center"/>
      <w:rPr>
        <w:rFonts w:ascii="Cambria" w:hAnsi="Cambria"/>
        <w:b/>
        <w:caps/>
      </w:rPr>
    </w:pPr>
    <w:r w:rsidRPr="002E505A">
      <w:rPr>
        <w:rFonts w:ascii="Cambria" w:hAnsi="Cambria"/>
        <w:b/>
        <w:caps/>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F6883"/>
    <w:multiLevelType w:val="hybridMultilevel"/>
    <w:tmpl w:val="8F90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EC1E24"/>
    <w:multiLevelType w:val="hybridMultilevel"/>
    <w:tmpl w:val="1ABE3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A87564"/>
    <w:multiLevelType w:val="hybridMultilevel"/>
    <w:tmpl w:val="308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2B7D0C"/>
    <w:multiLevelType w:val="hybridMultilevel"/>
    <w:tmpl w:val="97D6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867ABB"/>
    <w:multiLevelType w:val="hybridMultilevel"/>
    <w:tmpl w:val="6EF0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99725C"/>
    <w:multiLevelType w:val="hybridMultilevel"/>
    <w:tmpl w:val="2640E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73F72C7"/>
    <w:multiLevelType w:val="hybridMultilevel"/>
    <w:tmpl w:val="05C0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wMDcwN7Q0NzczMzVS0lEKTi0uzszPAykwrQUArxTPNCwAAAA="/>
  </w:docVars>
  <w:rsids>
    <w:rsidRoot w:val="002C2504"/>
    <w:rsid w:val="00082A2F"/>
    <w:rsid w:val="000B4D9E"/>
    <w:rsid w:val="000E2375"/>
    <w:rsid w:val="00195A62"/>
    <w:rsid w:val="00206209"/>
    <w:rsid w:val="00285B4C"/>
    <w:rsid w:val="002C2504"/>
    <w:rsid w:val="002E505A"/>
    <w:rsid w:val="003031CA"/>
    <w:rsid w:val="00395F28"/>
    <w:rsid w:val="003C3486"/>
    <w:rsid w:val="003D7B5F"/>
    <w:rsid w:val="00486253"/>
    <w:rsid w:val="004B4067"/>
    <w:rsid w:val="004D6BC3"/>
    <w:rsid w:val="004E3E05"/>
    <w:rsid w:val="006362E8"/>
    <w:rsid w:val="006757B9"/>
    <w:rsid w:val="006A2FCE"/>
    <w:rsid w:val="006A3AC9"/>
    <w:rsid w:val="0070593C"/>
    <w:rsid w:val="007358A4"/>
    <w:rsid w:val="007C5298"/>
    <w:rsid w:val="008879E0"/>
    <w:rsid w:val="008B54C2"/>
    <w:rsid w:val="008C6ACD"/>
    <w:rsid w:val="008D662D"/>
    <w:rsid w:val="009B2FB5"/>
    <w:rsid w:val="009F0B2B"/>
    <w:rsid w:val="00AA5886"/>
    <w:rsid w:val="00AB020F"/>
    <w:rsid w:val="00AF3C94"/>
    <w:rsid w:val="00B11DFF"/>
    <w:rsid w:val="00B20558"/>
    <w:rsid w:val="00B236F4"/>
    <w:rsid w:val="00B7077B"/>
    <w:rsid w:val="00B75732"/>
    <w:rsid w:val="00B75936"/>
    <w:rsid w:val="00BA6EFF"/>
    <w:rsid w:val="00BB78B3"/>
    <w:rsid w:val="00C63CAE"/>
    <w:rsid w:val="00CA5469"/>
    <w:rsid w:val="00CD3E92"/>
    <w:rsid w:val="00CF4572"/>
    <w:rsid w:val="00DE33C2"/>
    <w:rsid w:val="00DF399D"/>
    <w:rsid w:val="00E0102D"/>
    <w:rsid w:val="00EC4857"/>
    <w:rsid w:val="00ED5895"/>
    <w:rsid w:val="00EE4BAB"/>
    <w:rsid w:val="00F117E6"/>
    <w:rsid w:val="00F56939"/>
    <w:rsid w:val="00F67123"/>
    <w:rsid w:val="00F7734C"/>
    <w:rsid w:val="00FA6A21"/>
    <w:rsid w:val="00FF1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6C9779B3-DF46-450D-B486-68B685C5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color w:val="333333"/>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504"/>
    <w:pPr>
      <w:tabs>
        <w:tab w:val="center" w:pos="4680"/>
        <w:tab w:val="right" w:pos="9360"/>
      </w:tabs>
    </w:pPr>
  </w:style>
  <w:style w:type="character" w:customStyle="1" w:styleId="HeaderChar">
    <w:name w:val="Header Char"/>
    <w:basedOn w:val="DefaultParagraphFont"/>
    <w:link w:val="Header"/>
    <w:uiPriority w:val="99"/>
    <w:rsid w:val="002C2504"/>
  </w:style>
  <w:style w:type="paragraph" w:styleId="Footer">
    <w:name w:val="footer"/>
    <w:basedOn w:val="Normal"/>
    <w:link w:val="FooterChar"/>
    <w:uiPriority w:val="99"/>
    <w:unhideWhenUsed/>
    <w:rsid w:val="002C2504"/>
    <w:pPr>
      <w:tabs>
        <w:tab w:val="center" w:pos="4680"/>
        <w:tab w:val="right" w:pos="9360"/>
      </w:tabs>
    </w:pPr>
  </w:style>
  <w:style w:type="character" w:customStyle="1" w:styleId="FooterChar">
    <w:name w:val="Footer Char"/>
    <w:basedOn w:val="DefaultParagraphFont"/>
    <w:link w:val="Footer"/>
    <w:uiPriority w:val="99"/>
    <w:rsid w:val="002C2504"/>
  </w:style>
  <w:style w:type="table" w:styleId="TableGrid">
    <w:name w:val="Table Grid"/>
    <w:basedOn w:val="TableNormal"/>
    <w:uiPriority w:val="39"/>
    <w:rsid w:val="002C2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504"/>
    <w:pPr>
      <w:ind w:left="720"/>
      <w:contextualSpacing/>
    </w:pPr>
  </w:style>
  <w:style w:type="paragraph" w:customStyle="1" w:styleId="Default">
    <w:name w:val="Default"/>
    <w:rsid w:val="008B54C2"/>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Moats, Dr. Steven</dc:creator>
  <cp:keywords/>
  <dc:description/>
  <cp:lastModifiedBy>Moats, Dr. Steven</cp:lastModifiedBy>
  <cp:revision>18</cp:revision>
  <dcterms:created xsi:type="dcterms:W3CDTF">2019-03-07T18:29:00Z</dcterms:created>
  <dcterms:modified xsi:type="dcterms:W3CDTF">2019-12-06T13:41:00Z</dcterms:modified>
</cp:coreProperties>
</file>