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4/16/2026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Learning Support Services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Preschool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N/A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Preschool Start Date for 2026-2027 School Year</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Wednesday, August 26, 2026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4"/>
          <w:szCs w:val="24"/>
          <w:u w:val="none"/>
          <w:shd w:fill="auto" w:val="clear"/>
          <w:vertAlign w:val="baseline"/>
          <w:rtl w:val="0"/>
        </w:rPr>
        <w:t xml:space="preserve">08.1114 Preschool Education / 08.3 School Calendar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As in previous years, and now that the 2026–27 district calendar has been finalized, we are requesting that the Board of Education establish the Preschool start date for the 2026–27 school year. To ensure Preschool teachers, paraprofessionals, and therapists can complete required training and conduct home visits prior to the first day of school, we recommend that the first day of Preschool for all students (AM and PM) be Wednesday, August 26, 2026.</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I recommend that the Board approve the Preschool Start Date for 2026-2027 school year, as presented.</w:t>
      </w:r>
    </w:p>
    <w:p w:rsidR="00000000" w:rsidDel="00000000" w:rsidP="00000000" w:rsidRDefault="00000000" w:rsidRPr="00000000" w14:paraId="00000023">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Dr. James Detwiler, Deputy Superintendent / CAO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Michael Shires, Director</w:t>
      </w:r>
    </w:p>
    <w:sectPr>
      <w:headerReference r:id="rId7" w:type="first"/>
      <w:footerReference r:id="rId8" w:type="first"/>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 Chair </w:t>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Karen Byrd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Hankins Wolfe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Julie Madoxx</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RkCKlI31Ao0rc2KpEqe26v7zQ==">CgMxLjA4AHIhMUtKd29IT2VOUkpNMUZRUHd6dDBMTlVqMkJaanJ1VDVv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2026-02-25T13:05:00Z</dcterms:created>
  <dc:creator>Staff</dc:creator>
</cp:coreProperties>
</file>