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1800"/>
        <w:rPr>
          <w:rFonts w:ascii="Lora" w:cs="Lora" w:eastAsia="Lora" w:hAnsi="Lora"/>
          <w:b w:val="1"/>
          <w:bCs w:val="1"/>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-171447</wp:posOffset>
            </wp:positionH>
            <wp:positionV relativeFrom="paragraph">
              <wp:posOffset>57150</wp:posOffset>
            </wp:positionV>
            <wp:extent cx="1052513" cy="1434675"/>
            <wp:effectExtent b="0" l="0" r="0" t="0"/>
            <wp:wrapNone/>
            <wp:docPr id="6" name="image1.png"/>
            <a:graphic>
              <a:graphicData uri="http://schemas.openxmlformats.org/drawingml/2006/picture">
                <pic:pic>
                  <pic:nvPicPr>
                    <pic:cNvPr id="0" name="image1.png"/>
                    <pic:cNvPicPr preferRelativeResize="0"/>
                  </pic:nvPicPr>
                  <pic:blipFill>
                    <a:blip r:embed="rId7"/>
                    <a:srcRect b="0" l="0" r="0" t="15002"/>
                    <a:stretch>
                      <a:fillRect/>
                    </a:stretch>
                  </pic:blipFill>
                  <pic:spPr>
                    <a:xfrm>
                      <a:off x="0" y="0"/>
                      <a:ext cx="1052513" cy="1434675"/>
                    </a:xfrm>
                    <a:prstGeom prst="rect"/>
                    <a:ln/>
                  </pic:spPr>
                </pic:pic>
              </a:graphicData>
            </a:graphic>
          </wp:anchor>
        </w:drawing>
      </w:r>
    </w:p>
    <w:tbl>
      <w:tblPr>
        <w:tblStyle w:val="Table1"/>
        <w:tblW w:w="9570.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3840"/>
        <w:gridCol w:w="3810"/>
        <w:tblGridChange w:id="0">
          <w:tblGrid>
            <w:gridCol w:w="1920"/>
            <w:gridCol w:w="3840"/>
            <w:gridCol w:w="3810"/>
          </w:tblGrid>
        </w:tblGridChange>
      </w:tblGrid>
      <w:tr>
        <w:trPr>
          <w:cantSplit w:val="0"/>
          <w:tblHeader w:val="0"/>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widowControl w:val="0"/>
              <w:jc w:val="left"/>
              <w:rPr>
                <w:rFonts w:ascii="Lora Medium" w:cs="Lora Medium" w:eastAsia="Lora Medium" w:hAnsi="Lora Medium"/>
                <w:color w:val="00004d"/>
                <w:sz w:val="20"/>
                <w:szCs w:val="20"/>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3">
            <w:pPr>
              <w:widowControl w:val="0"/>
              <w:spacing w:line="240" w:lineRule="auto"/>
              <w:rPr>
                <w:rFonts w:ascii="Lora" w:cs="Lora" w:eastAsia="Lora" w:hAnsi="Lora"/>
                <w:b w:val="1"/>
                <w:bCs w:val="1"/>
                <w:sz w:val="18"/>
                <w:szCs w:val="18"/>
              </w:rPr>
            </w:pPr>
            <w:r w:rsidDel="00000000" w:rsidR="00000000" w:rsidRPr="00000000">
              <w:rPr>
                <w:rFonts w:ascii="Lora" w:cs="Lora" w:eastAsia="Lora" w:hAnsi="Lora"/>
                <w:b w:val="1"/>
                <w:bCs w:val="1"/>
                <w:sz w:val="18"/>
                <w:szCs w:val="18"/>
                <w:rtl w:val="0"/>
              </w:rPr>
              <w:t xml:space="preserve">JOB TITLE</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4">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Food Service Assistant</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ora Medium" w:cs="Lora Medium" w:eastAsia="Lora Medium" w:hAnsi="Lora Medium"/>
                <w:color w:val="000036"/>
                <w:sz w:val="18"/>
                <w:szCs w:val="18"/>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6">
            <w:pPr>
              <w:widowControl w:val="0"/>
              <w:spacing w:line="240" w:lineRule="auto"/>
              <w:rPr>
                <w:rFonts w:ascii="Lora" w:cs="Lora" w:eastAsia="Lora" w:hAnsi="Lora"/>
                <w:b w:val="1"/>
                <w:bCs w:val="1"/>
                <w:sz w:val="18"/>
                <w:szCs w:val="18"/>
              </w:rPr>
            </w:pPr>
            <w:r w:rsidDel="00000000" w:rsidR="00000000" w:rsidRPr="00000000">
              <w:rPr>
                <w:rFonts w:ascii="Lora" w:cs="Lora" w:eastAsia="Lora" w:hAnsi="Lora"/>
                <w:b w:val="1"/>
                <w:bCs w:val="1"/>
                <w:sz w:val="18"/>
                <w:szCs w:val="18"/>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7">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Food Service Manager</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ora Medium" w:cs="Lora Medium" w:eastAsia="Lora Medium" w:hAnsi="Lora Medium"/>
                <w:color w:val="000036"/>
                <w:sz w:val="18"/>
                <w:szCs w:val="18"/>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9">
            <w:pPr>
              <w:widowControl w:val="0"/>
              <w:spacing w:line="240" w:lineRule="auto"/>
              <w:rPr>
                <w:rFonts w:ascii="Lora" w:cs="Lora" w:eastAsia="Lora" w:hAnsi="Lora"/>
                <w:b w:val="1"/>
                <w:bCs w:val="1"/>
                <w:sz w:val="18"/>
                <w:szCs w:val="18"/>
              </w:rPr>
            </w:pPr>
            <w:r w:rsidDel="00000000" w:rsidR="00000000" w:rsidRPr="00000000">
              <w:rPr>
                <w:rFonts w:ascii="Lora" w:cs="Lora" w:eastAsia="Lora" w:hAnsi="Lora"/>
                <w:b w:val="1"/>
                <w:bCs w:val="1"/>
                <w:sz w:val="18"/>
                <w:szCs w:val="18"/>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A">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Classified</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ora Medium" w:cs="Lora Medium" w:eastAsia="Lora Medium" w:hAnsi="Lora Medium"/>
                <w:color w:val="000036"/>
                <w:sz w:val="18"/>
                <w:szCs w:val="18"/>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C">
            <w:pPr>
              <w:widowControl w:val="0"/>
              <w:spacing w:line="240" w:lineRule="auto"/>
              <w:rPr>
                <w:rFonts w:ascii="Lora" w:cs="Lora" w:eastAsia="Lora" w:hAnsi="Lora"/>
                <w:b w:val="1"/>
                <w:bCs w:val="1"/>
                <w:sz w:val="18"/>
                <w:szCs w:val="18"/>
              </w:rPr>
            </w:pPr>
            <w:r w:rsidDel="00000000" w:rsidR="00000000" w:rsidRPr="00000000">
              <w:rPr>
                <w:rFonts w:ascii="Lora" w:cs="Lora" w:eastAsia="Lora" w:hAnsi="Lora"/>
                <w:b w:val="1"/>
                <w:bCs w:val="1"/>
                <w:sz w:val="18"/>
                <w:szCs w:val="18"/>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D">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181 days/6 hours</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ora Medium" w:cs="Lora Medium" w:eastAsia="Lora Medium" w:hAnsi="Lora Medium"/>
                <w:color w:val="000036"/>
                <w:sz w:val="18"/>
                <w:szCs w:val="18"/>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0F">
            <w:pPr>
              <w:widowControl w:val="0"/>
              <w:spacing w:line="240" w:lineRule="auto"/>
              <w:rPr>
                <w:rFonts w:ascii="Lora" w:cs="Lora" w:eastAsia="Lora" w:hAnsi="Lora"/>
                <w:b w:val="1"/>
                <w:bCs w:val="1"/>
                <w:sz w:val="18"/>
                <w:szCs w:val="18"/>
              </w:rPr>
            </w:pPr>
            <w:r w:rsidDel="00000000" w:rsidR="00000000" w:rsidRPr="00000000">
              <w:rPr>
                <w:rFonts w:ascii="Lora" w:cs="Lora" w:eastAsia="Lora" w:hAnsi="Lora"/>
                <w:b w:val="1"/>
                <w:bCs w:val="1"/>
                <w:sz w:val="18"/>
                <w:szCs w:val="18"/>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10">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7234</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ora Medium" w:cs="Lora Medium" w:eastAsia="Lora Medium" w:hAnsi="Lora Medium"/>
                <w:color w:val="000036"/>
                <w:sz w:val="18"/>
                <w:szCs w:val="18"/>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12">
            <w:pPr>
              <w:widowControl w:val="0"/>
              <w:spacing w:line="240" w:lineRule="auto"/>
              <w:rPr>
                <w:rFonts w:ascii="Lora" w:cs="Lora" w:eastAsia="Lora" w:hAnsi="Lora"/>
                <w:b w:val="1"/>
                <w:bCs w:val="1"/>
                <w:sz w:val="18"/>
                <w:szCs w:val="18"/>
              </w:rPr>
            </w:pPr>
            <w:r w:rsidDel="00000000" w:rsidR="00000000" w:rsidRPr="00000000">
              <w:rPr>
                <w:rFonts w:ascii="Lora" w:cs="Lora" w:eastAsia="Lora" w:hAnsi="Lora"/>
                <w:b w:val="1"/>
                <w:bCs w:val="1"/>
                <w:sz w:val="18"/>
                <w:szCs w:val="18"/>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13">
            <w:pPr>
              <w:widowControl w:val="0"/>
              <w:spacing w:line="240" w:lineRule="auto"/>
              <w:jc w:val="center"/>
              <w:rPr>
                <w:rFonts w:ascii="Lora Medium" w:cs="Lora Medium" w:eastAsia="Lora Medium" w:hAnsi="Lora Medium"/>
                <w:color w:val="000036"/>
                <w:sz w:val="18"/>
                <w:szCs w:val="18"/>
              </w:rPr>
            </w:pPr>
            <w:r w:rsidDel="00000000" w:rsidR="00000000" w:rsidRPr="00000000">
              <w:rPr>
                <w:rFonts w:ascii="Lora Medium" w:cs="Lora Medium" w:eastAsia="Lora Medium" w:hAnsi="Lora Medium"/>
                <w:color w:val="000036"/>
                <w:sz w:val="18"/>
                <w:szCs w:val="18"/>
                <w:rtl w:val="0"/>
              </w:rPr>
              <w:t xml:space="preserve">Classified</w:t>
            </w:r>
          </w:p>
        </w:tc>
      </w:tr>
      <w:tr>
        <w:trPr>
          <w:cantSplit w:val="0"/>
          <w:tblHeader w:val="0"/>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ora Medium" w:cs="Lora Medium" w:eastAsia="Lora Medium" w:hAnsi="Lora Medium"/>
                <w:color w:val="000036"/>
                <w:sz w:val="18"/>
                <w:szCs w:val="18"/>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15">
            <w:pPr>
              <w:widowControl w:val="0"/>
              <w:spacing w:line="240" w:lineRule="auto"/>
              <w:rPr>
                <w:rFonts w:ascii="Lora" w:cs="Lora" w:eastAsia="Lora" w:hAnsi="Lora"/>
                <w:b w:val="1"/>
                <w:bCs w:val="1"/>
                <w:sz w:val="18"/>
                <w:szCs w:val="18"/>
              </w:rPr>
            </w:pPr>
            <w:r w:rsidDel="00000000" w:rsidR="00000000" w:rsidRPr="00000000">
              <w:rPr>
                <w:rFonts w:ascii="Lora" w:cs="Lora" w:eastAsia="Lora" w:hAnsi="Lora"/>
                <w:b w:val="1"/>
                <w:bCs w:val="1"/>
                <w:sz w:val="18"/>
                <w:szCs w:val="18"/>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4.399999999999999" w:type="dxa"/>
              <w:left w:w="14.399999999999999" w:type="dxa"/>
              <w:bottom w:w="14.399999999999999" w:type="dxa"/>
              <w:right w:w="14.399999999999999" w:type="dxa"/>
            </w:tcMar>
            <w:vAlign w:val="center"/>
          </w:tcPr>
          <w:p w:rsidR="00000000" w:rsidDel="00000000" w:rsidP="00000000" w:rsidRDefault="00000000" w:rsidRPr="00000000" w14:paraId="00000016">
            <w:pPr>
              <w:widowControl w:val="0"/>
              <w:spacing w:line="240" w:lineRule="auto"/>
              <w:jc w:val="center"/>
              <w:rPr>
                <w:rFonts w:ascii="Lora Medium" w:cs="Lora Medium" w:eastAsia="Lora Medium" w:hAnsi="Lora Medium"/>
                <w:color w:val="000036"/>
                <w:sz w:val="18"/>
                <w:szCs w:val="18"/>
              </w:rPr>
            </w:pPr>
            <w:r w:rsidDel="00000000" w:rsidR="00000000" w:rsidRPr="00000000">
              <w:rPr>
                <w:rtl w:val="0"/>
              </w:rPr>
            </w:r>
          </w:p>
        </w:tc>
      </w:tr>
    </w:tbl>
    <w:p w:rsidR="00000000" w:rsidDel="00000000" w:rsidP="00000000" w:rsidRDefault="00000000" w:rsidRPr="00000000" w14:paraId="00000017">
      <w:pPr>
        <w:spacing w:line="240" w:lineRule="auto"/>
        <w:rPr>
          <w:rFonts w:ascii="Lora" w:cs="Lora" w:eastAsia="Lora" w:hAnsi="Lora"/>
          <w:b w:val="1"/>
          <w:bCs w:val="1"/>
          <w:sz w:val="20"/>
          <w:szCs w:val="20"/>
        </w:rPr>
      </w:pPr>
      <w:r w:rsidDel="00000000" w:rsidR="00000000" w:rsidRPr="00000000">
        <w:rPr>
          <w:rtl w:val="0"/>
        </w:rPr>
      </w:r>
    </w:p>
    <w:tbl>
      <w:tblPr>
        <w:tblStyle w:val="Table2"/>
        <w:tblW w:w="97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35"/>
        <w:tblGridChange w:id="0">
          <w:tblGrid>
            <w:gridCol w:w="973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Lora" w:cs="Lora" w:eastAsia="Lora" w:hAnsi="Lora"/>
                <w:b w:val="1"/>
                <w:bCs w:val="1"/>
              </w:rPr>
            </w:pPr>
            <w:r w:rsidDel="00000000" w:rsidR="00000000" w:rsidRPr="00000000">
              <w:rPr>
                <w:rFonts w:ascii="Lora" w:cs="Lora" w:eastAsia="Lora" w:hAnsi="Lora"/>
                <w:b w:val="1"/>
                <w:bCs w:val="1"/>
                <w:rtl w:val="0"/>
              </w:rPr>
              <w:t xml:space="preserve">QUALIFICATIONS</w:t>
            </w:r>
          </w:p>
        </w:tc>
      </w:tr>
      <w:tr>
        <w:trPr>
          <w:cantSplit w:val="0"/>
          <w:tblHeader w:val="0"/>
        </w:trP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9">
            <w:pPr>
              <w:tabs>
                <w:tab w:val="right" w:leader="none" w:pos="360"/>
                <w:tab w:val="left" w:leader="none" w:pos="630"/>
              </w:tabs>
              <w:spacing w:line="240" w:lineRule="auto"/>
              <w:rPr>
                <w:rFonts w:ascii="Lora Medium" w:cs="Lora Medium" w:eastAsia="Lora Medium" w:hAnsi="Lora Medium"/>
                <w:sz w:val="20"/>
                <w:szCs w:val="20"/>
              </w:rPr>
            </w:pPr>
            <w:r w:rsidDel="00000000" w:rsidR="00000000" w:rsidRPr="00000000">
              <w:rPr>
                <w:rFonts w:ascii="Lora" w:cs="Lora" w:eastAsia="Lora" w:hAnsi="Lora"/>
                <w:sz w:val="20"/>
                <w:szCs w:val="20"/>
                <w:rtl w:val="0"/>
              </w:rPr>
              <w:t xml:space="preserve">As established by the Board of Education</w:t>
            </w:r>
            <w:r w:rsidDel="00000000" w:rsidR="00000000" w:rsidRPr="00000000">
              <w:rPr>
                <w:rtl w:val="0"/>
              </w:rPr>
            </w:r>
          </w:p>
        </w:tc>
      </w:tr>
    </w:tbl>
    <w:p w:rsidR="00000000" w:rsidDel="00000000" w:rsidP="00000000" w:rsidRDefault="00000000" w:rsidRPr="00000000" w14:paraId="0000001A">
      <w:pPr>
        <w:spacing w:line="240" w:lineRule="auto"/>
        <w:rPr>
          <w:rFonts w:ascii="Lora" w:cs="Lora" w:eastAsia="Lora" w:hAnsi="Lora"/>
          <w:b w:val="1"/>
          <w:bCs w:val="1"/>
          <w:sz w:val="20"/>
          <w:szCs w:val="20"/>
        </w:rPr>
      </w:pPr>
      <w:r w:rsidDel="00000000" w:rsidR="00000000" w:rsidRPr="00000000">
        <w:rPr>
          <w:rtl w:val="0"/>
        </w:rPr>
      </w:r>
    </w:p>
    <w:tbl>
      <w:tblPr>
        <w:tblStyle w:val="Table3"/>
        <w:tblW w:w="9750.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0"/>
        <w:tblGridChange w:id="0">
          <w:tblGrid>
            <w:gridCol w:w="9750"/>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Lora" w:cs="Lora" w:eastAsia="Lora" w:hAnsi="Lora"/>
                <w:b w:val="1"/>
                <w:bCs w:val="1"/>
              </w:rPr>
            </w:pPr>
            <w:r w:rsidDel="00000000" w:rsidR="00000000" w:rsidRPr="00000000">
              <w:rPr>
                <w:rFonts w:ascii="Lora" w:cs="Lora" w:eastAsia="Lora" w:hAnsi="Lora"/>
                <w:b w:val="1"/>
                <w:bCs w:val="1"/>
                <w:rtl w:val="0"/>
              </w:rPr>
              <w:t xml:space="preserve">POSITION SUMMARY</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1C">
            <w:pPr>
              <w:widowControl w:val="0"/>
              <w:spacing w:after="0" w:before="0"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Perform routine food service activities related to the setting up of serving areas and the serving of food to students and staff; perform cashiering duties in the sale of food items to students and staff; maintain cleanliness of food service facilities.</w:t>
            </w:r>
          </w:p>
        </w:tc>
      </w:tr>
    </w:tbl>
    <w:p w:rsidR="00000000" w:rsidDel="00000000" w:rsidP="00000000" w:rsidRDefault="00000000" w:rsidRPr="00000000" w14:paraId="0000001D">
      <w:pPr>
        <w:spacing w:line="240" w:lineRule="auto"/>
        <w:rPr>
          <w:rFonts w:ascii="Lora" w:cs="Lora" w:eastAsia="Lora" w:hAnsi="Lora"/>
          <w:b w:val="1"/>
          <w:bCs w:val="1"/>
          <w:sz w:val="20"/>
          <w:szCs w:val="20"/>
        </w:rPr>
      </w:pPr>
      <w:r w:rsidDel="00000000" w:rsidR="00000000" w:rsidRPr="00000000">
        <w:rPr>
          <w:rtl w:val="0"/>
        </w:rPr>
      </w:r>
    </w:p>
    <w:tbl>
      <w:tblPr>
        <w:tblStyle w:val="Table4"/>
        <w:tblW w:w="97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35"/>
        <w:tblGridChange w:id="0">
          <w:tblGrid>
            <w:gridCol w:w="973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Lora" w:cs="Lora" w:eastAsia="Lora" w:hAnsi="Lora"/>
                <w:b w:val="1"/>
                <w:bCs w:val="1"/>
              </w:rPr>
            </w:pPr>
            <w:r w:rsidDel="00000000" w:rsidR="00000000" w:rsidRPr="00000000">
              <w:rPr>
                <w:rFonts w:ascii="Lora" w:cs="Lora" w:eastAsia="Lora" w:hAnsi="Lora"/>
                <w:b w:val="1"/>
                <w:bCs w:val="1"/>
                <w:rtl w:val="0"/>
              </w:rPr>
              <w:t xml:space="preserve">PERFORMANCE RESPONSIBILITIES</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1F">
            <w:pPr>
              <w:widowControl w:val="0"/>
              <w:spacing w:line="240" w:lineRule="auto"/>
              <w:ind w:left="0" w:firstLine="0"/>
              <w:rPr>
                <w:rFonts w:ascii="Lora" w:cs="Lora" w:eastAsia="Lora" w:hAnsi="Lora"/>
                <w:sz w:val="20"/>
                <w:szCs w:val="20"/>
              </w:rPr>
            </w:pPr>
            <w:r w:rsidDel="00000000" w:rsidR="00000000" w:rsidRPr="00000000">
              <w:rPr>
                <w:rFonts w:ascii="Lora" w:cs="Lora" w:eastAsia="Lora" w:hAnsi="Lora"/>
                <w:sz w:val="20"/>
                <w:szCs w:val="20"/>
                <w:rtl w:val="0"/>
              </w:rPr>
              <w:t xml:space="preserve">Cross-trains in all job rotations to prepare and serve student meals and snacks. Assists other team members as needed. This requires the physical ability to maneuver pots/pans containing 30# to 40# of food in and out of ovens and/or warmers to and from the serving line.</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0">
            <w:pPr>
              <w:widowControl w:val="0"/>
              <w:spacing w:line="240" w:lineRule="auto"/>
              <w:ind w:left="0" w:firstLine="0"/>
              <w:rPr>
                <w:rFonts w:ascii="Lora Medium" w:cs="Lora Medium" w:eastAsia="Lora Medium" w:hAnsi="Lora Medium"/>
                <w:sz w:val="20"/>
                <w:szCs w:val="20"/>
              </w:rPr>
            </w:pPr>
            <w:r w:rsidDel="00000000" w:rsidR="00000000" w:rsidRPr="00000000">
              <w:rPr>
                <w:rFonts w:ascii="Lora" w:cs="Lora" w:eastAsia="Lora" w:hAnsi="Lora"/>
                <w:sz w:val="20"/>
                <w:szCs w:val="20"/>
                <w:rtl w:val="0"/>
              </w:rPr>
              <w:t xml:space="preserve">Completes accurate production records for the amount of food prepared, served and leftover.</w:t>
            </w:r>
            <w:r w:rsidDel="00000000" w:rsidR="00000000" w:rsidRPr="00000000">
              <w:rPr>
                <w:rtl w:val="0"/>
              </w:rPr>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1">
            <w:pPr>
              <w:widowControl w:val="0"/>
              <w:spacing w:line="240" w:lineRule="auto"/>
              <w:ind w:left="0" w:firstLine="0"/>
              <w:rPr>
                <w:rFonts w:ascii="Lora" w:cs="Lora" w:eastAsia="Lora" w:hAnsi="Lora"/>
                <w:sz w:val="20"/>
                <w:szCs w:val="20"/>
              </w:rPr>
            </w:pPr>
            <w:r w:rsidDel="00000000" w:rsidR="00000000" w:rsidRPr="00000000">
              <w:rPr>
                <w:rFonts w:ascii="Lora" w:cs="Lora" w:eastAsia="Lora" w:hAnsi="Lora"/>
                <w:sz w:val="20"/>
                <w:szCs w:val="20"/>
                <w:rtl w:val="0"/>
              </w:rPr>
              <w:t xml:space="preserve">Reviews menus and plans preparation procedures in advance to work smarter, not harder. Uses time wisely. Makes recommendations to the manager to improve food quality, presentation and service.</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2">
            <w:pPr>
              <w:widowControl w:val="0"/>
              <w:spacing w:line="240" w:lineRule="auto"/>
              <w:ind w:left="0" w:firstLine="0"/>
              <w:rPr>
                <w:rFonts w:ascii="Lora Medium" w:cs="Lora Medium" w:eastAsia="Lora Medium" w:hAnsi="Lora Medium"/>
                <w:sz w:val="20"/>
                <w:szCs w:val="20"/>
              </w:rPr>
            </w:pPr>
            <w:r w:rsidDel="00000000" w:rsidR="00000000" w:rsidRPr="00000000">
              <w:rPr>
                <w:rFonts w:ascii="Lora" w:cs="Lora" w:eastAsia="Lora" w:hAnsi="Lora"/>
                <w:sz w:val="20"/>
                <w:szCs w:val="20"/>
                <w:rtl w:val="0"/>
              </w:rPr>
              <w:t xml:space="preserve">Prepares, serves and stores all foods in accordance with USDA and local Health Department regulations. Continuously monitors and documents cooking and serving temperatures of all foods.  Documents delivery and storage temperatures as required by HACCP</w:t>
            </w:r>
            <w:r w:rsidDel="00000000" w:rsidR="00000000" w:rsidRPr="00000000">
              <w:rPr>
                <w:rtl w:val="0"/>
              </w:rPr>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3">
            <w:pPr>
              <w:widowControl w:val="0"/>
              <w:spacing w:line="240" w:lineRule="auto"/>
              <w:ind w:left="0" w:firstLine="0"/>
              <w:rPr>
                <w:rFonts w:ascii="Lora" w:cs="Lora" w:eastAsia="Lora" w:hAnsi="Lora"/>
                <w:sz w:val="20"/>
                <w:szCs w:val="20"/>
              </w:rPr>
            </w:pPr>
            <w:r w:rsidDel="00000000" w:rsidR="00000000" w:rsidRPr="00000000">
              <w:rPr>
                <w:rFonts w:ascii="Lora" w:cs="Lora" w:eastAsia="Lora" w:hAnsi="Lora"/>
                <w:sz w:val="20"/>
                <w:szCs w:val="20"/>
                <w:rtl w:val="0"/>
              </w:rPr>
              <w:t xml:space="preserve">Is responsible for proper use, cleaning and maintenance of kitchen equipment and facilities.  Follow all safety procedures. This requires maneuvering commercial size pots, pans, bowls and small equipment.  This also requires using chemicals in accordance with MSDS safety sheets. Cleaning cafeteria tables in schools may be required.</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4">
            <w:pPr>
              <w:widowControl w:val="0"/>
              <w:spacing w:line="240" w:lineRule="auto"/>
              <w:ind w:left="0" w:firstLine="0"/>
              <w:rPr>
                <w:rFonts w:ascii="Lora Medium" w:cs="Lora Medium" w:eastAsia="Lora Medium" w:hAnsi="Lora Medium"/>
                <w:sz w:val="20"/>
                <w:szCs w:val="20"/>
              </w:rPr>
            </w:pPr>
            <w:r w:rsidDel="00000000" w:rsidR="00000000" w:rsidRPr="00000000">
              <w:rPr>
                <w:rFonts w:ascii="Lora" w:cs="Lora" w:eastAsia="Lora" w:hAnsi="Lora"/>
                <w:sz w:val="20"/>
                <w:szCs w:val="20"/>
                <w:rtl w:val="0"/>
              </w:rPr>
              <w:t xml:space="preserve">Assists the Nutrition Services Manager and Assistant Manager in ordering, checking-in and storing food and supplies. This requires the ability to climb small step stools and/or ladders to reach and maneuver cases weighing 30# to 50#.</w:t>
            </w:r>
            <w:r w:rsidDel="00000000" w:rsidR="00000000" w:rsidRPr="00000000">
              <w:rPr>
                <w:rtl w:val="0"/>
              </w:rPr>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5">
            <w:pPr>
              <w:widowControl w:val="0"/>
              <w:spacing w:line="240" w:lineRule="auto"/>
              <w:ind w:left="0" w:firstLine="0"/>
              <w:rPr>
                <w:rFonts w:ascii="Lora" w:cs="Lora" w:eastAsia="Lora" w:hAnsi="Lora"/>
                <w:sz w:val="20"/>
                <w:szCs w:val="20"/>
              </w:rPr>
            </w:pPr>
            <w:r w:rsidDel="00000000" w:rsidR="00000000" w:rsidRPr="00000000">
              <w:rPr>
                <w:rFonts w:ascii="Lora" w:cs="Lora" w:eastAsia="Lora" w:hAnsi="Lora"/>
                <w:sz w:val="20"/>
                <w:szCs w:val="20"/>
                <w:rtl w:val="0"/>
              </w:rPr>
              <w:t xml:space="preserve">Maintains harmonious relationships with supervisors, co-workers, students, school personnel and parents.  Participates in classroom projects, school events to include marketing of healthy school meals.</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6">
            <w:pPr>
              <w:widowControl w:val="0"/>
              <w:spacing w:line="240" w:lineRule="auto"/>
              <w:ind w:left="0" w:firstLine="0"/>
              <w:rPr>
                <w:rFonts w:ascii="Lora" w:cs="Lora" w:eastAsia="Lora" w:hAnsi="Lora"/>
                <w:sz w:val="20"/>
                <w:szCs w:val="20"/>
              </w:rPr>
            </w:pPr>
            <w:r w:rsidDel="00000000" w:rsidR="00000000" w:rsidRPr="00000000">
              <w:rPr>
                <w:rFonts w:ascii="Lora" w:cs="Lora" w:eastAsia="Lora" w:hAnsi="Lora"/>
                <w:sz w:val="20"/>
                <w:szCs w:val="20"/>
                <w:rtl w:val="0"/>
              </w:rPr>
              <w:t xml:space="preserve">Operates computerized point-of-service system. This includes recognizing a reimbursable meal, daily and monthly reports, bank deposits, securing of cash and retaining cash for change, and bank deposit procedures.</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7">
            <w:pPr>
              <w:widowControl w:val="0"/>
              <w:spacing w:line="240" w:lineRule="auto"/>
              <w:rPr>
                <w:rFonts w:ascii="Lora" w:cs="Lora" w:eastAsia="Lora" w:hAnsi="Lora"/>
                <w:sz w:val="20"/>
                <w:szCs w:val="20"/>
              </w:rPr>
            </w:pPr>
            <w:r w:rsidDel="00000000" w:rsidR="00000000" w:rsidRPr="00000000">
              <w:rPr>
                <w:rFonts w:ascii="Lora" w:cs="Lora" w:eastAsia="Lora" w:hAnsi="Lora"/>
                <w:sz w:val="20"/>
                <w:szCs w:val="20"/>
                <w:rtl w:val="0"/>
              </w:rPr>
              <w:t xml:space="preserve">Attends required district training.</w:t>
            </w:r>
          </w:p>
        </w:tc>
      </w:tr>
      <w:tr>
        <w:trPr>
          <w:cantSplit w:val="0"/>
          <w:tblHeader w:val="0"/>
        </w:trP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top"/>
          </w:tcPr>
          <w:p w:rsidR="00000000" w:rsidDel="00000000" w:rsidP="00000000" w:rsidRDefault="00000000" w:rsidRPr="00000000" w14:paraId="00000028">
            <w:pPr>
              <w:widowControl w:val="0"/>
              <w:spacing w:line="240" w:lineRule="auto"/>
              <w:rPr>
                <w:rFonts w:ascii="Lora Medium" w:cs="Lora Medium" w:eastAsia="Lora Medium" w:hAnsi="Lora Medium"/>
                <w:sz w:val="20"/>
                <w:szCs w:val="20"/>
              </w:rPr>
            </w:pPr>
            <w:r w:rsidDel="00000000" w:rsidR="00000000" w:rsidRPr="00000000">
              <w:rPr>
                <w:rFonts w:ascii="Lora" w:cs="Lora" w:eastAsia="Lora" w:hAnsi="Lora"/>
                <w:sz w:val="20"/>
                <w:szCs w:val="20"/>
                <w:rtl w:val="0"/>
              </w:rPr>
              <w:t xml:space="preserve">Work hours as assigned by the Nutrition Services Manager.</w:t>
            </w:r>
            <w:r w:rsidDel="00000000" w:rsidR="00000000" w:rsidRPr="00000000">
              <w:rPr>
                <w:rtl w:val="0"/>
              </w:rPr>
            </w:r>
          </w:p>
        </w:tc>
      </w:tr>
      <w:tr>
        <w:trPr>
          <w:cantSplit w:val="0"/>
          <w:tblHeader w:val="0"/>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9">
            <w:pPr>
              <w:widowControl w:val="0"/>
              <w:spacing w:line="240" w:lineRule="auto"/>
              <w:rPr>
                <w:rFonts w:ascii="Lora Medium" w:cs="Lora Medium" w:eastAsia="Lora Medium" w:hAnsi="Lora Medium"/>
                <w:sz w:val="20"/>
                <w:szCs w:val="20"/>
              </w:rPr>
            </w:pPr>
            <w:r w:rsidDel="00000000" w:rsidR="00000000" w:rsidRPr="00000000">
              <w:rPr>
                <w:rFonts w:ascii="Lora" w:cs="Lora" w:eastAsia="Lora" w:hAnsi="Lora"/>
                <w:sz w:val="20"/>
                <w:szCs w:val="20"/>
                <w:rtl w:val="0"/>
              </w:rPr>
              <w:t xml:space="preserve">Performs all other duties as assigned by the Nutrition Services Manager or Assistant Manager</w:t>
            </w:r>
            <w:r w:rsidDel="00000000" w:rsidR="00000000" w:rsidRPr="00000000">
              <w:rPr>
                <w:rtl w:val="0"/>
              </w:rPr>
            </w:r>
          </w:p>
        </w:tc>
      </w:tr>
    </w:tbl>
    <w:p w:rsidR="00000000" w:rsidDel="00000000" w:rsidP="00000000" w:rsidRDefault="00000000" w:rsidRPr="00000000" w14:paraId="0000002A">
      <w:pPr>
        <w:spacing w:line="240" w:lineRule="auto"/>
        <w:rPr>
          <w:rFonts w:ascii="Lora" w:cs="Lora" w:eastAsia="Lora" w:hAnsi="Lora"/>
          <w:b w:val="1"/>
          <w:bCs w:val="1"/>
          <w:sz w:val="20"/>
          <w:szCs w:val="20"/>
        </w:rPr>
      </w:pPr>
      <w:r w:rsidDel="00000000" w:rsidR="00000000" w:rsidRPr="00000000">
        <w:rPr>
          <w:rFonts w:ascii="Lora" w:cs="Lora" w:eastAsia="Lora" w:hAnsi="Lora"/>
          <w:b w:val="1"/>
          <w:bCs w:val="1"/>
          <w:sz w:val="20"/>
          <w:szCs w:val="20"/>
        </w:rPr>
        <mc:AlternateContent>
          <mc:Choice Requires="wpg">
            <w:drawing>
              <wp:anchor allowOverlap="1" behindDoc="0" distB="114300" distT="114300" distL="114300" distR="114300" hidden="0" layoutInCell="1" locked="0" relativeHeight="0" simplePos="0">
                <wp:simplePos x="0" y="0"/>
                <wp:positionH relativeFrom="page">
                  <wp:posOffset>638176</wp:posOffset>
                </wp:positionH>
                <wp:positionV relativeFrom="page">
                  <wp:posOffset>9477121</wp:posOffset>
                </wp:positionV>
                <wp:extent cx="6300847" cy="328866"/>
                <wp:effectExtent b="0" l="0" r="0" t="0"/>
                <wp:wrapNone/>
                <wp:docPr id="5" name=""/>
                <a:graphic>
                  <a:graphicData uri="http://schemas.microsoft.com/office/word/2010/wordprocessingShape">
                    <wps:wsp>
                      <wps:cNvSpPr/>
                      <wps:cNvPr id="2" name="Shape 2"/>
                      <wps:spPr>
                        <a:xfrm>
                          <a:off x="1226700" y="3579900"/>
                          <a:ext cx="8238600" cy="4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ora" w:cs="Lora" w:eastAsia="Lora" w:hAnsi="Lora"/>
                                <w:b w:val="1"/>
                                <w:i w:val="0"/>
                                <w:smallCaps w:val="0"/>
                                <w:strike w:val="0"/>
                                <w:color w:val="26255e"/>
                                <w:sz w:val="28"/>
                                <w:vertAlign w:val="baseline"/>
                              </w:rPr>
                              <w:t xml:space="preserve">219 HELM STREET | ELIZABETHTOWN, KY 42701 | ETOWN.KYSCHOOLS.US </w:t>
                            </w:r>
                            <w:r w:rsidDel="00000000" w:rsidR="00000000" w:rsidRPr="00000000">
                              <w:rPr>
                                <w:rFonts w:ascii="Arial" w:cs="Arial" w:eastAsia="Arial" w:hAnsi="Arial"/>
                                <w:b w:val="1"/>
                                <w:i w:val="0"/>
                                <w:smallCaps w:val="0"/>
                                <w:strike w:val="0"/>
                                <w:color w:val="000000"/>
                                <w:sz w:val="28"/>
                                <w:vertAlign w:val="baseline"/>
                              </w:rPr>
                              <w:t xml:space="preserve">|</w:t>
                            </w: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Lora" w:cs="Lora" w:eastAsia="Lora" w:hAnsi="Lora"/>
                                <w:b w:val="1"/>
                                <w:i w:val="0"/>
                                <w:smallCaps w:val="0"/>
                                <w:strike w:val="0"/>
                                <w:color w:val="26255e"/>
                                <w:sz w:val="28"/>
                                <w:vertAlign w:val="baseline"/>
                              </w:rPr>
                              <w:t xml:space="preserve">P: 270.765.6146</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638176</wp:posOffset>
                </wp:positionH>
                <wp:positionV relativeFrom="page">
                  <wp:posOffset>9477121</wp:posOffset>
                </wp:positionV>
                <wp:extent cx="6300847" cy="328866"/>
                <wp:effectExtent b="0" l="0" r="0" t="0"/>
                <wp:wrapNone/>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00847" cy="328866"/>
                        </a:xfrm>
                        <a:prstGeom prst="rect"/>
                        <a:ln/>
                      </pic:spPr>
                    </pic:pic>
                  </a:graphicData>
                </a:graphic>
              </wp:anchor>
            </w:drawing>
          </mc:Fallback>
        </mc:AlternateContent>
      </w:r>
      <w:r w:rsidDel="00000000" w:rsidR="00000000" w:rsidRPr="00000000">
        <w:rPr>
          <w:rtl w:val="0"/>
        </w:rPr>
      </w:r>
    </w:p>
    <w:tbl>
      <w:tblPr>
        <w:tblStyle w:val="Table5"/>
        <w:tblW w:w="9735.0" w:type="dxa"/>
        <w:jc w:val="left"/>
        <w:tblInd w:w="-2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35"/>
        <w:tblGridChange w:id="0">
          <w:tblGrid>
            <w:gridCol w:w="9735"/>
          </w:tblGrid>
        </w:tblGridChange>
      </w:tblGrid>
      <w:tr>
        <w:trPr>
          <w:cantSplit w:val="0"/>
          <w:tblHeader w:val="0"/>
        </w:trP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B">
            <w:pPr>
              <w:widowControl w:val="0"/>
              <w:spacing w:line="240" w:lineRule="auto"/>
              <w:jc w:val="center"/>
              <w:rPr>
                <w:rFonts w:ascii="Lora" w:cs="Lora" w:eastAsia="Lora" w:hAnsi="Lora"/>
                <w:b w:val="1"/>
                <w:bCs w:val="1"/>
              </w:rPr>
            </w:pPr>
            <w:r w:rsidDel="00000000" w:rsidR="00000000" w:rsidRPr="00000000">
              <w:rPr>
                <w:rFonts w:ascii="Lora" w:cs="Lora" w:eastAsia="Lora" w:hAnsi="Lora"/>
                <w:b w:val="1"/>
                <w:bCs w:val="1"/>
                <w:rtl w:val="0"/>
              </w:rPr>
              <w:t xml:space="preserve">KNOWLEDGE AND ABILITIES</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C">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Record keeping.</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D">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Operation of computer and other technology.</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E">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Verbal and written communication skills.</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F">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Laws, rules and statutory regulations related to assigned activities.</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0">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Policies and objectives of assigned program and activities.</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1">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Prioritize and schedule work. </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2">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Determine appropriate action within clearly defined guidelines.</w:t>
            </w:r>
          </w:p>
        </w:tc>
      </w:tr>
      <w:tr>
        <w:trPr>
          <w:cantSplit w:val="0"/>
          <w:tblHeader w:val="0"/>
        </w:trP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3">
            <w:pPr>
              <w:spacing w:line="240" w:lineRule="auto"/>
              <w:rPr>
                <w:rFonts w:ascii="Lora Medium" w:cs="Lora Medium" w:eastAsia="Lora Medium" w:hAnsi="Lora Medium"/>
                <w:sz w:val="20"/>
                <w:szCs w:val="20"/>
              </w:rPr>
            </w:pPr>
            <w:r w:rsidDel="00000000" w:rsidR="00000000" w:rsidRPr="00000000">
              <w:rPr>
                <w:rFonts w:ascii="Lora Medium" w:cs="Lora Medium" w:eastAsia="Lora Medium" w:hAnsi="Lora Medium"/>
                <w:sz w:val="20"/>
                <w:szCs w:val="20"/>
                <w:rtl w:val="0"/>
              </w:rPr>
              <w:t xml:space="preserve">Meet schedules and timelines.</w:t>
            </w:r>
          </w:p>
        </w:tc>
      </w:tr>
    </w:tbl>
    <w:p w:rsidR="00000000" w:rsidDel="00000000" w:rsidP="00000000" w:rsidRDefault="00000000" w:rsidRPr="00000000" w14:paraId="00000034">
      <w:pPr>
        <w:spacing w:line="240" w:lineRule="auto"/>
        <w:rPr>
          <w:rFonts w:ascii="Lora" w:cs="Lora" w:eastAsia="Lora" w:hAnsi="Lora"/>
          <w:b w:val="1"/>
          <w:bCs w:val="1"/>
          <w:sz w:val="20"/>
          <w:szCs w:val="20"/>
        </w:rPr>
      </w:pPr>
      <w:r w:rsidDel="00000000" w:rsidR="00000000" w:rsidRPr="00000000">
        <w:rPr>
          <w:rFonts w:ascii="Lora" w:cs="Lora" w:eastAsia="Lora" w:hAnsi="Lora"/>
          <w:b w:val="1"/>
          <w:bCs w:val="1"/>
          <w:sz w:val="20"/>
          <w:szCs w:val="20"/>
          <w:rtl w:val="0"/>
        </w:rPr>
        <w:t xml:space="preserve"> </w:t>
      </w:r>
    </w:p>
    <w:p w:rsidR="00000000" w:rsidDel="00000000" w:rsidP="00000000" w:rsidRDefault="00000000" w:rsidRPr="00000000" w14:paraId="00000035">
      <w:pPr>
        <w:spacing w:line="240" w:lineRule="auto"/>
        <w:rPr>
          <w:rFonts w:ascii="Lora" w:cs="Lora" w:eastAsia="Lora" w:hAnsi="Lora"/>
          <w:b w:val="1"/>
          <w:bCs w:val="1"/>
          <w:sz w:val="20"/>
          <w:szCs w:val="20"/>
        </w:rPr>
      </w:pPr>
      <w:r w:rsidDel="00000000" w:rsidR="00000000" w:rsidRPr="00000000">
        <w:rPr>
          <w:rtl w:val="0"/>
        </w:rPr>
      </w:r>
    </w:p>
    <w:p w:rsidR="00000000" w:rsidDel="00000000" w:rsidP="00000000" w:rsidRDefault="00000000" w:rsidRPr="00000000" w14:paraId="00000036">
      <w:pPr>
        <w:spacing w:line="240" w:lineRule="auto"/>
        <w:rPr>
          <w:rFonts w:ascii="Lora" w:cs="Lora" w:eastAsia="Lora" w:hAnsi="Lora"/>
          <w:sz w:val="20"/>
          <w:szCs w:val="20"/>
        </w:rPr>
      </w:pPr>
      <w:r w:rsidDel="00000000" w:rsidR="00000000" w:rsidRPr="00000000">
        <w:rPr>
          <w:rtl w:val="0"/>
        </w:rPr>
      </w:r>
    </w:p>
    <w:p w:rsidR="00000000" w:rsidDel="00000000" w:rsidP="00000000" w:rsidRDefault="00000000" w:rsidRPr="00000000" w14:paraId="00000037">
      <w:pPr>
        <w:spacing w:line="240" w:lineRule="auto"/>
        <w:rPr>
          <w:rFonts w:ascii="Lora" w:cs="Lora" w:eastAsia="Lora" w:hAnsi="Lora"/>
          <w:sz w:val="10"/>
          <w:szCs w:val="10"/>
        </w:rPr>
      </w:pPr>
      <w:r w:rsidDel="00000000" w:rsidR="00000000" w:rsidRPr="00000000">
        <w:rPr>
          <w:rtl w:val="0"/>
        </w:rPr>
      </w:r>
    </w:p>
    <w:tbl>
      <w:tblPr>
        <w:tblStyle w:val="Table6"/>
        <w:tblW w:w="9780.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5"/>
        <w:gridCol w:w="1755"/>
        <w:gridCol w:w="1785"/>
        <w:gridCol w:w="1845"/>
        <w:gridCol w:w="1800"/>
        <w:tblGridChange w:id="0">
          <w:tblGrid>
            <w:gridCol w:w="2595"/>
            <w:gridCol w:w="1755"/>
            <w:gridCol w:w="1785"/>
            <w:gridCol w:w="1845"/>
            <w:gridCol w:w="1800"/>
          </w:tblGrid>
        </w:tblGridChange>
      </w:tblGrid>
      <w:tr>
        <w:trPr>
          <w:cantSplit w:val="0"/>
          <w:trHeight w:val="400" w:hRule="atLeast"/>
          <w:tblHeader w:val="0"/>
        </w:trPr>
        <w:tc>
          <w:tcPr>
            <w:gridSpan w:val="5"/>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Lora" w:cs="Lora" w:eastAsia="Lora" w:hAnsi="Lora"/>
                <w:b w:val="1"/>
                <w:bCs w:val="1"/>
                <w:sz w:val="18"/>
                <w:szCs w:val="18"/>
              </w:rPr>
            </w:pPr>
            <w:r w:rsidDel="00000000" w:rsidR="00000000" w:rsidRPr="00000000">
              <w:rPr>
                <w:rFonts w:ascii="Lora" w:cs="Lora" w:eastAsia="Lora" w:hAnsi="Lora"/>
                <w:b w:val="1"/>
                <w:bCs w:val="1"/>
                <w:sz w:val="18"/>
                <w:szCs w:val="18"/>
                <w:rtl w:val="0"/>
              </w:rPr>
              <w:t xml:space="preserve">PHYSICAL DEMANDS</w:t>
            </w:r>
          </w:p>
        </w:tc>
      </w:tr>
      <w:tr>
        <w:trPr>
          <w:cantSplit w:val="0"/>
          <w:trHeight w:val="43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Lora" w:cs="Lora" w:eastAsia="Lora" w:hAnsi="Lora"/>
                <w:b w:val="1"/>
                <w:bCs w:val="1"/>
                <w:sz w:val="18"/>
                <w:szCs w:val="18"/>
              </w:rPr>
            </w:pPr>
            <w:r w:rsidDel="00000000" w:rsidR="00000000" w:rsidRPr="00000000">
              <w:rPr>
                <w:rFonts w:ascii="Lora" w:cs="Lora" w:eastAsia="Lora" w:hAnsi="Lora"/>
                <w:b w:val="1"/>
                <w:bCs w:val="1"/>
                <w:sz w:val="18"/>
                <w:szCs w:val="18"/>
                <w:rtl w:val="0"/>
              </w:rPr>
              <w:t xml:space="preserve">SELDOM/RARE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Lora" w:cs="Lora" w:eastAsia="Lora" w:hAnsi="Lora"/>
                <w:b w:val="1"/>
                <w:bCs w:val="1"/>
                <w:sz w:val="18"/>
                <w:szCs w:val="18"/>
              </w:rPr>
            </w:pPr>
            <w:r w:rsidDel="00000000" w:rsidR="00000000" w:rsidRPr="00000000">
              <w:rPr>
                <w:rFonts w:ascii="Lora" w:cs="Lora" w:eastAsia="Lora" w:hAnsi="Lora"/>
                <w:b w:val="1"/>
                <w:bCs w:val="1"/>
                <w:sz w:val="18"/>
                <w:szCs w:val="18"/>
                <w:rtl w:val="0"/>
              </w:rPr>
              <w:t xml:space="preserve">OCCASIONAL</w:t>
            </w:r>
          </w:p>
          <w:p w:rsidR="00000000" w:rsidDel="00000000" w:rsidP="00000000" w:rsidRDefault="00000000" w:rsidRPr="00000000" w14:paraId="00000040">
            <w:pPr>
              <w:widowControl w:val="0"/>
              <w:spacing w:line="240" w:lineRule="auto"/>
              <w:jc w:val="center"/>
              <w:rPr>
                <w:rFonts w:ascii="Lora" w:cs="Lora" w:eastAsia="Lora" w:hAnsi="Lora"/>
                <w:b w:val="1"/>
                <w:bCs w:val="1"/>
                <w:sz w:val="10"/>
                <w:szCs w:val="10"/>
              </w:rPr>
            </w:pPr>
            <w:r w:rsidDel="00000000" w:rsidR="00000000" w:rsidRPr="00000000">
              <w:rPr>
                <w:rFonts w:ascii="Lora" w:cs="Lora" w:eastAsia="Lora" w:hAnsi="Lora"/>
                <w:b w:val="1"/>
                <w:bCs w:val="1"/>
                <w:sz w:val="10"/>
                <w:szCs w:val="10"/>
                <w:rtl w:val="0"/>
              </w:rPr>
              <w:t xml:space="preserve">(UP TO 1/3 OF WORK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Lora" w:cs="Lora" w:eastAsia="Lora" w:hAnsi="Lora"/>
                <w:b w:val="1"/>
                <w:bCs w:val="1"/>
                <w:sz w:val="18"/>
                <w:szCs w:val="18"/>
              </w:rPr>
            </w:pPr>
            <w:r w:rsidDel="00000000" w:rsidR="00000000" w:rsidRPr="00000000">
              <w:rPr>
                <w:rFonts w:ascii="Lora" w:cs="Lora" w:eastAsia="Lora" w:hAnsi="Lora"/>
                <w:b w:val="1"/>
                <w:bCs w:val="1"/>
                <w:sz w:val="18"/>
                <w:szCs w:val="18"/>
                <w:rtl w:val="0"/>
              </w:rPr>
              <w:t xml:space="preserve">FREQUENT</w:t>
            </w:r>
          </w:p>
          <w:p w:rsidR="00000000" w:rsidDel="00000000" w:rsidP="00000000" w:rsidRDefault="00000000" w:rsidRPr="00000000" w14:paraId="00000042">
            <w:pPr>
              <w:widowControl w:val="0"/>
              <w:spacing w:line="240" w:lineRule="auto"/>
              <w:jc w:val="center"/>
              <w:rPr>
                <w:rFonts w:ascii="Lora" w:cs="Lora" w:eastAsia="Lora" w:hAnsi="Lora"/>
                <w:sz w:val="18"/>
                <w:szCs w:val="18"/>
              </w:rPr>
            </w:pPr>
            <w:r w:rsidDel="00000000" w:rsidR="00000000" w:rsidRPr="00000000">
              <w:rPr>
                <w:rFonts w:ascii="Lora" w:cs="Lora" w:eastAsia="Lora" w:hAnsi="Lora"/>
                <w:b w:val="1"/>
                <w:bCs w:val="1"/>
                <w:sz w:val="10"/>
                <w:szCs w:val="10"/>
                <w:rtl w:val="0"/>
              </w:rPr>
              <w:t xml:space="preserve">(1/3 TO 2/3  OF WORK DAY)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Lora" w:cs="Lora" w:eastAsia="Lora" w:hAnsi="Lora"/>
                <w:b w:val="1"/>
                <w:bCs w:val="1"/>
                <w:sz w:val="18"/>
                <w:szCs w:val="18"/>
              </w:rPr>
            </w:pPr>
            <w:r w:rsidDel="00000000" w:rsidR="00000000" w:rsidRPr="00000000">
              <w:rPr>
                <w:rFonts w:ascii="Lora" w:cs="Lora" w:eastAsia="Lora" w:hAnsi="Lora"/>
                <w:b w:val="1"/>
                <w:bCs w:val="1"/>
                <w:sz w:val="18"/>
                <w:szCs w:val="18"/>
                <w:rtl w:val="0"/>
              </w:rPr>
              <w:t xml:space="preserve">FREQUENT</w:t>
            </w:r>
          </w:p>
          <w:p w:rsidR="00000000" w:rsidDel="00000000" w:rsidP="00000000" w:rsidRDefault="00000000" w:rsidRPr="00000000" w14:paraId="00000044">
            <w:pPr>
              <w:widowControl w:val="0"/>
              <w:spacing w:line="240" w:lineRule="auto"/>
              <w:jc w:val="center"/>
              <w:rPr>
                <w:rFonts w:ascii="Lora" w:cs="Lora" w:eastAsia="Lora" w:hAnsi="Lora"/>
                <w:sz w:val="18"/>
                <w:szCs w:val="18"/>
              </w:rPr>
            </w:pPr>
            <w:r w:rsidDel="00000000" w:rsidR="00000000" w:rsidRPr="00000000">
              <w:rPr>
                <w:rFonts w:ascii="Lora" w:cs="Lora" w:eastAsia="Lora" w:hAnsi="Lora"/>
                <w:b w:val="1"/>
                <w:bCs w:val="1"/>
                <w:sz w:val="10"/>
                <w:szCs w:val="10"/>
                <w:rtl w:val="0"/>
              </w:rPr>
              <w:t xml:space="preserve">(2/3 OF WORK DAY)</w:t>
            </w: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Lora" w:cs="Lora" w:eastAsia="Lora" w:hAnsi="Lora"/>
                <w:sz w:val="18"/>
                <w:szCs w:val="18"/>
              </w:rPr>
            </w:pPr>
            <w:r w:rsidDel="00000000" w:rsidR="00000000" w:rsidRPr="00000000">
              <w:rPr>
                <w:rFonts w:ascii="Lora" w:cs="Lora" w:eastAsia="Lora" w:hAnsi="Lora"/>
                <w:sz w:val="18"/>
                <w:szCs w:val="18"/>
                <w:rtl w:val="0"/>
              </w:rPr>
              <w:t xml:space="preserve">Standing/Walking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numPr>
                <w:ilvl w:val="0"/>
                <w:numId w:val="8"/>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numPr>
                <w:ilvl w:val="0"/>
                <w:numId w:val="8"/>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numPr>
                <w:ilvl w:val="0"/>
                <w:numId w:val="8"/>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numPr>
                <w:ilvl w:val="0"/>
                <w:numId w:val="8"/>
              </w:numPr>
              <w:spacing w:line="240" w:lineRule="auto"/>
              <w:ind w:left="720" w:hanging="360"/>
              <w:jc w:val="center"/>
              <w:rPr>
                <w:rFonts w:ascii="Lora" w:cs="Lora" w:eastAsia="Lora" w:hAnsi="Lora"/>
                <w:sz w:val="18"/>
                <w:szCs w:val="18"/>
              </w:rPr>
            </w:pP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Lora" w:cs="Lora" w:eastAsia="Lora" w:hAnsi="Lora"/>
                <w:sz w:val="18"/>
                <w:szCs w:val="18"/>
              </w:rPr>
            </w:pPr>
            <w:r w:rsidDel="00000000" w:rsidR="00000000" w:rsidRPr="00000000">
              <w:rPr>
                <w:rFonts w:ascii="Lora" w:cs="Lora" w:eastAsia="Lora" w:hAnsi="Lora"/>
                <w:sz w:val="18"/>
                <w:szCs w:val="18"/>
                <w:rtl w:val="0"/>
              </w:rPr>
              <w:t xml:space="preserve">Sitting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numPr>
                <w:ilvl w:val="0"/>
                <w:numId w:val="9"/>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numPr>
                <w:ilvl w:val="0"/>
                <w:numId w:val="9"/>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numPr>
                <w:ilvl w:val="0"/>
                <w:numId w:val="9"/>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numPr>
                <w:ilvl w:val="0"/>
                <w:numId w:val="9"/>
              </w:numPr>
              <w:spacing w:line="240" w:lineRule="auto"/>
              <w:ind w:left="720" w:hanging="360"/>
              <w:jc w:val="center"/>
              <w:rPr>
                <w:rFonts w:ascii="Lora" w:cs="Lora" w:eastAsia="Lora" w:hAnsi="Lora"/>
                <w:sz w:val="18"/>
                <w:szCs w:val="18"/>
              </w:rPr>
            </w:pP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Lora" w:cs="Lora" w:eastAsia="Lora" w:hAnsi="Lora"/>
                <w:sz w:val="18"/>
                <w:szCs w:val="18"/>
              </w:rPr>
            </w:pPr>
            <w:r w:rsidDel="00000000" w:rsidR="00000000" w:rsidRPr="00000000">
              <w:rPr>
                <w:rFonts w:ascii="Lora" w:cs="Lora" w:eastAsia="Lora" w:hAnsi="Lora"/>
                <w:sz w:val="18"/>
                <w:szCs w:val="18"/>
                <w:rtl w:val="0"/>
              </w:rPr>
              <w:t xml:space="preserve">Handle/Feel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numPr>
                <w:ilvl w:val="0"/>
                <w:numId w:val="10"/>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numPr>
                <w:ilvl w:val="0"/>
                <w:numId w:val="10"/>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numPr>
                <w:ilvl w:val="0"/>
                <w:numId w:val="10"/>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numPr>
                <w:ilvl w:val="0"/>
                <w:numId w:val="10"/>
              </w:numPr>
              <w:spacing w:line="240" w:lineRule="auto"/>
              <w:ind w:left="720" w:hanging="360"/>
              <w:jc w:val="center"/>
              <w:rPr>
                <w:rFonts w:ascii="Lora" w:cs="Lora" w:eastAsia="Lora" w:hAnsi="Lora"/>
                <w:sz w:val="18"/>
                <w:szCs w:val="18"/>
              </w:rPr>
            </w:pP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Lora" w:cs="Lora" w:eastAsia="Lora" w:hAnsi="Lora"/>
                <w:sz w:val="18"/>
                <w:szCs w:val="18"/>
              </w:rPr>
            </w:pPr>
            <w:r w:rsidDel="00000000" w:rsidR="00000000" w:rsidRPr="00000000">
              <w:rPr>
                <w:rFonts w:ascii="Lora" w:cs="Lora" w:eastAsia="Lora" w:hAnsi="Lora"/>
                <w:sz w:val="18"/>
                <w:szCs w:val="18"/>
                <w:rtl w:val="0"/>
              </w:rPr>
              <w:t xml:space="preserve">Reach/Push/Pull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numPr>
                <w:ilvl w:val="0"/>
                <w:numId w:val="7"/>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numPr>
                <w:ilvl w:val="0"/>
                <w:numId w:val="7"/>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numPr>
                <w:ilvl w:val="0"/>
                <w:numId w:val="7"/>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numPr>
                <w:ilvl w:val="0"/>
                <w:numId w:val="7"/>
              </w:numPr>
              <w:spacing w:line="240" w:lineRule="auto"/>
              <w:ind w:left="720" w:hanging="360"/>
              <w:jc w:val="center"/>
              <w:rPr>
                <w:rFonts w:ascii="Lora" w:cs="Lora" w:eastAsia="Lora" w:hAnsi="Lora"/>
                <w:sz w:val="18"/>
                <w:szCs w:val="18"/>
              </w:rPr>
            </w:pP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Lora" w:cs="Lora" w:eastAsia="Lora" w:hAnsi="Lora"/>
                <w:sz w:val="18"/>
                <w:szCs w:val="18"/>
              </w:rPr>
            </w:pPr>
            <w:r w:rsidDel="00000000" w:rsidR="00000000" w:rsidRPr="00000000">
              <w:rPr>
                <w:rFonts w:ascii="Lora" w:cs="Lora" w:eastAsia="Lora" w:hAnsi="Lora"/>
                <w:sz w:val="18"/>
                <w:szCs w:val="18"/>
                <w:rtl w:val="0"/>
              </w:rPr>
              <w:t xml:space="preserve">Bend/Stoop/Crouch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numPr>
                <w:ilvl w:val="0"/>
                <w:numId w:val="1"/>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numPr>
                <w:ilvl w:val="0"/>
                <w:numId w:val="1"/>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numPr>
                <w:ilvl w:val="0"/>
                <w:numId w:val="1"/>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numPr>
                <w:ilvl w:val="0"/>
                <w:numId w:val="1"/>
              </w:numPr>
              <w:spacing w:line="240" w:lineRule="auto"/>
              <w:ind w:left="720" w:hanging="360"/>
              <w:jc w:val="center"/>
              <w:rPr>
                <w:rFonts w:ascii="Lora" w:cs="Lora" w:eastAsia="Lora" w:hAnsi="Lora"/>
                <w:sz w:val="18"/>
                <w:szCs w:val="18"/>
              </w:rPr>
            </w:pP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Lora" w:cs="Lora" w:eastAsia="Lora" w:hAnsi="Lora"/>
                <w:sz w:val="18"/>
                <w:szCs w:val="18"/>
              </w:rPr>
            </w:pPr>
            <w:r w:rsidDel="00000000" w:rsidR="00000000" w:rsidRPr="00000000">
              <w:rPr>
                <w:rFonts w:ascii="Lora" w:cs="Lora" w:eastAsia="Lora" w:hAnsi="Lora"/>
                <w:sz w:val="18"/>
                <w:szCs w:val="18"/>
                <w:rtl w:val="0"/>
              </w:rPr>
              <w:t xml:space="preserve">Kneel/Crawl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numPr>
                <w:ilvl w:val="0"/>
                <w:numId w:val="12"/>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numPr>
                <w:ilvl w:val="0"/>
                <w:numId w:val="12"/>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numPr>
                <w:ilvl w:val="0"/>
                <w:numId w:val="12"/>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numPr>
                <w:ilvl w:val="0"/>
                <w:numId w:val="12"/>
              </w:numPr>
              <w:spacing w:line="240" w:lineRule="auto"/>
              <w:ind w:left="720" w:hanging="360"/>
              <w:jc w:val="center"/>
              <w:rPr>
                <w:rFonts w:ascii="Lora" w:cs="Lora" w:eastAsia="Lora" w:hAnsi="Lora"/>
                <w:sz w:val="18"/>
                <w:szCs w:val="18"/>
              </w:rPr>
            </w:pP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Lora" w:cs="Lora" w:eastAsia="Lora" w:hAnsi="Lora"/>
                <w:sz w:val="18"/>
                <w:szCs w:val="18"/>
              </w:rPr>
            </w:pPr>
            <w:r w:rsidDel="00000000" w:rsidR="00000000" w:rsidRPr="00000000">
              <w:rPr>
                <w:rFonts w:ascii="Lora" w:cs="Lora" w:eastAsia="Lora" w:hAnsi="Lora"/>
                <w:sz w:val="18"/>
                <w:szCs w:val="18"/>
                <w:rtl w:val="0"/>
              </w:rPr>
              <w:t xml:space="preserve">Climb/Balance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numPr>
                <w:ilvl w:val="0"/>
                <w:numId w:val="6"/>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numPr>
                <w:ilvl w:val="0"/>
                <w:numId w:val="6"/>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numPr>
                <w:ilvl w:val="0"/>
                <w:numId w:val="6"/>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numPr>
                <w:ilvl w:val="0"/>
                <w:numId w:val="6"/>
              </w:numPr>
              <w:spacing w:line="240" w:lineRule="auto"/>
              <w:ind w:left="720" w:hanging="360"/>
              <w:jc w:val="center"/>
              <w:rPr>
                <w:rFonts w:ascii="Lora" w:cs="Lora" w:eastAsia="Lora" w:hAnsi="Lora"/>
                <w:sz w:val="18"/>
                <w:szCs w:val="18"/>
              </w:rPr>
            </w:pPr>
            <w:r w:rsidDel="00000000" w:rsidR="00000000" w:rsidRPr="00000000">
              <w:rPr>
                <w:rtl w:val="0"/>
              </w:rPr>
            </w:r>
          </w:p>
        </w:tc>
      </w:tr>
      <w:tr>
        <w:trPr>
          <w:cantSplit w:val="0"/>
          <w:trHeight w:val="350.4"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rFonts w:ascii="Lora" w:cs="Lora" w:eastAsia="Lora" w:hAnsi="Lora"/>
                <w:sz w:val="18"/>
                <w:szCs w:val="18"/>
              </w:rPr>
            </w:pPr>
            <w:r w:rsidDel="00000000" w:rsidR="00000000" w:rsidRPr="00000000">
              <w:rPr>
                <w:rFonts w:ascii="Lora" w:cs="Lora" w:eastAsia="Lora" w:hAnsi="Lora"/>
                <w:sz w:val="18"/>
                <w:szCs w:val="18"/>
                <w:rtl w:val="0"/>
              </w:rPr>
              <w:t xml:space="preserve">Lift/Carry (check weight and frequency)</w:t>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Lora" w:cs="Lora" w:eastAsia="Lora" w:hAnsi="Lora"/>
                <w:sz w:val="18"/>
                <w:szCs w:val="18"/>
              </w:rPr>
            </w:pPr>
            <w:r w:rsidDel="00000000" w:rsidR="00000000" w:rsidRPr="00000000">
              <w:rPr>
                <w:rFonts w:ascii="Lora" w:cs="Lora" w:eastAsia="Lora" w:hAnsi="Lora"/>
                <w:sz w:val="18"/>
                <w:szCs w:val="18"/>
                <w:rtl w:val="0"/>
              </w:rPr>
              <w:t xml:space="preserve">Up to 10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numPr>
                <w:ilvl w:val="0"/>
                <w:numId w:val="4"/>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numPr>
                <w:ilvl w:val="0"/>
                <w:numId w:val="4"/>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numPr>
                <w:ilvl w:val="0"/>
                <w:numId w:val="4"/>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numPr>
                <w:ilvl w:val="0"/>
                <w:numId w:val="4"/>
              </w:numPr>
              <w:spacing w:line="240" w:lineRule="auto"/>
              <w:ind w:left="720" w:hanging="360"/>
              <w:jc w:val="center"/>
              <w:rPr>
                <w:rFonts w:ascii="Lora" w:cs="Lora" w:eastAsia="Lora" w:hAnsi="Lora"/>
                <w:sz w:val="18"/>
                <w:szCs w:val="18"/>
              </w:rPr>
            </w:pPr>
            <w:r w:rsidDel="00000000" w:rsidR="00000000" w:rsidRPr="00000000">
              <w:rPr>
                <w:strike w:val="1"/>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Lora" w:cs="Lora" w:eastAsia="Lora" w:hAnsi="Lora"/>
                <w:sz w:val="18"/>
                <w:szCs w:val="18"/>
              </w:rPr>
            </w:pPr>
            <w:r w:rsidDel="00000000" w:rsidR="00000000" w:rsidRPr="00000000">
              <w:rPr>
                <w:rFonts w:ascii="Lora" w:cs="Lora" w:eastAsia="Lora" w:hAnsi="Lora"/>
                <w:sz w:val="18"/>
                <w:szCs w:val="18"/>
                <w:rtl w:val="0"/>
              </w:rPr>
              <w:t xml:space="preserve">Up to 20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numPr>
                <w:ilvl w:val="0"/>
                <w:numId w:val="11"/>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numPr>
                <w:ilvl w:val="0"/>
                <w:numId w:val="11"/>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numPr>
                <w:ilvl w:val="0"/>
                <w:numId w:val="11"/>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numPr>
                <w:ilvl w:val="0"/>
                <w:numId w:val="11"/>
              </w:numPr>
              <w:spacing w:line="240" w:lineRule="auto"/>
              <w:ind w:left="720" w:hanging="360"/>
              <w:jc w:val="center"/>
              <w:rPr>
                <w:rFonts w:ascii="Lora" w:cs="Lora" w:eastAsia="Lora" w:hAnsi="Lora"/>
                <w:sz w:val="18"/>
                <w:szCs w:val="18"/>
              </w:rPr>
            </w:pPr>
            <w:r w:rsidDel="00000000" w:rsidR="00000000" w:rsidRPr="00000000">
              <w:rPr>
                <w:strike w:val="1"/>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Lora" w:cs="Lora" w:eastAsia="Lora" w:hAnsi="Lora"/>
                <w:sz w:val="18"/>
                <w:szCs w:val="18"/>
              </w:rPr>
            </w:pPr>
            <w:r w:rsidDel="00000000" w:rsidR="00000000" w:rsidRPr="00000000">
              <w:rPr>
                <w:rFonts w:ascii="Lora" w:cs="Lora" w:eastAsia="Lora" w:hAnsi="Lora"/>
                <w:sz w:val="18"/>
                <w:szCs w:val="18"/>
                <w:rtl w:val="0"/>
              </w:rPr>
              <w:t xml:space="preserve">Up to 50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numPr>
                <w:ilvl w:val="0"/>
                <w:numId w:val="2"/>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numPr>
                <w:ilvl w:val="0"/>
                <w:numId w:val="2"/>
              </w:numPr>
              <w:spacing w:line="240" w:lineRule="auto"/>
              <w:ind w:left="720" w:hanging="360"/>
              <w:jc w:val="center"/>
              <w:rPr>
                <w:rFonts w:ascii="Lora" w:cs="Lora" w:eastAsia="Lora" w:hAnsi="Lora"/>
                <w:sz w:val="18"/>
                <w:szCs w:val="18"/>
              </w:rPr>
            </w:pPr>
            <w:r w:rsidDel="00000000" w:rsidR="00000000" w:rsidRPr="00000000">
              <w:rPr>
                <w:strike w:val="1"/>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numPr>
                <w:ilvl w:val="0"/>
                <w:numId w:val="2"/>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numPr>
                <w:ilvl w:val="0"/>
                <w:numId w:val="2"/>
              </w:numPr>
              <w:spacing w:line="240" w:lineRule="auto"/>
              <w:ind w:left="720" w:hanging="360"/>
              <w:jc w:val="center"/>
              <w:rPr>
                <w:rFonts w:ascii="Lora" w:cs="Lora" w:eastAsia="Lora" w:hAnsi="Lora"/>
                <w:sz w:val="18"/>
                <w:szCs w:val="18"/>
              </w:rPr>
            </w:pP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Lora" w:cs="Lora" w:eastAsia="Lora" w:hAnsi="Lora"/>
                <w:sz w:val="18"/>
                <w:szCs w:val="18"/>
              </w:rPr>
            </w:pPr>
            <w:r w:rsidDel="00000000" w:rsidR="00000000" w:rsidRPr="00000000">
              <w:rPr>
                <w:rFonts w:ascii="Lora" w:cs="Lora" w:eastAsia="Lora" w:hAnsi="Lora"/>
                <w:sz w:val="18"/>
                <w:szCs w:val="18"/>
                <w:rtl w:val="0"/>
              </w:rPr>
              <w:t xml:space="preserve">Up to 100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numPr>
                <w:ilvl w:val="0"/>
                <w:numId w:val="5"/>
              </w:numPr>
              <w:spacing w:line="240" w:lineRule="auto"/>
              <w:ind w:left="720" w:hanging="360"/>
              <w:jc w:val="center"/>
              <w:rPr>
                <w:rFonts w:ascii="Lora" w:cs="Lora" w:eastAsia="Lora" w:hAnsi="Lora"/>
                <w:sz w:val="18"/>
                <w:szCs w:val="18"/>
              </w:rPr>
            </w:pPr>
            <w:r w:rsidDel="00000000" w:rsidR="00000000" w:rsidRPr="00000000">
              <w:rPr>
                <w:strike w:val="1"/>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numPr>
                <w:ilvl w:val="0"/>
                <w:numId w:val="5"/>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numPr>
                <w:ilvl w:val="0"/>
                <w:numId w:val="5"/>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numPr>
                <w:ilvl w:val="0"/>
                <w:numId w:val="5"/>
              </w:numPr>
              <w:spacing w:line="240" w:lineRule="auto"/>
              <w:ind w:left="720" w:hanging="360"/>
              <w:jc w:val="center"/>
              <w:rPr>
                <w:rFonts w:ascii="Lora" w:cs="Lora" w:eastAsia="Lora" w:hAnsi="Lora"/>
                <w:sz w:val="18"/>
                <w:szCs w:val="18"/>
              </w:rPr>
            </w:pPr>
            <w:r w:rsidDel="00000000" w:rsidR="00000000" w:rsidRPr="00000000">
              <w:rPr>
                <w:rtl w:val="0"/>
              </w:rPr>
            </w:r>
          </w:p>
        </w:tc>
      </w:tr>
      <w:tr>
        <w:trPr>
          <w:cantSplit w:val="0"/>
          <w:trHeight w:val="365.99577762139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Lora" w:cs="Lora" w:eastAsia="Lora" w:hAnsi="Lora"/>
                <w:sz w:val="18"/>
                <w:szCs w:val="18"/>
              </w:rPr>
            </w:pPr>
            <w:r w:rsidDel="00000000" w:rsidR="00000000" w:rsidRPr="00000000">
              <w:rPr>
                <w:rFonts w:ascii="Lora" w:cs="Lora" w:eastAsia="Lora" w:hAnsi="Lora"/>
                <w:sz w:val="18"/>
                <w:szCs w:val="18"/>
                <w:rtl w:val="0"/>
              </w:rPr>
              <w:t xml:space="preserve">Over 100 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numPr>
                <w:ilvl w:val="0"/>
                <w:numId w:val="3"/>
              </w:numPr>
              <w:spacing w:line="240" w:lineRule="auto"/>
              <w:ind w:left="720" w:hanging="360"/>
              <w:jc w:val="center"/>
              <w:rPr>
                <w:rFonts w:ascii="Lora" w:cs="Lora" w:eastAsia="Lora" w:hAnsi="Lora"/>
                <w:sz w:val="18"/>
                <w:szCs w:val="18"/>
              </w:rPr>
            </w:pPr>
            <w:r w:rsidDel="00000000" w:rsidR="00000000" w:rsidRPr="00000000">
              <w:rPr>
                <w:strike w:val="1"/>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numPr>
                <w:ilvl w:val="0"/>
                <w:numId w:val="3"/>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numPr>
                <w:ilvl w:val="0"/>
                <w:numId w:val="3"/>
              </w:numPr>
              <w:spacing w:line="240" w:lineRule="auto"/>
              <w:ind w:left="720" w:hanging="360"/>
              <w:jc w:val="center"/>
              <w:rPr>
                <w:rFonts w:ascii="Lora" w:cs="Lora" w:eastAsia="Lora" w:hAnsi="Lor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numPr>
                <w:ilvl w:val="0"/>
                <w:numId w:val="3"/>
              </w:numPr>
              <w:spacing w:line="240" w:lineRule="auto"/>
              <w:ind w:left="720" w:hanging="360"/>
              <w:jc w:val="center"/>
              <w:rPr>
                <w:rFonts w:ascii="Lora" w:cs="Lora" w:eastAsia="Lora" w:hAnsi="Lora"/>
                <w:sz w:val="18"/>
                <w:szCs w:val="18"/>
              </w:rPr>
            </w:pPr>
            <w:r w:rsidDel="00000000" w:rsidR="00000000" w:rsidRPr="00000000">
              <w:rPr>
                <w:rtl w:val="0"/>
              </w:rPr>
            </w:r>
          </w:p>
        </w:tc>
      </w:tr>
    </w:tbl>
    <w:p w:rsidR="00000000" w:rsidDel="00000000" w:rsidP="00000000" w:rsidRDefault="00000000" w:rsidRPr="00000000" w14:paraId="00000086">
      <w:pPr>
        <w:spacing w:line="240" w:lineRule="auto"/>
        <w:rPr>
          <w:rFonts w:ascii="Lora" w:cs="Lora" w:eastAsia="Lora" w:hAnsi="Lora"/>
          <w:sz w:val="20"/>
          <w:szCs w:val="20"/>
        </w:rPr>
      </w:pPr>
      <w:r w:rsidDel="00000000" w:rsidR="00000000" w:rsidRPr="00000000">
        <w:rPr>
          <w:rtl w:val="0"/>
        </w:rPr>
      </w:r>
    </w:p>
    <w:sectPr>
      <w:footerReference r:id="rId9" w:type="default"/>
      <w:pgSz w:h="15840" w:w="12240" w:orient="portrait"/>
      <w:pgMar w:bottom="1440" w:top="36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oraMedium-regular.ttf"/><Relationship Id="rId2" Type="http://schemas.openxmlformats.org/officeDocument/2006/relationships/font" Target="fonts/LoraMedium-bold.ttf"/><Relationship Id="rId3" Type="http://schemas.openxmlformats.org/officeDocument/2006/relationships/font" Target="fonts/LoraMedium-italic.ttf"/><Relationship Id="rId4" Type="http://schemas.openxmlformats.org/officeDocument/2006/relationships/font" Target="fonts/LoraMedium-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BwX0lzcHVogFbXwkvQkqxvemQ==">CgMxLjA4AHIhMTE5MFNJWV9Qa2xjNDlFRDR0Und4S2NuWEVLYlpNOWRJ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