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AA" w:rsidRDefault="00086F96">
      <w:r>
        <w:t>DECISION PAPER</w:t>
      </w:r>
    </w:p>
    <w:p w:rsidR="00086F96" w:rsidRDefault="00086F96"/>
    <w:p w:rsidR="00086F96" w:rsidRDefault="00086F96">
      <w:r>
        <w:t>TO:</w:t>
      </w:r>
      <w:r>
        <w:tab/>
      </w:r>
      <w:r>
        <w:tab/>
        <w:t>MEMBERS OF THE NELSON COUNTY BOARD OF EDUCATION</w:t>
      </w:r>
    </w:p>
    <w:p w:rsidR="00086F96" w:rsidRDefault="00086F96">
      <w:r>
        <w:t>FROM:</w:t>
      </w:r>
      <w:r>
        <w:tab/>
      </w:r>
      <w:r>
        <w:tab/>
        <w:t>Charles Thompson, Construction and Maintenance Director/DPP</w:t>
      </w:r>
    </w:p>
    <w:p w:rsidR="00086F96" w:rsidRDefault="00086F96">
      <w:r>
        <w:t>CC:</w:t>
      </w:r>
      <w:r>
        <w:tab/>
      </w:r>
      <w:r>
        <w:tab/>
        <w:t>Anthony Orr, Superintendent</w:t>
      </w:r>
    </w:p>
    <w:p w:rsidR="00086F96" w:rsidRDefault="00086F96">
      <w:r>
        <w:t>SUBJECT:</w:t>
      </w:r>
      <w:r>
        <w:tab/>
        <w:t xml:space="preserve">Change Order# 7 for </w:t>
      </w:r>
      <w:r w:rsidR="00F61EC9">
        <w:t>Thomas Nelson High School,</w:t>
      </w:r>
      <w:r>
        <w:t xml:space="preserve"> Phase II</w:t>
      </w:r>
      <w:r w:rsidR="0038676C">
        <w:t xml:space="preserve"> (TNHS)</w:t>
      </w:r>
    </w:p>
    <w:p w:rsidR="00086F96" w:rsidRDefault="00086F96">
      <w:r>
        <w:t>DATE:</w:t>
      </w:r>
      <w:r>
        <w:tab/>
      </w:r>
      <w:r>
        <w:tab/>
        <w:t>March 15, 2011</w:t>
      </w:r>
    </w:p>
    <w:p w:rsidR="00086F96" w:rsidRDefault="00086F96" w:rsidP="00F61EC9">
      <w:pPr>
        <w:ind w:left="1440" w:hanging="1440"/>
      </w:pPr>
      <w:r>
        <w:t>ISSUE:</w:t>
      </w:r>
      <w:r>
        <w:tab/>
      </w:r>
      <w:r w:rsidR="00F61EC9">
        <w:t>A limited number of gates were shown in the original documents for baseball and softball fields.  Two additional gates will be installed at each field at the dugout areas to allow for quick access to the playing field.  Professional Fence Company will provide all labor and materials for the four gates at a cost of $1,472.00.</w:t>
      </w:r>
    </w:p>
    <w:p w:rsidR="00F61EC9" w:rsidRDefault="00F61EC9" w:rsidP="00F61EC9">
      <w:pPr>
        <w:ind w:left="1440" w:hanging="1440"/>
      </w:pPr>
      <w:r>
        <w:t>RECOMMENDATION: Approval of Change Order # 7 for TNHS, Phase II</w:t>
      </w:r>
    </w:p>
    <w:p w:rsidR="00F61EC9" w:rsidRDefault="00F61EC9" w:rsidP="00F61EC9">
      <w:pPr>
        <w:ind w:left="1440" w:hanging="1440"/>
      </w:pPr>
      <w:r>
        <w:t>RECOMMENDED MOTION: I move that the Nelson County Board of Education approve Change Order #7 for TNHS</w:t>
      </w:r>
      <w:r w:rsidR="0038676C">
        <w:t>, Phase II</w:t>
      </w:r>
    </w:p>
    <w:sectPr w:rsidR="00F61EC9" w:rsidSect="009B3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6F96"/>
    <w:rsid w:val="00086F96"/>
    <w:rsid w:val="0038676C"/>
    <w:rsid w:val="009B35AA"/>
    <w:rsid w:val="00F61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cp:lastPrinted>2011-02-25T15:06:00Z</cp:lastPrinted>
  <dcterms:created xsi:type="dcterms:W3CDTF">2011-02-25T14:29:00Z</dcterms:created>
  <dcterms:modified xsi:type="dcterms:W3CDTF">2011-02-25T15:07:00Z</dcterms:modified>
</cp:coreProperties>
</file>