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F8" w:rsidRPr="00103316" w:rsidRDefault="004048F8" w:rsidP="004048F8">
      <w:pPr>
        <w:spacing w:after="0" w:line="240" w:lineRule="auto"/>
        <w:jc w:val="center"/>
        <w:rPr>
          <w:rFonts w:ascii="Times New Roman" w:eastAsia="Times New Roman" w:hAnsi="Times New Roman" w:cs="Times New Roman"/>
          <w:sz w:val="24"/>
          <w:szCs w:val="24"/>
        </w:rPr>
      </w:pPr>
      <w:bookmarkStart w:id="0" w:name="_GoBack"/>
      <w:bookmarkEnd w:id="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4048F8" w:rsidRPr="00103316" w:rsidTr="00937A77">
        <w:trPr>
          <w:trHeight w:val="900"/>
        </w:trPr>
        <w:tc>
          <w:tcPr>
            <w:tcW w:w="4320" w:type="dxa"/>
          </w:tcPr>
          <w:p w:rsidR="004048F8" w:rsidRDefault="004048F8" w:rsidP="00937A77">
            <w:pPr>
              <w:spacing w:after="0" w:line="240" w:lineRule="auto"/>
              <w:rPr>
                <w:rFonts w:ascii="Arial" w:eastAsia="Times New Roman" w:hAnsi="Arial" w:cs="Times New Roman"/>
                <w:sz w:val="24"/>
                <w:szCs w:val="24"/>
              </w:rPr>
            </w:pPr>
            <w:r w:rsidRPr="00103316">
              <w:rPr>
                <w:rFonts w:ascii="Arial" w:eastAsia="Times New Roman" w:hAnsi="Arial" w:cs="Times New Roman"/>
                <w:sz w:val="24"/>
                <w:szCs w:val="24"/>
              </w:rPr>
              <w:t>Policy #</w:t>
            </w:r>
          </w:p>
          <w:p w:rsidR="004048F8" w:rsidRDefault="004048F8" w:rsidP="00937A77">
            <w:pPr>
              <w:spacing w:after="0" w:line="240" w:lineRule="auto"/>
              <w:rPr>
                <w:rFonts w:ascii="Arial" w:eastAsia="Times New Roman" w:hAnsi="Arial" w:cs="Times New Roman"/>
                <w:sz w:val="24"/>
                <w:szCs w:val="24"/>
              </w:rPr>
            </w:pPr>
          </w:p>
          <w:p w:rsidR="004048F8" w:rsidRPr="00103316" w:rsidRDefault="00765876" w:rsidP="00937A77">
            <w:pPr>
              <w:spacing w:after="0" w:line="240" w:lineRule="auto"/>
              <w:rPr>
                <w:rFonts w:ascii="Arial" w:eastAsia="Times New Roman" w:hAnsi="Arial" w:cs="Times New Roman"/>
                <w:b/>
                <w:sz w:val="24"/>
                <w:szCs w:val="24"/>
              </w:rPr>
            </w:pPr>
            <w:r>
              <w:rPr>
                <w:rFonts w:ascii="Arial" w:eastAsia="Times New Roman" w:hAnsi="Arial" w:cs="Times New Roman"/>
                <w:b/>
                <w:sz w:val="24"/>
                <w:szCs w:val="24"/>
              </w:rPr>
              <w:t>Safety Equipment</w:t>
            </w:r>
          </w:p>
        </w:tc>
        <w:tc>
          <w:tcPr>
            <w:tcW w:w="5580" w:type="dxa"/>
            <w:gridSpan w:val="2"/>
          </w:tcPr>
          <w:p w:rsidR="004048F8" w:rsidRPr="00103316" w:rsidRDefault="004048F8" w:rsidP="00937A77">
            <w:pPr>
              <w:spacing w:after="0" w:line="240" w:lineRule="auto"/>
              <w:rPr>
                <w:rFonts w:ascii="Arial" w:eastAsia="Times New Roman" w:hAnsi="Arial" w:cs="Times New Roman"/>
                <w:sz w:val="24"/>
                <w:szCs w:val="24"/>
              </w:rPr>
            </w:pPr>
            <w:r w:rsidRPr="00103316">
              <w:rPr>
                <w:rFonts w:ascii="Arial" w:eastAsia="Times New Roman" w:hAnsi="Arial" w:cs="Times New Roman"/>
                <w:sz w:val="24"/>
                <w:szCs w:val="24"/>
              </w:rPr>
              <w:t>Related Policies:</w:t>
            </w:r>
          </w:p>
        </w:tc>
      </w:tr>
      <w:tr w:rsidR="004048F8" w:rsidRPr="00103316" w:rsidTr="00937A77">
        <w:trPr>
          <w:trHeight w:val="1275"/>
        </w:trPr>
        <w:tc>
          <w:tcPr>
            <w:tcW w:w="9900" w:type="dxa"/>
            <w:gridSpan w:val="3"/>
          </w:tcPr>
          <w:p w:rsidR="004048F8" w:rsidRPr="00103316" w:rsidRDefault="004048F8" w:rsidP="00937A77">
            <w:pPr>
              <w:spacing w:after="0" w:line="240" w:lineRule="auto"/>
              <w:jc w:val="both"/>
              <w:rPr>
                <w:rFonts w:ascii="Arial" w:eastAsia="Times New Roman" w:hAnsi="Arial" w:cs="Arial"/>
                <w:i/>
                <w:sz w:val="24"/>
                <w:szCs w:val="24"/>
              </w:rPr>
            </w:pPr>
            <w:r w:rsidRPr="00103316">
              <w:rPr>
                <w:rFonts w:ascii="Arial" w:eastAsia="Times New Roman" w:hAnsi="Arial" w:cs="Arial"/>
                <w:i/>
                <w:sz w:val="24"/>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 the basis of a complaint by this department for non-judicial administrative action in accordance with the laws governing employee discipline.</w:t>
            </w:r>
          </w:p>
        </w:tc>
      </w:tr>
      <w:tr w:rsidR="004048F8" w:rsidRPr="00103316" w:rsidTr="00937A77">
        <w:trPr>
          <w:trHeight w:val="710"/>
        </w:trPr>
        <w:tc>
          <w:tcPr>
            <w:tcW w:w="9900" w:type="dxa"/>
            <w:gridSpan w:val="3"/>
          </w:tcPr>
          <w:p w:rsidR="004048F8" w:rsidRPr="00E1661D" w:rsidRDefault="004048F8" w:rsidP="00937A77">
            <w:pPr>
              <w:spacing w:after="0" w:line="240" w:lineRule="auto"/>
              <w:rPr>
                <w:rFonts w:ascii="Times New Roman" w:eastAsia="Times New Roman" w:hAnsi="Times New Roman" w:cs="Times New Roman"/>
                <w:color w:val="212121"/>
                <w:sz w:val="24"/>
                <w:szCs w:val="24"/>
              </w:rPr>
            </w:pPr>
            <w:r w:rsidRPr="00103316">
              <w:rPr>
                <w:rFonts w:ascii="Arial" w:eastAsia="Times New Roman" w:hAnsi="Arial" w:cs="Arial"/>
                <w:sz w:val="24"/>
                <w:szCs w:val="24"/>
              </w:rPr>
              <w:t>Applicable State Statutes:</w:t>
            </w:r>
            <w:r>
              <w:rPr>
                <w:rFonts w:ascii="Arial" w:eastAsia="Times New Roman" w:hAnsi="Arial" w:cs="Arial"/>
                <w:sz w:val="24"/>
                <w:szCs w:val="24"/>
              </w:rPr>
              <w:t xml:space="preserve"> </w:t>
            </w:r>
          </w:p>
          <w:p w:rsidR="004048F8" w:rsidRPr="00103316" w:rsidRDefault="004048F8" w:rsidP="00937A77">
            <w:pPr>
              <w:spacing w:after="0" w:line="240" w:lineRule="auto"/>
              <w:jc w:val="both"/>
              <w:rPr>
                <w:rFonts w:ascii="Arial" w:eastAsia="Times New Roman" w:hAnsi="Arial" w:cs="Arial"/>
                <w:sz w:val="24"/>
                <w:szCs w:val="24"/>
              </w:rPr>
            </w:pPr>
          </w:p>
        </w:tc>
      </w:tr>
      <w:tr w:rsidR="004048F8" w:rsidRPr="00103316" w:rsidTr="00937A77">
        <w:trPr>
          <w:trHeight w:val="710"/>
        </w:trPr>
        <w:tc>
          <w:tcPr>
            <w:tcW w:w="4950" w:type="dxa"/>
            <w:gridSpan w:val="2"/>
          </w:tcPr>
          <w:p w:rsidR="004048F8" w:rsidRDefault="004048F8" w:rsidP="00937A77">
            <w:pPr>
              <w:spacing w:after="0" w:line="240" w:lineRule="auto"/>
              <w:jc w:val="both"/>
              <w:rPr>
                <w:rFonts w:ascii="Arial" w:eastAsia="Times New Roman" w:hAnsi="Arial" w:cs="Arial"/>
                <w:sz w:val="24"/>
                <w:szCs w:val="24"/>
              </w:rPr>
            </w:pPr>
            <w:r w:rsidRPr="00103316">
              <w:rPr>
                <w:rFonts w:ascii="Arial" w:eastAsia="Times New Roman" w:hAnsi="Arial" w:cs="Arial"/>
                <w:sz w:val="24"/>
                <w:szCs w:val="24"/>
              </w:rPr>
              <w:t>Date Implemented:</w:t>
            </w:r>
          </w:p>
          <w:p w:rsidR="001267EA" w:rsidRPr="00103316" w:rsidRDefault="001267EA" w:rsidP="00937A77">
            <w:pPr>
              <w:spacing w:after="0" w:line="240" w:lineRule="auto"/>
              <w:jc w:val="both"/>
              <w:rPr>
                <w:rFonts w:ascii="Arial" w:eastAsia="Times New Roman" w:hAnsi="Arial" w:cs="Arial"/>
                <w:sz w:val="24"/>
                <w:szCs w:val="24"/>
              </w:rPr>
            </w:pPr>
          </w:p>
        </w:tc>
        <w:tc>
          <w:tcPr>
            <w:tcW w:w="4950" w:type="dxa"/>
          </w:tcPr>
          <w:p w:rsidR="004048F8" w:rsidRPr="00103316" w:rsidRDefault="004048F8" w:rsidP="00937A77">
            <w:pPr>
              <w:spacing w:after="0" w:line="240" w:lineRule="auto"/>
              <w:jc w:val="both"/>
              <w:rPr>
                <w:rFonts w:ascii="Arial" w:eastAsia="Times New Roman" w:hAnsi="Arial" w:cs="Arial"/>
                <w:sz w:val="24"/>
                <w:szCs w:val="24"/>
              </w:rPr>
            </w:pPr>
            <w:r w:rsidRPr="00103316">
              <w:rPr>
                <w:rFonts w:ascii="Arial" w:eastAsia="Times New Roman" w:hAnsi="Arial" w:cs="Arial"/>
                <w:sz w:val="24"/>
                <w:szCs w:val="24"/>
              </w:rPr>
              <w:t>Review Date:</w:t>
            </w:r>
          </w:p>
        </w:tc>
      </w:tr>
    </w:tbl>
    <w:p w:rsidR="004048F8" w:rsidRDefault="004048F8" w:rsidP="00E43CCD">
      <w:pPr>
        <w:widowControl w:val="0"/>
        <w:spacing w:after="0" w:line="240" w:lineRule="auto"/>
        <w:ind w:left="720" w:hanging="360"/>
      </w:pPr>
    </w:p>
    <w:p w:rsidR="00765876" w:rsidRDefault="00765876" w:rsidP="00765876">
      <w:pPr>
        <w:numPr>
          <w:ilvl w:val="0"/>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Purpose</w:t>
      </w:r>
      <w:r>
        <w:rPr>
          <w:rFonts w:ascii="Arial" w:eastAsia="Times New Roman" w:hAnsi="Arial" w:cs="Arial"/>
        </w:rPr>
        <w:t>:  The purpose of this policy is to direct the use and maintenance of safety equipment by members of this agency.</w:t>
      </w:r>
    </w:p>
    <w:p w:rsidR="00765876" w:rsidRDefault="00765876" w:rsidP="00765876">
      <w:pPr>
        <w:numPr>
          <w:ilvl w:val="0"/>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 xml:space="preserve">Policy: </w:t>
      </w:r>
      <w:r>
        <w:rPr>
          <w:rFonts w:ascii="Arial" w:eastAsia="Times New Roman" w:hAnsi="Arial" w:cs="Arial"/>
        </w:rPr>
        <w:t>It is the policy of this agency to provide for the safety of each of its employees.  Toward this goal, officers and other employees must make use of all available safety equipment.</w:t>
      </w:r>
    </w:p>
    <w:p w:rsidR="00765876" w:rsidRDefault="00765876" w:rsidP="00765876">
      <w:pPr>
        <w:numPr>
          <w:ilvl w:val="0"/>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 xml:space="preserve">Procedure:  </w:t>
      </w:r>
    </w:p>
    <w:p w:rsidR="00765876" w:rsidRDefault="00765876" w:rsidP="00765876">
      <w:pPr>
        <w:numPr>
          <w:ilvl w:val="1"/>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 xml:space="preserve">Seat Belts: </w:t>
      </w:r>
      <w:r>
        <w:rPr>
          <w:rFonts w:ascii="Arial" w:eastAsia="Times New Roman" w:hAnsi="Arial" w:cs="Arial"/>
        </w:rPr>
        <w:t>Officers and Employees are directed that seat belts shall be worn during the operation of any vehicle at all times.</w:t>
      </w:r>
    </w:p>
    <w:p w:rsidR="00765876" w:rsidRDefault="00765876" w:rsidP="00A51A55">
      <w:pPr>
        <w:numPr>
          <w:ilvl w:val="1"/>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765876">
        <w:rPr>
          <w:rFonts w:ascii="Arial" w:eastAsia="Times New Roman" w:hAnsi="Arial" w:cs="Arial"/>
          <w:b/>
        </w:rPr>
        <w:t>Ballistic Vests:</w:t>
      </w:r>
      <w:r w:rsidRPr="00765876">
        <w:rPr>
          <w:rFonts w:ascii="Arial" w:eastAsia="Times New Roman" w:hAnsi="Arial" w:cs="Arial"/>
        </w:rPr>
        <w:t xml:space="preserve">  All Officers shall be required to wear a ballistic vest during all field operations.  The only exceptions are: </w:t>
      </w:r>
    </w:p>
    <w:p w:rsidR="00765876" w:rsidRPr="00F01466" w:rsidRDefault="00765876" w:rsidP="00F01466">
      <w:pPr>
        <w:pStyle w:val="ListParagraph"/>
        <w:numPr>
          <w:ilvl w:val="0"/>
          <w:numId w:val="38"/>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F01466">
        <w:rPr>
          <w:rFonts w:ascii="Arial" w:eastAsia="Times New Roman" w:hAnsi="Arial" w:cs="Arial"/>
        </w:rPr>
        <w:t>A physician determines that an officer has a medical condition that would preclude the use of body armor.</w:t>
      </w:r>
    </w:p>
    <w:p w:rsidR="00765876" w:rsidRPr="00F01466" w:rsidRDefault="00765876" w:rsidP="00F01466">
      <w:pPr>
        <w:pStyle w:val="ListParagraph"/>
        <w:numPr>
          <w:ilvl w:val="0"/>
          <w:numId w:val="38"/>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F01466">
        <w:rPr>
          <w:rFonts w:ascii="Arial" w:eastAsia="Times New Roman" w:hAnsi="Arial" w:cs="Arial"/>
        </w:rPr>
        <w:t>The officer is involved in undercover or plain clothes work that would be compromised by the use of body armor.</w:t>
      </w:r>
    </w:p>
    <w:p w:rsidR="00765876" w:rsidRPr="00F01466" w:rsidRDefault="00765876" w:rsidP="00F01466">
      <w:pPr>
        <w:pStyle w:val="ListParagraph"/>
        <w:numPr>
          <w:ilvl w:val="0"/>
          <w:numId w:val="38"/>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F01466">
        <w:rPr>
          <w:rFonts w:ascii="Arial" w:eastAsia="Times New Roman" w:hAnsi="Arial" w:cs="Arial"/>
        </w:rPr>
        <w:t>The officer is assigned to an administrative function.</w:t>
      </w:r>
    </w:p>
    <w:p w:rsidR="00765876" w:rsidRPr="00F01466" w:rsidRDefault="00765876" w:rsidP="00F01466">
      <w:pPr>
        <w:pStyle w:val="ListParagraph"/>
        <w:numPr>
          <w:ilvl w:val="0"/>
          <w:numId w:val="38"/>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F01466">
        <w:rPr>
          <w:rFonts w:ascii="Arial" w:eastAsia="Times New Roman" w:hAnsi="Arial" w:cs="Arial"/>
        </w:rPr>
        <w:t>The department determines that circumstances make it inappropriate to mandate body armor use.  This may include extremely high temperatures, as determined by a supervisor, where the wearing of body armor could cause heat related ailments.</w:t>
      </w:r>
    </w:p>
    <w:p w:rsidR="00765876" w:rsidRPr="00765876" w:rsidRDefault="00765876" w:rsidP="00A51A55">
      <w:pPr>
        <w:numPr>
          <w:ilvl w:val="1"/>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sidRPr="00765876">
        <w:rPr>
          <w:rFonts w:ascii="Arial" w:eastAsia="Times New Roman" w:hAnsi="Arial" w:cs="Arial"/>
          <w:b/>
          <w:bCs/>
        </w:rPr>
        <w:t>Personal Protective Equipment:</w:t>
      </w:r>
      <w:r w:rsidRPr="00765876">
        <w:rPr>
          <w:rFonts w:ascii="Arial" w:eastAsia="Times New Roman" w:hAnsi="Arial" w:cs="Arial"/>
        </w:rPr>
        <w:t xml:space="preserve">  </w:t>
      </w:r>
      <w:r w:rsidRPr="00765876">
        <w:rPr>
          <w:rFonts w:ascii="Arial" w:eastAsia="Times New Roman" w:hAnsi="Arial" w:cs="Arial"/>
          <w:bCs/>
        </w:rPr>
        <w:t>Personal protective equipment will be provided by the department in accordance with Kentucky State law, and administrative and OSHA regulations.  Direct contact with blood and other body fluids should be avoided whenever possible. Employees are required to use appropriate equipment to prevent transmission of contagious diseases. In the event of any type of possible exposure, i.e. needle stick or blood contamination, the employee will notify a supervisor as soon as practical, document the incident, and seek appropriate medical treatment</w:t>
      </w:r>
    </w:p>
    <w:p w:rsidR="00765876" w:rsidRDefault="00765876" w:rsidP="00765876">
      <w:pPr>
        <w:numPr>
          <w:ilvl w:val="1"/>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Firearms Lock-Boxes:</w:t>
      </w:r>
      <w:r>
        <w:rPr>
          <w:rFonts w:ascii="Arial" w:eastAsia="Times New Roman" w:hAnsi="Arial" w:cs="Arial"/>
        </w:rPr>
        <w:t xml:space="preserve"> Officers shall </w:t>
      </w:r>
      <w:r w:rsidRPr="00765876">
        <w:rPr>
          <w:rFonts w:ascii="Arial" w:eastAsia="Times New Roman" w:hAnsi="Arial" w:cs="Arial"/>
        </w:rPr>
        <w:t>safely secure their firearm</w:t>
      </w:r>
      <w:r>
        <w:rPr>
          <w:rFonts w:ascii="Arial" w:eastAsia="Times New Roman" w:hAnsi="Arial" w:cs="Arial"/>
        </w:rPr>
        <w:t xml:space="preserve"> in all circumstances where the officer’s firearm presents a threat to the officer because of required proximity to prisoners/suspects i.e. booking areas; interrogation rooms; and, holding cells.</w:t>
      </w:r>
    </w:p>
    <w:p w:rsidR="00765876" w:rsidRPr="00765876" w:rsidRDefault="00765876" w:rsidP="00765876">
      <w:pPr>
        <w:numPr>
          <w:ilvl w:val="1"/>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Reflective Traffic Vest:</w:t>
      </w:r>
      <w:r>
        <w:rPr>
          <w:rFonts w:ascii="Arial" w:eastAsia="Times New Roman" w:hAnsi="Arial" w:cs="Arial"/>
        </w:rPr>
        <w:t xml:space="preserve"> Officers shall make use of a reflective traffic vest when they will be in a position for an extended period of time that exposes them to the dangers of vehicular traffic i.e. directing traffic; accident scenes; and crossing-guard assignments.</w:t>
      </w:r>
    </w:p>
    <w:p w:rsidR="00765876" w:rsidRDefault="00765876" w:rsidP="00765876">
      <w:pPr>
        <w:numPr>
          <w:ilvl w:val="0"/>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lastRenderedPageBreak/>
        <w:t>Maintenance of Safety Equipment - Officer Responsibility:</w:t>
      </w:r>
      <w:r>
        <w:rPr>
          <w:rFonts w:ascii="Arial" w:eastAsia="Times New Roman" w:hAnsi="Arial" w:cs="Arial"/>
        </w:rPr>
        <w:t xml:space="preserve"> Officers </w:t>
      </w:r>
      <w:r w:rsidRPr="00765876">
        <w:rPr>
          <w:rFonts w:ascii="Arial" w:eastAsia="Times New Roman" w:hAnsi="Arial" w:cs="Arial"/>
        </w:rPr>
        <w:t>are</w:t>
      </w:r>
      <w:r>
        <w:rPr>
          <w:rFonts w:ascii="Arial" w:eastAsia="Times New Roman" w:hAnsi="Arial" w:cs="Arial"/>
        </w:rPr>
        <w:t xml:space="preserve"> responsible for the maintenance of all safety equipment and </w:t>
      </w:r>
      <w:r w:rsidRPr="00765876">
        <w:rPr>
          <w:rFonts w:ascii="Arial" w:eastAsia="Times New Roman" w:hAnsi="Arial" w:cs="Arial"/>
        </w:rPr>
        <w:t>will notify a supervisor as soon as practical</w:t>
      </w:r>
      <w:r>
        <w:rPr>
          <w:rFonts w:ascii="Arial" w:eastAsia="Times New Roman" w:hAnsi="Arial" w:cs="Arial"/>
        </w:rPr>
        <w:t xml:space="preserve"> of missing or damaged equipment.</w:t>
      </w:r>
    </w:p>
    <w:p w:rsidR="00765876" w:rsidRDefault="00765876" w:rsidP="00765876">
      <w:pPr>
        <w:numPr>
          <w:ilvl w:val="0"/>
          <w:numId w:val="37"/>
        </w:numPr>
        <w:tabs>
          <w:tab w:val="num" w:pos="1080"/>
        </w:tabs>
        <w:overflowPunct w:val="0"/>
        <w:autoSpaceDE w:val="0"/>
        <w:autoSpaceDN w:val="0"/>
        <w:adjustRightInd w:val="0"/>
        <w:spacing w:after="120" w:line="240" w:lineRule="auto"/>
        <w:textAlignment w:val="baseline"/>
        <w:rPr>
          <w:rFonts w:ascii="Arial" w:eastAsia="Times New Roman" w:hAnsi="Arial" w:cs="Arial"/>
        </w:rPr>
      </w:pPr>
      <w:r>
        <w:rPr>
          <w:rFonts w:ascii="Arial" w:eastAsia="Times New Roman" w:hAnsi="Arial" w:cs="Arial"/>
          <w:b/>
        </w:rPr>
        <w:t xml:space="preserve">The failure to utilize safety equipment </w:t>
      </w:r>
      <w:r w:rsidRPr="00765876">
        <w:rPr>
          <w:rFonts w:ascii="Arial" w:eastAsia="Times New Roman" w:hAnsi="Arial" w:cs="Arial"/>
          <w:b/>
        </w:rPr>
        <w:t>will</w:t>
      </w:r>
      <w:r>
        <w:rPr>
          <w:rFonts w:ascii="Arial" w:eastAsia="Times New Roman" w:hAnsi="Arial" w:cs="Arial"/>
          <w:b/>
        </w:rPr>
        <w:t xml:space="preserve"> not be considered contributory to an officer’s injury for purposes of injuries which occur in the line of duty.</w:t>
      </w:r>
    </w:p>
    <w:p w:rsidR="00765876" w:rsidRDefault="00765876" w:rsidP="00E43CCD">
      <w:pPr>
        <w:widowControl w:val="0"/>
        <w:spacing w:after="0" w:line="240" w:lineRule="auto"/>
        <w:ind w:left="720" w:hanging="360"/>
      </w:pPr>
    </w:p>
    <w:sectPr w:rsidR="00765876" w:rsidSect="00334B7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916" w:rsidRDefault="00866916" w:rsidP="00103316">
      <w:pPr>
        <w:spacing w:after="0" w:line="240" w:lineRule="auto"/>
      </w:pPr>
      <w:r>
        <w:separator/>
      </w:r>
    </w:p>
  </w:endnote>
  <w:endnote w:type="continuationSeparator" w:id="0">
    <w:p w:rsidR="00866916" w:rsidRDefault="00866916" w:rsidP="0010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916" w:rsidRDefault="00866916" w:rsidP="00103316">
      <w:pPr>
        <w:spacing w:after="0" w:line="240" w:lineRule="auto"/>
      </w:pPr>
      <w:r>
        <w:separator/>
      </w:r>
    </w:p>
  </w:footnote>
  <w:footnote w:type="continuationSeparator" w:id="0">
    <w:p w:rsidR="00866916" w:rsidRDefault="00866916" w:rsidP="0010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B78" w:rsidRDefault="00334B78" w:rsidP="00334B78">
    <w:pPr>
      <w:pStyle w:val="Header"/>
      <w:jc w:val="center"/>
    </w:pPr>
    <w:r>
      <w:rPr>
        <w:noProof/>
      </w:rPr>
      <w:drawing>
        <wp:inline distT="0" distB="0" distL="0" distR="0" wp14:anchorId="4DEE0505" wp14:editId="3F437ED0">
          <wp:extent cx="1190625" cy="112180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PD seal.jpg"/>
                  <pic:cNvPicPr/>
                </pic:nvPicPr>
                <pic:blipFill>
                  <a:blip r:embed="rId1">
                    <a:extLst>
                      <a:ext uri="{28A0092B-C50C-407E-A947-70E740481C1C}">
                        <a14:useLocalDpi xmlns:a14="http://schemas.microsoft.com/office/drawing/2010/main" val="0"/>
                      </a:ext>
                    </a:extLst>
                  </a:blip>
                  <a:stretch>
                    <a:fillRect/>
                  </a:stretch>
                </pic:blipFill>
                <pic:spPr>
                  <a:xfrm>
                    <a:off x="0" y="0"/>
                    <a:ext cx="1204258" cy="1134654"/>
                  </a:xfrm>
                  <a:prstGeom prst="rect">
                    <a:avLst/>
                  </a:prstGeom>
                </pic:spPr>
              </pic:pic>
            </a:graphicData>
          </a:graphic>
        </wp:inline>
      </w:drawing>
    </w:r>
  </w:p>
  <w:p w:rsidR="00334B78" w:rsidRDefault="00334B78" w:rsidP="00334B78">
    <w:pPr>
      <w:pStyle w:val="Header"/>
      <w:jc w:val="center"/>
      <w:rPr>
        <w:rFonts w:ascii="Arial" w:hAnsi="Arial" w:cs="Arial"/>
        <w:sz w:val="28"/>
        <w:szCs w:val="28"/>
      </w:rPr>
    </w:pPr>
    <w:r>
      <w:rPr>
        <w:rFonts w:ascii="Arial" w:hAnsi="Arial" w:cs="Arial"/>
        <w:sz w:val="28"/>
        <w:szCs w:val="28"/>
      </w:rPr>
      <w:t>Campbellsville Independent Schools Police Department</w:t>
    </w:r>
  </w:p>
  <w:p w:rsidR="00334B78" w:rsidRPr="00334B78" w:rsidRDefault="00334B78" w:rsidP="00334B78">
    <w:pPr>
      <w:pStyle w:val="Header"/>
      <w:jc w:val="center"/>
      <w:rPr>
        <w:rFonts w:ascii="Arial" w:hAnsi="Arial" w:cs="Arial"/>
        <w:sz w:val="28"/>
        <w:szCs w:val="28"/>
      </w:rPr>
    </w:pPr>
    <w:r>
      <w:rPr>
        <w:rFonts w:ascii="Arial" w:hAnsi="Arial" w:cs="Arial"/>
        <w:sz w:val="28"/>
        <w:szCs w:val="28"/>
      </w:rPr>
      <w:t>Policy &amp;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A59"/>
    <w:multiLevelType w:val="hybridMultilevel"/>
    <w:tmpl w:val="36C8F8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8D869BD"/>
    <w:multiLevelType w:val="hybridMultilevel"/>
    <w:tmpl w:val="7C8446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292722"/>
    <w:multiLevelType w:val="hybridMultilevel"/>
    <w:tmpl w:val="AE7406B4"/>
    <w:lvl w:ilvl="0" w:tplc="94865C0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9">
      <w:start w:val="1"/>
      <w:numFmt w:val="lowerLetter"/>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3100A8"/>
    <w:multiLevelType w:val="hybridMultilevel"/>
    <w:tmpl w:val="20A0E9B8"/>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F26E74"/>
    <w:multiLevelType w:val="hybridMultilevel"/>
    <w:tmpl w:val="1C148A28"/>
    <w:lvl w:ilvl="0" w:tplc="89C8463E">
      <w:start w:val="1"/>
      <w:numFmt w:val="upperLetter"/>
      <w:lvlText w:val="%1."/>
      <w:lvlJc w:val="left"/>
      <w:pPr>
        <w:ind w:left="720" w:hanging="360"/>
      </w:pPr>
      <w:rPr>
        <w:rFonts w:ascii="Arial" w:eastAsiaTheme="minorHAnsi"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3ACA"/>
    <w:multiLevelType w:val="hybridMultilevel"/>
    <w:tmpl w:val="195C5768"/>
    <w:lvl w:ilvl="0" w:tplc="BA886AA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19A9240E"/>
    <w:multiLevelType w:val="hybridMultilevel"/>
    <w:tmpl w:val="3E9065D8"/>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A71226B"/>
    <w:multiLevelType w:val="hybridMultilevel"/>
    <w:tmpl w:val="38E0422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65B2731"/>
    <w:multiLevelType w:val="hybridMultilevel"/>
    <w:tmpl w:val="568482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B33C9"/>
    <w:multiLevelType w:val="hybridMultilevel"/>
    <w:tmpl w:val="02723632"/>
    <w:lvl w:ilvl="0" w:tplc="07E8CC5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2AF404E4"/>
    <w:multiLevelType w:val="hybridMultilevel"/>
    <w:tmpl w:val="8F88EE60"/>
    <w:lvl w:ilvl="0" w:tplc="94865C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D00491"/>
    <w:multiLevelType w:val="hybridMultilevel"/>
    <w:tmpl w:val="D10E957A"/>
    <w:lvl w:ilvl="0" w:tplc="2FB23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A4AC7"/>
    <w:multiLevelType w:val="hybridMultilevel"/>
    <w:tmpl w:val="97D0A6BE"/>
    <w:lvl w:ilvl="0" w:tplc="41C6B8E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0450507"/>
    <w:multiLevelType w:val="hybridMultilevel"/>
    <w:tmpl w:val="F43AFC8C"/>
    <w:lvl w:ilvl="0" w:tplc="04090019">
      <w:start w:val="1"/>
      <w:numFmt w:val="lowerLetter"/>
      <w:lvlText w:val="%1."/>
      <w:lvlJc w:val="left"/>
      <w:pPr>
        <w:ind w:left="2430" w:hanging="360"/>
      </w:pPr>
      <w:rPr>
        <w:rFonts w:hint="default"/>
      </w:rPr>
    </w:lvl>
    <w:lvl w:ilvl="1" w:tplc="0409001B">
      <w:start w:val="1"/>
      <w:numFmt w:val="lowerRoman"/>
      <w:lvlText w:val="%2."/>
      <w:lvlJc w:val="right"/>
      <w:pPr>
        <w:ind w:left="3150" w:hanging="360"/>
      </w:pPr>
      <w:rPr>
        <w:rFonts w:hint="default"/>
      </w:rPr>
    </w:lvl>
    <w:lvl w:ilvl="2" w:tplc="0409001B">
      <w:start w:val="1"/>
      <w:numFmt w:val="lowerRoman"/>
      <w:lvlText w:val="%3."/>
      <w:lvlJc w:val="right"/>
      <w:pPr>
        <w:ind w:left="3870" w:hanging="360"/>
      </w:pPr>
      <w:rPr>
        <w:rFont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314B3652"/>
    <w:multiLevelType w:val="hybridMultilevel"/>
    <w:tmpl w:val="AF56E610"/>
    <w:lvl w:ilvl="0" w:tplc="C5DAE8D4">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5" w15:restartNumberingAfterBreak="0">
    <w:nsid w:val="37450097"/>
    <w:multiLevelType w:val="hybridMultilevel"/>
    <w:tmpl w:val="40649E18"/>
    <w:lvl w:ilvl="0" w:tplc="289651F2">
      <w:start w:val="1"/>
      <w:numFmt w:val="lowerLetter"/>
      <w:lvlText w:val="%1."/>
      <w:lvlJc w:val="left"/>
      <w:pPr>
        <w:tabs>
          <w:tab w:val="num" w:pos="720"/>
        </w:tabs>
        <w:ind w:left="720" w:firstLine="0"/>
      </w:pPr>
      <w:rPr>
        <w:rFonts w:hint="default"/>
      </w:rPr>
    </w:lvl>
    <w:lvl w:ilvl="1" w:tplc="B066CEAA">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E404E1"/>
    <w:multiLevelType w:val="hybridMultilevel"/>
    <w:tmpl w:val="15DCE002"/>
    <w:lvl w:ilvl="0" w:tplc="04090019">
      <w:start w:val="1"/>
      <w:numFmt w:val="lowerLetter"/>
      <w:lvlText w:val="%1."/>
      <w:lvlJc w:val="left"/>
      <w:pPr>
        <w:ind w:left="27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EE7718B"/>
    <w:multiLevelType w:val="multilevel"/>
    <w:tmpl w:val="9D123E9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decimal"/>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662C21"/>
    <w:multiLevelType w:val="hybridMultilevel"/>
    <w:tmpl w:val="64E28F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27B3A13"/>
    <w:multiLevelType w:val="hybridMultilevel"/>
    <w:tmpl w:val="40987B3A"/>
    <w:lvl w:ilvl="0" w:tplc="D1E24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37A81"/>
    <w:multiLevelType w:val="hybridMultilevel"/>
    <w:tmpl w:val="EF08CA86"/>
    <w:lvl w:ilvl="0" w:tplc="DDB2B4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3444D1E"/>
    <w:multiLevelType w:val="hybridMultilevel"/>
    <w:tmpl w:val="D64A824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36A72ED"/>
    <w:multiLevelType w:val="hybridMultilevel"/>
    <w:tmpl w:val="EBB05C8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3F83F53"/>
    <w:multiLevelType w:val="hybridMultilevel"/>
    <w:tmpl w:val="4C18C15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4D14FC7"/>
    <w:multiLevelType w:val="hybridMultilevel"/>
    <w:tmpl w:val="0EE01058"/>
    <w:lvl w:ilvl="0" w:tplc="4C5A8D52">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5" w15:restartNumberingAfterBreak="0">
    <w:nsid w:val="4DCD04A2"/>
    <w:multiLevelType w:val="hybridMultilevel"/>
    <w:tmpl w:val="A9D49EBE"/>
    <w:lvl w:ilvl="0" w:tplc="ABA6841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505508E3"/>
    <w:multiLevelType w:val="hybridMultilevel"/>
    <w:tmpl w:val="7D14D05E"/>
    <w:lvl w:ilvl="0" w:tplc="04090019">
      <w:start w:val="1"/>
      <w:numFmt w:val="lowerLetter"/>
      <w:lvlText w:val="%1."/>
      <w:lvlJc w:val="left"/>
      <w:pPr>
        <w:ind w:left="2430" w:hanging="360"/>
      </w:pPr>
      <w:rPr>
        <w:rFonts w:hint="default"/>
      </w:rPr>
    </w:lvl>
    <w:lvl w:ilvl="1" w:tplc="0409001B">
      <w:start w:val="1"/>
      <w:numFmt w:val="lowerRoman"/>
      <w:lvlText w:val="%2."/>
      <w:lvlJc w:val="right"/>
      <w:pPr>
        <w:ind w:left="3150" w:hanging="360"/>
      </w:pPr>
      <w:rPr>
        <w:rFonts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 w15:restartNumberingAfterBreak="0">
    <w:nsid w:val="53727C7A"/>
    <w:multiLevelType w:val="hybridMultilevel"/>
    <w:tmpl w:val="9336196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42F5591"/>
    <w:multiLevelType w:val="hybridMultilevel"/>
    <w:tmpl w:val="3C086384"/>
    <w:lvl w:ilvl="0" w:tplc="6CCEBD2A">
      <w:start w:val="1"/>
      <w:numFmt w:val="decimal"/>
      <w:lvlText w:val="%1."/>
      <w:lvlJc w:val="left"/>
      <w:pPr>
        <w:ind w:left="1800" w:hanging="360"/>
      </w:pPr>
      <w:rPr>
        <w:rFonts w:ascii="Calibri" w:eastAsia="Calibri" w:hAnsi="Calibri" w:cs="Times New Roman"/>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9673D9"/>
    <w:multiLevelType w:val="hybridMultilevel"/>
    <w:tmpl w:val="2C02AFA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EE36CF1"/>
    <w:multiLevelType w:val="hybridMultilevel"/>
    <w:tmpl w:val="94AC19AC"/>
    <w:lvl w:ilvl="0" w:tplc="B644C8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618B6218"/>
    <w:multiLevelType w:val="hybridMultilevel"/>
    <w:tmpl w:val="0CFED44A"/>
    <w:lvl w:ilvl="0" w:tplc="CE2861B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6DD55D50"/>
    <w:multiLevelType w:val="singleLevel"/>
    <w:tmpl w:val="08DAD732"/>
    <w:lvl w:ilvl="0">
      <w:start w:val="1"/>
      <w:numFmt w:val="upperRoman"/>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33" w15:restartNumberingAfterBreak="0">
    <w:nsid w:val="711208E1"/>
    <w:multiLevelType w:val="hybridMultilevel"/>
    <w:tmpl w:val="B686E41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734E54CC"/>
    <w:multiLevelType w:val="hybridMultilevel"/>
    <w:tmpl w:val="B2F87146"/>
    <w:lvl w:ilvl="0" w:tplc="303CFC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66F55"/>
    <w:multiLevelType w:val="hybridMultilevel"/>
    <w:tmpl w:val="DC7AB01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78B46AC4"/>
    <w:multiLevelType w:val="hybridMultilevel"/>
    <w:tmpl w:val="6036692C"/>
    <w:lvl w:ilvl="0" w:tplc="2334D8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9128D3"/>
    <w:multiLevelType w:val="multilevel"/>
    <w:tmpl w:val="7C484B0E"/>
    <w:lvl w:ilvl="0">
      <w:start w:val="1"/>
      <w:numFmt w:val="upperRoman"/>
      <w:lvlText w:val="%1."/>
      <w:lvlJc w:val="left"/>
      <w:pPr>
        <w:tabs>
          <w:tab w:val="num" w:pos="432"/>
        </w:tabs>
        <w:ind w:left="432" w:hanging="432"/>
      </w:pPr>
      <w:rPr>
        <w:b/>
      </w:rPr>
    </w:lvl>
    <w:lvl w:ilvl="1">
      <w:start w:val="1"/>
      <w:numFmt w:val="upperLetter"/>
      <w:lvlText w:val="%2."/>
      <w:lvlJc w:val="left"/>
      <w:pPr>
        <w:tabs>
          <w:tab w:val="num" w:pos="792"/>
        </w:tabs>
        <w:ind w:left="792" w:hanging="432"/>
      </w:pPr>
      <w:rPr>
        <w:b/>
      </w:rPr>
    </w:lvl>
    <w:lvl w:ilvl="2">
      <w:start w:val="1"/>
      <w:numFmt w:val="lowerLetter"/>
      <w:lvlText w:val="%3."/>
      <w:lvlJc w:val="left"/>
      <w:pPr>
        <w:tabs>
          <w:tab w:val="num" w:pos="1152"/>
        </w:tabs>
        <w:ind w:left="1152" w:hanging="432"/>
      </w:pPr>
      <w:rPr>
        <w:b/>
      </w:rPr>
    </w:lvl>
    <w:lvl w:ilvl="3">
      <w:start w:val="1"/>
      <w:numFmt w:val="lowerRoman"/>
      <w:lvlText w:val="%4."/>
      <w:lvlJc w:val="left"/>
      <w:pPr>
        <w:tabs>
          <w:tab w:val="num" w:pos="1512"/>
        </w:tabs>
        <w:ind w:left="1512" w:hanging="432"/>
      </w:pPr>
    </w:lvl>
    <w:lvl w:ilvl="4">
      <w:start w:val="1"/>
      <w:numFmt w:val="lowerLetter"/>
      <w:lvlText w:val="(%5)"/>
      <w:lvlJc w:val="left"/>
      <w:pPr>
        <w:tabs>
          <w:tab w:val="num" w:pos="1872"/>
        </w:tabs>
        <w:ind w:left="1872" w:hanging="432"/>
      </w:pPr>
    </w:lvl>
    <w:lvl w:ilvl="5">
      <w:start w:val="1"/>
      <w:numFmt w:val="lowerRoman"/>
      <w:lvlText w:val="(%6)"/>
      <w:lvlJc w:val="left"/>
      <w:pPr>
        <w:tabs>
          <w:tab w:val="num" w:pos="2232"/>
        </w:tabs>
        <w:ind w:left="2592" w:hanging="792"/>
      </w:p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34"/>
  </w:num>
  <w:num w:numId="3">
    <w:abstractNumId w:val="8"/>
  </w:num>
  <w:num w:numId="4">
    <w:abstractNumId w:val="12"/>
  </w:num>
  <w:num w:numId="5">
    <w:abstractNumId w:val="0"/>
  </w:num>
  <w:num w:numId="6">
    <w:abstractNumId w:val="4"/>
  </w:num>
  <w:num w:numId="7">
    <w:abstractNumId w:val="19"/>
  </w:num>
  <w:num w:numId="8">
    <w:abstractNumId w:val="22"/>
  </w:num>
  <w:num w:numId="9">
    <w:abstractNumId w:val="29"/>
  </w:num>
  <w:num w:numId="10">
    <w:abstractNumId w:val="18"/>
  </w:num>
  <w:num w:numId="11">
    <w:abstractNumId w:val="2"/>
  </w:num>
  <w:num w:numId="12">
    <w:abstractNumId w:val="10"/>
  </w:num>
  <w:num w:numId="13">
    <w:abstractNumId w:val="15"/>
  </w:num>
  <w:num w:numId="14">
    <w:abstractNumId w:val="36"/>
  </w:num>
  <w:num w:numId="15">
    <w:abstractNumId w:val="20"/>
  </w:num>
  <w:num w:numId="16">
    <w:abstractNumId w:val="28"/>
  </w:num>
  <w:num w:numId="17">
    <w:abstractNumId w:val="27"/>
  </w:num>
  <w:num w:numId="18">
    <w:abstractNumId w:val="7"/>
  </w:num>
  <w:num w:numId="19">
    <w:abstractNumId w:val="33"/>
  </w:num>
  <w:num w:numId="20">
    <w:abstractNumId w:val="35"/>
  </w:num>
  <w:num w:numId="21">
    <w:abstractNumId w:val="21"/>
  </w:num>
  <w:num w:numId="22">
    <w:abstractNumId w:val="1"/>
  </w:num>
  <w:num w:numId="23">
    <w:abstractNumId w:val="23"/>
  </w:num>
  <w:num w:numId="24">
    <w:abstractNumId w:val="13"/>
  </w:num>
  <w:num w:numId="25">
    <w:abstractNumId w:val="30"/>
  </w:num>
  <w:num w:numId="26">
    <w:abstractNumId w:val="26"/>
  </w:num>
  <w:num w:numId="27">
    <w:abstractNumId w:val="31"/>
  </w:num>
  <w:num w:numId="28">
    <w:abstractNumId w:val="6"/>
  </w:num>
  <w:num w:numId="29">
    <w:abstractNumId w:val="3"/>
  </w:num>
  <w:num w:numId="30">
    <w:abstractNumId w:val="16"/>
  </w:num>
  <w:num w:numId="31">
    <w:abstractNumId w:val="17"/>
  </w:num>
  <w:num w:numId="32">
    <w:abstractNumId w:val="32"/>
  </w:num>
  <w:num w:numId="33">
    <w:abstractNumId w:val="24"/>
  </w:num>
  <w:num w:numId="34">
    <w:abstractNumId w:val="9"/>
  </w:num>
  <w:num w:numId="35">
    <w:abstractNumId w:val="14"/>
  </w:num>
  <w:num w:numId="36">
    <w:abstractNumId w:val="5"/>
  </w:num>
  <w:num w:numId="37">
    <w:abstractNumId w:val="3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16"/>
    <w:rsid w:val="000407C7"/>
    <w:rsid w:val="00050B6D"/>
    <w:rsid w:val="000A6B22"/>
    <w:rsid w:val="000F2412"/>
    <w:rsid w:val="000F565D"/>
    <w:rsid w:val="000F7069"/>
    <w:rsid w:val="00103316"/>
    <w:rsid w:val="00113D41"/>
    <w:rsid w:val="001267EA"/>
    <w:rsid w:val="00242FFF"/>
    <w:rsid w:val="002439D1"/>
    <w:rsid w:val="00247260"/>
    <w:rsid w:val="002978DF"/>
    <w:rsid w:val="002A59E0"/>
    <w:rsid w:val="00315905"/>
    <w:rsid w:val="00334B78"/>
    <w:rsid w:val="004048F8"/>
    <w:rsid w:val="004565F0"/>
    <w:rsid w:val="00497A33"/>
    <w:rsid w:val="00563184"/>
    <w:rsid w:val="006B0020"/>
    <w:rsid w:val="007173ED"/>
    <w:rsid w:val="0073600B"/>
    <w:rsid w:val="00765876"/>
    <w:rsid w:val="00784649"/>
    <w:rsid w:val="00811FED"/>
    <w:rsid w:val="00866916"/>
    <w:rsid w:val="008F180B"/>
    <w:rsid w:val="008F1BFD"/>
    <w:rsid w:val="009A6EE1"/>
    <w:rsid w:val="009C6CF1"/>
    <w:rsid w:val="00A122FE"/>
    <w:rsid w:val="00A41EAA"/>
    <w:rsid w:val="00B56BC3"/>
    <w:rsid w:val="00B723EB"/>
    <w:rsid w:val="00BE5A6A"/>
    <w:rsid w:val="00C35D7A"/>
    <w:rsid w:val="00C43C78"/>
    <w:rsid w:val="00CA0926"/>
    <w:rsid w:val="00E1661D"/>
    <w:rsid w:val="00E1683B"/>
    <w:rsid w:val="00E43CCD"/>
    <w:rsid w:val="00E4461B"/>
    <w:rsid w:val="00E70C96"/>
    <w:rsid w:val="00E776DB"/>
    <w:rsid w:val="00EC021B"/>
    <w:rsid w:val="00EC1A73"/>
    <w:rsid w:val="00EF5A29"/>
    <w:rsid w:val="00F01466"/>
    <w:rsid w:val="00F1026D"/>
    <w:rsid w:val="00F14569"/>
    <w:rsid w:val="00FF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E4917-9848-4AB1-A256-EA808471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16"/>
  </w:style>
  <w:style w:type="paragraph" w:styleId="Footer">
    <w:name w:val="footer"/>
    <w:basedOn w:val="Normal"/>
    <w:link w:val="FooterChar"/>
    <w:uiPriority w:val="99"/>
    <w:unhideWhenUsed/>
    <w:rsid w:val="0010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16"/>
  </w:style>
  <w:style w:type="paragraph" w:styleId="ListParagraph">
    <w:name w:val="List Paragraph"/>
    <w:basedOn w:val="Normal"/>
    <w:uiPriority w:val="34"/>
    <w:qFormat/>
    <w:rsid w:val="00103316"/>
    <w:pPr>
      <w:ind w:left="720"/>
      <w:contextualSpacing/>
    </w:pPr>
  </w:style>
  <w:style w:type="paragraph" w:styleId="BalloonText">
    <w:name w:val="Balloon Text"/>
    <w:basedOn w:val="Normal"/>
    <w:link w:val="BalloonTextChar"/>
    <w:uiPriority w:val="99"/>
    <w:semiHidden/>
    <w:unhideWhenUsed/>
    <w:rsid w:val="00404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8F8"/>
    <w:rPr>
      <w:rFonts w:ascii="Segoe UI" w:hAnsi="Segoe UI" w:cs="Segoe UI"/>
      <w:sz w:val="18"/>
      <w:szCs w:val="18"/>
    </w:rPr>
  </w:style>
  <w:style w:type="paragraph" w:styleId="NoSpacing">
    <w:name w:val="No Spacing"/>
    <w:uiPriority w:val="1"/>
    <w:qFormat/>
    <w:rsid w:val="00E1683B"/>
    <w:pPr>
      <w:spacing w:after="0" w:line="240" w:lineRule="auto"/>
    </w:pPr>
    <w:rPr>
      <w:rFonts w:ascii="Calibri" w:eastAsia="Calibri" w:hAnsi="Calibri" w:cs="Times New Roman"/>
    </w:rPr>
  </w:style>
  <w:style w:type="character" w:styleId="Hyperlink">
    <w:name w:val="Hyperlink"/>
    <w:basedOn w:val="DefaultParagraphFont"/>
    <w:rsid w:val="00E168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E75B-BC02-4066-BD6D-2D1F38CD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Filburn</dc:creator>
  <cp:keywords/>
  <dc:description/>
  <cp:lastModifiedBy>Thompson, Kim</cp:lastModifiedBy>
  <cp:revision>2</cp:revision>
  <cp:lastPrinted>2026-02-26T14:09:00Z</cp:lastPrinted>
  <dcterms:created xsi:type="dcterms:W3CDTF">2026-02-26T14:10:00Z</dcterms:created>
  <dcterms:modified xsi:type="dcterms:W3CDTF">2026-02-26T14:10:00Z</dcterms:modified>
</cp:coreProperties>
</file>