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000000" w:rsidRDefault="00B218B4">
            <w:pPr>
              <w:rPr>
                <w:rFonts w:eastAsia="Times New Roman"/>
              </w:rPr>
            </w:pPr>
            <w:r>
              <w:rPr>
                <w:rFonts w:eastAsia="Times New Roman"/>
              </w:rPr>
              <w:t>Bourbon County Board of Education</w:t>
            </w:r>
            <w:r>
              <w:rPr>
                <w:rFonts w:eastAsia="Times New Roman"/>
              </w:rPr>
              <w:br/>
              <w:t>January 15, 2026 6:00 PM</w:t>
            </w:r>
            <w:r>
              <w:rPr>
                <w:rFonts w:eastAsia="Times New Roman"/>
              </w:rPr>
              <w:br/>
              <w:t xml:space="preserve">Bourbon County Schools Central Office </w:t>
            </w:r>
          </w:p>
        </w:tc>
      </w:tr>
    </w:tbl>
    <w:p w:rsidR="00000000" w:rsidRDefault="00B218B4">
      <w:pPr>
        <w:spacing w:after="240"/>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3"/>
      </w:tblGrid>
      <w:tr w:rsidR="00000000">
        <w:trPr>
          <w:tblCellSpacing w:w="15" w:type="dxa"/>
        </w:trPr>
        <w:tc>
          <w:tcPr>
            <w:tcW w:w="0" w:type="auto"/>
            <w:vAlign w:val="center"/>
            <w:hideMark/>
          </w:tcPr>
          <w:p w:rsidR="00000000" w:rsidRDefault="00B218B4">
            <w:pPr>
              <w:rPr>
                <w:rFonts w:eastAsia="Times New Roman"/>
              </w:rPr>
            </w:pPr>
            <w:r>
              <w:rPr>
                <w:rFonts w:eastAsia="Times New Roman"/>
                <w:b/>
                <w:bCs/>
              </w:rPr>
              <w:t>Attendance Taken at : 6:04 PM</w:t>
            </w:r>
          </w:p>
        </w:tc>
      </w:tr>
      <w:tr w:rsidR="00000000">
        <w:trPr>
          <w:tblCellSpacing w:w="15" w:type="dxa"/>
        </w:trPr>
        <w:tc>
          <w:tcPr>
            <w:tcW w:w="0" w:type="auto"/>
            <w:vAlign w:val="center"/>
            <w:hideMark/>
          </w:tcPr>
          <w:p w:rsidR="00000000" w:rsidRDefault="00B218B4">
            <w:pPr>
              <w:rPr>
                <w:rFonts w:eastAsia="Times New Roman"/>
                <w:b/>
                <w:bCs/>
              </w:rPr>
            </w:pPr>
            <w:r>
              <w:rPr>
                <w:rFonts w:eastAsia="Times New Roman"/>
                <w:b/>
                <w:bCs/>
                <w:u w:val="single"/>
              </w:rPr>
              <w:t>Present Board Members:</w:t>
            </w:r>
            <w:r>
              <w:rPr>
                <w:rFonts w:eastAsia="Times New Roman"/>
                <w:b/>
                <w:bCs/>
              </w:rPr>
              <w:t xml:space="preserve"> </w:t>
            </w:r>
          </w:p>
        </w:tc>
      </w:tr>
      <w:tr w:rsidR="00000000">
        <w:trPr>
          <w:tblCellSpacing w:w="15" w:type="dxa"/>
        </w:trPr>
        <w:tc>
          <w:tcPr>
            <w:tcW w:w="0" w:type="auto"/>
            <w:vAlign w:val="center"/>
            <w:hideMark/>
          </w:tcPr>
          <w:p w:rsidR="00000000" w:rsidRDefault="00B218B4">
            <w:pPr>
              <w:rPr>
                <w:rFonts w:eastAsia="Times New Roman"/>
              </w:rPr>
            </w:pPr>
            <w:r>
              <w:rPr>
                <w:rFonts w:eastAsia="Times New Roman"/>
              </w:rPr>
              <w:t>Shane Buckler</w:t>
            </w:r>
          </w:p>
        </w:tc>
      </w:tr>
      <w:tr w:rsidR="00000000">
        <w:trPr>
          <w:tblCellSpacing w:w="15" w:type="dxa"/>
        </w:trPr>
        <w:tc>
          <w:tcPr>
            <w:tcW w:w="0" w:type="auto"/>
            <w:vAlign w:val="center"/>
            <w:hideMark/>
          </w:tcPr>
          <w:p w:rsidR="00000000" w:rsidRDefault="00B218B4">
            <w:pPr>
              <w:rPr>
                <w:rFonts w:eastAsia="Times New Roman"/>
              </w:rPr>
            </w:pPr>
            <w:r>
              <w:rPr>
                <w:rFonts w:eastAsia="Times New Roman"/>
              </w:rPr>
              <w:t xml:space="preserve">Jon </w:t>
            </w:r>
            <w:proofErr w:type="spellStart"/>
            <w:r>
              <w:rPr>
                <w:rFonts w:eastAsia="Times New Roman"/>
              </w:rPr>
              <w:t>Ott</w:t>
            </w:r>
            <w:proofErr w:type="spellEnd"/>
          </w:p>
        </w:tc>
      </w:tr>
      <w:tr w:rsidR="00000000">
        <w:trPr>
          <w:tblCellSpacing w:w="15" w:type="dxa"/>
        </w:trPr>
        <w:tc>
          <w:tcPr>
            <w:tcW w:w="0" w:type="auto"/>
            <w:vAlign w:val="center"/>
            <w:hideMark/>
          </w:tcPr>
          <w:p w:rsidR="00000000" w:rsidRDefault="00B218B4">
            <w:pPr>
              <w:rPr>
                <w:rFonts w:eastAsia="Times New Roman"/>
              </w:rPr>
            </w:pPr>
            <w:r>
              <w:rPr>
                <w:rFonts w:eastAsia="Times New Roman"/>
              </w:rPr>
              <w:t>Bradley Purcell</w:t>
            </w:r>
          </w:p>
        </w:tc>
      </w:tr>
      <w:tr w:rsidR="00000000">
        <w:trPr>
          <w:tblCellSpacing w:w="15" w:type="dxa"/>
        </w:trPr>
        <w:tc>
          <w:tcPr>
            <w:tcW w:w="0" w:type="auto"/>
            <w:vAlign w:val="center"/>
            <w:hideMark/>
          </w:tcPr>
          <w:p w:rsidR="00000000" w:rsidRDefault="00B218B4">
            <w:pPr>
              <w:rPr>
                <w:rFonts w:eastAsia="Times New Roman"/>
              </w:rPr>
            </w:pPr>
            <w:r>
              <w:rPr>
                <w:rFonts w:eastAsia="Times New Roman"/>
              </w:rPr>
              <w:t>Amanda Thornberry</w:t>
            </w:r>
          </w:p>
        </w:tc>
      </w:tr>
      <w:tr w:rsidR="00000000">
        <w:trPr>
          <w:tblCellSpacing w:w="15" w:type="dxa"/>
        </w:trPr>
        <w:tc>
          <w:tcPr>
            <w:tcW w:w="0" w:type="auto"/>
            <w:vAlign w:val="center"/>
            <w:hideMark/>
          </w:tcPr>
          <w:p w:rsidR="00000000" w:rsidRDefault="00B218B4">
            <w:pPr>
              <w:rPr>
                <w:rFonts w:eastAsia="Times New Roman"/>
              </w:rPr>
            </w:pPr>
            <w:r>
              <w:rPr>
                <w:rFonts w:eastAsia="Times New Roman"/>
              </w:rPr>
              <w:t xml:space="preserve">Mrs. Miranda </w:t>
            </w:r>
            <w:proofErr w:type="spellStart"/>
            <w:r>
              <w:rPr>
                <w:rFonts w:eastAsia="Times New Roman"/>
              </w:rPr>
              <w:t>Wyles</w:t>
            </w:r>
            <w:proofErr w:type="spellEnd"/>
          </w:p>
        </w:tc>
      </w:tr>
      <w:tr w:rsidR="00000000">
        <w:trPr>
          <w:tblCellSpacing w:w="15" w:type="dxa"/>
        </w:trPr>
        <w:tc>
          <w:tcPr>
            <w:tcW w:w="0" w:type="auto"/>
            <w:vAlign w:val="center"/>
            <w:hideMark/>
          </w:tcPr>
          <w:p w:rsidR="00000000" w:rsidRDefault="00B218B4">
            <w:pPr>
              <w:rPr>
                <w:rFonts w:eastAsia="Times New Roman"/>
              </w:rPr>
            </w:pPr>
          </w:p>
        </w:tc>
      </w:tr>
      <w:tr w:rsidR="00000000">
        <w:trPr>
          <w:tblCellSpacing w:w="15" w:type="dxa"/>
        </w:trPr>
        <w:tc>
          <w:tcPr>
            <w:tcW w:w="0" w:type="auto"/>
            <w:vAlign w:val="center"/>
            <w:hideMark/>
          </w:tcPr>
          <w:p w:rsidR="00000000" w:rsidRDefault="00B218B4">
            <w:pPr>
              <w:rPr>
                <w:rFonts w:eastAsia="Times New Roman"/>
              </w:rPr>
            </w:pPr>
            <w:r>
              <w:rPr>
                <w:rFonts w:eastAsia="Times New Roman"/>
                <w:b/>
                <w:bCs/>
                <w:u w:val="single"/>
              </w:rPr>
              <w:t xml:space="preserve">Updated Attendance: </w:t>
            </w:r>
          </w:p>
        </w:tc>
      </w:tr>
      <w:tr w:rsidR="00000000">
        <w:trPr>
          <w:tblCellSpacing w:w="15" w:type="dxa"/>
        </w:trPr>
        <w:tc>
          <w:tcPr>
            <w:tcW w:w="0" w:type="auto"/>
            <w:vAlign w:val="center"/>
            <w:hideMark/>
          </w:tcPr>
          <w:p w:rsidR="00000000" w:rsidRDefault="00B218B4">
            <w:pPr>
              <w:rPr>
                <w:rFonts w:eastAsia="Times New Roman"/>
              </w:rPr>
            </w:pPr>
            <w:r>
              <w:rPr>
                <w:rFonts w:eastAsia="Times New Roman"/>
              </w:rPr>
              <w:t xml:space="preserve">Amanda Thornberry was updated to present at: 6:04 PM </w:t>
            </w:r>
          </w:p>
        </w:tc>
      </w:tr>
      <w:tr w:rsidR="00000000">
        <w:trPr>
          <w:tblCellSpacing w:w="15" w:type="dxa"/>
        </w:trPr>
        <w:tc>
          <w:tcPr>
            <w:tcW w:w="0" w:type="auto"/>
            <w:vAlign w:val="center"/>
            <w:hideMark/>
          </w:tcPr>
          <w:p w:rsidR="00000000" w:rsidRDefault="00B218B4">
            <w:pPr>
              <w:rPr>
                <w:rFonts w:eastAsia="Times New Roman"/>
              </w:rPr>
            </w:pPr>
          </w:p>
        </w:tc>
      </w:tr>
      <w:tr w:rsidR="00BB0A82">
        <w:trPr>
          <w:tblCellSpacing w:w="15" w:type="dxa"/>
        </w:trPr>
        <w:tc>
          <w:tcPr>
            <w:tcW w:w="0" w:type="auto"/>
            <w:vAlign w:val="center"/>
          </w:tcPr>
          <w:p w:rsidR="00BB0A82" w:rsidRDefault="00BB0A82">
            <w:pPr>
              <w:rPr>
                <w:rFonts w:eastAsia="Times New Roman"/>
              </w:rPr>
            </w:pPr>
          </w:p>
        </w:tc>
      </w:tr>
    </w:tbl>
    <w:p w:rsidR="00000000" w:rsidRDefault="00B218B4">
      <w:pPr>
        <w:spacing w:after="24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hideMark/>
          </w:tcPr>
          <w:p w:rsidR="00000000" w:rsidRDefault="00B218B4">
            <w:pPr>
              <w:rPr>
                <w:rFonts w:eastAsia="Times New Roman"/>
              </w:rPr>
            </w:pPr>
            <w:r>
              <w:rPr>
                <w:rFonts w:eastAsia="Times New Roman"/>
                <w:b/>
                <w:bCs/>
              </w:rPr>
              <w:t>I</w:t>
            </w:r>
            <w:r w:rsidRPr="0051307F">
              <w:rPr>
                <w:rFonts w:eastAsia="Times New Roman"/>
                <w:bCs/>
              </w:rPr>
              <w:t>.</w:t>
            </w:r>
            <w:r w:rsidRPr="0051307F">
              <w:rPr>
                <w:rFonts w:eastAsia="Times New Roman"/>
              </w:rPr>
              <w:t> </w:t>
            </w:r>
            <w:r w:rsidRPr="0051307F">
              <w:rPr>
                <w:rFonts w:eastAsia="Times New Roman"/>
                <w:b/>
              </w:rPr>
              <w:t>Call to Order</w:t>
            </w:r>
          </w:p>
        </w:tc>
      </w:tr>
      <w:tr w:rsidR="00000000">
        <w:trPr>
          <w:tblCellSpacing w:w="0" w:type="dxa"/>
        </w:trPr>
        <w:tc>
          <w:tcPr>
            <w:tcW w:w="0" w:type="auto"/>
            <w:hideMark/>
          </w:tcPr>
          <w:p w:rsidR="00000000" w:rsidRDefault="00B218B4">
            <w:pPr>
              <w:rPr>
                <w:rFonts w:eastAsia="Times New Roman"/>
              </w:rPr>
            </w:pPr>
            <w:r>
              <w:rPr>
                <w:rFonts w:eastAsia="Times New Roman"/>
                <w:b/>
                <w:bCs/>
              </w:rPr>
              <w:t>A.</w:t>
            </w:r>
            <w:r>
              <w:rPr>
                <w:rFonts w:eastAsia="Times New Roman"/>
              </w:rPr>
              <w:t> Board Chairman and Vice-Chairman Nominations</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#107 - Motion Passed:</w:t>
            </w:r>
            <w:r>
              <w:rPr>
                <w:rFonts w:eastAsia="Times New Roman"/>
              </w:rPr>
              <w:t xml:space="preserve"> </w:t>
            </w:r>
            <w:r>
              <w:rPr>
                <w:rFonts w:eastAsia="Times New Roman"/>
              </w:rPr>
              <w:t xml:space="preserve">The Board is being asked to call for Board Chairman and Vice-Chairman nominations. Chairman- Bradley Purcell passed with a motion by Mrs. Miranda </w:t>
            </w:r>
            <w:proofErr w:type="spellStart"/>
            <w:r>
              <w:rPr>
                <w:rFonts w:eastAsia="Times New Roman"/>
              </w:rPr>
              <w:t>Wyles</w:t>
            </w:r>
            <w:proofErr w:type="spellEnd"/>
            <w:r>
              <w:rPr>
                <w:rFonts w:eastAsia="Times New Roman"/>
              </w:rPr>
              <w:t xml:space="preserve"> and a second by Jon </w:t>
            </w:r>
            <w:proofErr w:type="spellStart"/>
            <w:r>
              <w:rPr>
                <w:rFonts w:eastAsia="Times New Roman"/>
              </w:rPr>
              <w:t>Ott</w:t>
            </w:r>
            <w:proofErr w:type="spellEnd"/>
            <w:r>
              <w:rPr>
                <w:rFonts w:eastAsia="Times New Roman"/>
              </w:rPr>
              <w:t xml:space="preserve">. </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5 Yeas - 0 Nays</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#108 - Motion Passed:</w:t>
            </w:r>
            <w:r>
              <w:rPr>
                <w:rFonts w:eastAsia="Times New Roman"/>
              </w:rPr>
              <w:t xml:space="preserve"> The Board is being asked to </w:t>
            </w:r>
            <w:r>
              <w:rPr>
                <w:rFonts w:eastAsia="Times New Roman"/>
              </w:rPr>
              <w:t xml:space="preserve">call for Board Chairman and Vice-Chairman nominations. Vice Chairman-Jon </w:t>
            </w:r>
            <w:proofErr w:type="spellStart"/>
            <w:r>
              <w:rPr>
                <w:rFonts w:eastAsia="Times New Roman"/>
              </w:rPr>
              <w:t>Ott</w:t>
            </w:r>
            <w:proofErr w:type="spellEnd"/>
            <w:r>
              <w:rPr>
                <w:rFonts w:eastAsia="Times New Roman"/>
              </w:rPr>
              <w:t xml:space="preserve"> passed with a motion by Mrs. Miranda </w:t>
            </w:r>
            <w:proofErr w:type="spellStart"/>
            <w:r>
              <w:rPr>
                <w:rFonts w:eastAsia="Times New Roman"/>
              </w:rPr>
              <w:t>Wyles</w:t>
            </w:r>
            <w:proofErr w:type="spellEnd"/>
            <w:r>
              <w:rPr>
                <w:rFonts w:eastAsia="Times New Roman"/>
              </w:rPr>
              <w:t xml:space="preserve"> and a second by Shane Buckler. </w:t>
            </w:r>
          </w:p>
        </w:tc>
      </w:tr>
      <w:tr w:rsidR="00000000">
        <w:trPr>
          <w:tblCellSpacing w:w="0" w:type="dxa"/>
        </w:trPr>
        <w:tc>
          <w:tcPr>
            <w:tcW w:w="0" w:type="auto"/>
            <w:vAlign w:val="center"/>
            <w:hideMark/>
          </w:tcPr>
          <w:p w:rsidR="00000000" w:rsidRDefault="00B218B4">
            <w:pPr>
              <w:rPr>
                <w:rFonts w:eastAsia="Times New Roman"/>
                <w:b/>
                <w:bCs/>
              </w:rPr>
            </w:pPr>
            <w:r>
              <w:rPr>
                <w:rFonts w:eastAsia="Times New Roman"/>
              </w:rPr>
              <w:br/>
            </w:r>
            <w:r>
              <w:rPr>
                <w:rFonts w:eastAsia="Times New Roman"/>
                <w:b/>
                <w:bCs/>
              </w:rPr>
              <w:t>5 Yeas - 0 Nays</w:t>
            </w:r>
          </w:p>
          <w:p w:rsidR="00BB0A82" w:rsidRDefault="00BB0A82">
            <w:pPr>
              <w:rPr>
                <w:rFonts w:eastAsia="Times New Roman"/>
              </w:rPr>
            </w:pP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B.</w:t>
            </w:r>
            <w:r w:rsidRPr="0051307F">
              <w:rPr>
                <w:rFonts w:eastAsia="Times New Roman"/>
                <w:b/>
              </w:rPr>
              <w:t> Roll Call and Recognition of Guests</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C.</w:t>
            </w:r>
            <w:r w:rsidRPr="0051307F">
              <w:rPr>
                <w:rFonts w:eastAsia="Times New Roman"/>
                <w:b/>
              </w:rPr>
              <w:t> Devotional</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D.</w:t>
            </w:r>
            <w:r w:rsidRPr="0051307F">
              <w:rPr>
                <w:rFonts w:eastAsia="Times New Roman"/>
                <w:b/>
              </w:rPr>
              <w:t> Adoption of the Agenda</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E.</w:t>
            </w:r>
            <w:r w:rsidRPr="0051307F">
              <w:rPr>
                <w:rFonts w:eastAsia="Times New Roman"/>
                <w:b/>
              </w:rPr>
              <w:t> Achievement and Recognition</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1.</w:t>
            </w:r>
            <w:r w:rsidRPr="0051307F">
              <w:rPr>
                <w:rFonts w:eastAsia="Times New Roman"/>
                <w:b/>
              </w:rPr>
              <w:t> Student and Staff Recognition</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II.</w:t>
            </w:r>
            <w:r w:rsidRPr="0051307F">
              <w:rPr>
                <w:rFonts w:eastAsia="Times New Roman"/>
                <w:b/>
              </w:rPr>
              <w:t> Communications</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A.</w:t>
            </w:r>
            <w:r w:rsidRPr="0051307F">
              <w:rPr>
                <w:rFonts w:eastAsia="Times New Roman"/>
                <w:b/>
              </w:rPr>
              <w:t> Public Comment</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B.</w:t>
            </w:r>
            <w:r w:rsidRPr="0051307F">
              <w:rPr>
                <w:rFonts w:eastAsia="Times New Roman"/>
                <w:b/>
              </w:rPr>
              <w:t> District Reports</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1.</w:t>
            </w:r>
            <w:r w:rsidRPr="0051307F">
              <w:rPr>
                <w:rFonts w:eastAsia="Times New Roman"/>
                <w:b/>
              </w:rPr>
              <w:t> Head Start/Preschool Reports</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2.</w:t>
            </w:r>
            <w:r w:rsidRPr="0051307F">
              <w:rPr>
                <w:rFonts w:eastAsia="Times New Roman"/>
                <w:b/>
              </w:rPr>
              <w:t> Attendance</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3.</w:t>
            </w:r>
            <w:r w:rsidRPr="0051307F">
              <w:rPr>
                <w:rFonts w:eastAsia="Times New Roman"/>
                <w:b/>
              </w:rPr>
              <w:t> Reading/Writing Curriculum Resources</w:t>
            </w:r>
          </w:p>
          <w:p w:rsidR="00BB0A82" w:rsidRPr="0051307F" w:rsidRDefault="00BB0A82">
            <w:pPr>
              <w:rPr>
                <w:rFonts w:eastAsia="Times New Roman"/>
                <w:b/>
              </w:rPr>
            </w:pPr>
          </w:p>
          <w:p w:rsidR="00BB0A82" w:rsidRPr="0051307F" w:rsidRDefault="00BB0A82">
            <w:pPr>
              <w:rPr>
                <w:rFonts w:eastAsia="Times New Roman"/>
                <w:b/>
              </w:rPr>
            </w:pPr>
          </w:p>
          <w:p w:rsidR="00BB0A82" w:rsidRPr="0051307F" w:rsidRDefault="00BB0A82">
            <w:pPr>
              <w:rPr>
                <w:rFonts w:eastAsia="Times New Roman"/>
                <w:b/>
              </w:rPr>
            </w:pPr>
          </w:p>
          <w:p w:rsidR="00BB0A82" w:rsidRPr="0051307F" w:rsidRDefault="00BB0A82">
            <w:pPr>
              <w:rPr>
                <w:rFonts w:eastAsia="Times New Roman"/>
                <w:b/>
              </w:rPr>
            </w:pPr>
          </w:p>
          <w:p w:rsidR="00BB0A82" w:rsidRPr="0051307F" w:rsidRDefault="00BB0A82">
            <w:pPr>
              <w:rPr>
                <w:rFonts w:eastAsia="Times New Roman"/>
                <w:b/>
              </w:rPr>
            </w:pPr>
          </w:p>
        </w:tc>
      </w:tr>
      <w:tr w:rsidR="00000000">
        <w:trPr>
          <w:tblCellSpacing w:w="0" w:type="dxa"/>
        </w:trPr>
        <w:tc>
          <w:tcPr>
            <w:tcW w:w="0" w:type="auto"/>
            <w:hideMark/>
          </w:tcPr>
          <w:p w:rsidR="00000000" w:rsidRDefault="00B218B4">
            <w:pPr>
              <w:rPr>
                <w:rFonts w:eastAsia="Times New Roman"/>
              </w:rPr>
            </w:pPr>
            <w:r>
              <w:rPr>
                <w:rFonts w:eastAsia="Times New Roman"/>
                <w:b/>
                <w:bCs/>
              </w:rPr>
              <w:lastRenderedPageBreak/>
              <w:t>4.</w:t>
            </w:r>
            <w:r>
              <w:rPr>
                <w:rFonts w:eastAsia="Times New Roman"/>
              </w:rPr>
              <w:t> </w:t>
            </w:r>
            <w:r w:rsidRPr="0051307F">
              <w:rPr>
                <w:rFonts w:eastAsia="Times New Roman"/>
                <w:b/>
              </w:rPr>
              <w:t>Personnel Resignations, Retirements, T</w:t>
            </w:r>
            <w:r w:rsidRPr="0051307F">
              <w:rPr>
                <w:rFonts w:eastAsia="Times New Roman"/>
                <w:b/>
              </w:rPr>
              <w:t>ransfers, and Employments</w:t>
            </w:r>
          </w:p>
        </w:tc>
      </w:tr>
      <w:tr w:rsidR="00000000">
        <w:trPr>
          <w:tblCellSpacing w:w="0" w:type="dxa"/>
        </w:trPr>
        <w:tc>
          <w:tcPr>
            <w:tcW w:w="0" w:type="auto"/>
            <w:vAlign w:val="center"/>
            <w:hideMark/>
          </w:tcPr>
          <w:p w:rsidR="00000000" w:rsidRDefault="00B218B4">
            <w:pPr>
              <w:rPr>
                <w:rFonts w:eastAsia="Times New Roman"/>
              </w:rPr>
            </w:pPr>
          </w:p>
        </w:tc>
      </w:tr>
      <w:tr w:rsidR="00000000">
        <w:trPr>
          <w:tblCellSpacing w:w="0" w:type="dxa"/>
        </w:trPr>
        <w:tc>
          <w:tcPr>
            <w:tcW w:w="0" w:type="auto"/>
            <w:hideMark/>
          </w:tcPr>
          <w:p w:rsidR="00000000" w:rsidRDefault="00B218B4">
            <w:pPr>
              <w:rPr>
                <w:rFonts w:eastAsia="Times New Roman"/>
              </w:rPr>
            </w:pPr>
            <w:r>
              <w:rPr>
                <w:rStyle w:val="Strong"/>
                <w:rFonts w:eastAsia="Times New Roman"/>
                <w:u w:val="single"/>
              </w:rPr>
              <w:t xml:space="preserve">Resignation, Retirements, </w:t>
            </w:r>
            <w:proofErr w:type="spellStart"/>
            <w:r>
              <w:rPr>
                <w:rStyle w:val="Strong"/>
                <w:rFonts w:eastAsia="Times New Roman"/>
                <w:u w:val="single"/>
              </w:rPr>
              <w:t>ands</w:t>
            </w:r>
            <w:proofErr w:type="spellEnd"/>
            <w:r>
              <w:rPr>
                <w:rStyle w:val="Strong"/>
                <w:rFonts w:eastAsia="Times New Roman"/>
                <w:u w:val="single"/>
              </w:rPr>
              <w:t xml:space="preserve"> Transfers</w:t>
            </w:r>
            <w:r>
              <w:rPr>
                <w:rFonts w:eastAsia="Times New Roman"/>
              </w:rPr>
              <w:br/>
              <w:t>Sheila Tipton-Retirement</w:t>
            </w:r>
            <w:r>
              <w:rPr>
                <w:rFonts w:eastAsia="Times New Roman"/>
              </w:rPr>
              <w:br/>
              <w:t>Jenna Berry-Resignation</w:t>
            </w:r>
            <w:r>
              <w:rPr>
                <w:rFonts w:eastAsia="Times New Roman"/>
              </w:rPr>
              <w:br/>
              <w:t>Dakota Bricking-Resignation</w:t>
            </w:r>
            <w:r>
              <w:rPr>
                <w:rFonts w:eastAsia="Times New Roman"/>
              </w:rPr>
              <w:br/>
              <w:t>Blake Campbell-Resignation</w:t>
            </w:r>
            <w:r>
              <w:rPr>
                <w:rFonts w:eastAsia="Times New Roman"/>
              </w:rPr>
              <w:br/>
              <w:t>Shelly Simpson-Resignation Assistant Volleyball Coach</w:t>
            </w:r>
            <w:r>
              <w:rPr>
                <w:rFonts w:eastAsia="Times New Roman"/>
              </w:rPr>
              <w:br/>
            </w:r>
            <w:r>
              <w:rPr>
                <w:rFonts w:eastAsia="Times New Roman"/>
              </w:rPr>
              <w:t>Cassidy Gilbert-Resignation Head Volleyball Coach</w:t>
            </w:r>
            <w:r>
              <w:rPr>
                <w:rFonts w:eastAsia="Times New Roman"/>
              </w:rPr>
              <w:br/>
              <w:t>Juan Melendez-Resignation</w:t>
            </w:r>
            <w:r>
              <w:rPr>
                <w:rFonts w:eastAsia="Times New Roman"/>
              </w:rPr>
              <w:br/>
              <w:t>Lauren Thornton-Resignation</w:t>
            </w:r>
            <w:r>
              <w:rPr>
                <w:rFonts w:eastAsia="Times New Roman"/>
                <w:b/>
                <w:bCs/>
                <w:u w:val="single"/>
              </w:rPr>
              <w:br/>
            </w:r>
            <w:r>
              <w:rPr>
                <w:rFonts w:eastAsia="Times New Roman"/>
                <w:b/>
                <w:bCs/>
                <w:u w:val="single"/>
              </w:rPr>
              <w:br/>
            </w:r>
            <w:r>
              <w:rPr>
                <w:rStyle w:val="Strong"/>
                <w:rFonts w:eastAsia="Times New Roman"/>
                <w:u w:val="single"/>
              </w:rPr>
              <w:t>Certified Employments</w:t>
            </w:r>
            <w:r>
              <w:rPr>
                <w:rFonts w:eastAsia="Times New Roman"/>
                <w:b/>
                <w:bCs/>
                <w:u w:val="single"/>
              </w:rPr>
              <w:br/>
            </w:r>
            <w:r>
              <w:rPr>
                <w:rFonts w:eastAsia="Times New Roman"/>
              </w:rPr>
              <w:t>Katherine Childress</w:t>
            </w:r>
            <w:r w:rsidR="00BB0A82">
              <w:rPr>
                <w:rFonts w:eastAsia="Times New Roman"/>
                <w:b/>
                <w:bCs/>
                <w:u w:val="single"/>
              </w:rPr>
              <w:br/>
            </w:r>
            <w:r w:rsidR="00BB0A82">
              <w:rPr>
                <w:rFonts w:eastAsia="Times New Roman"/>
                <w:b/>
                <w:bCs/>
                <w:u w:val="single"/>
              </w:rPr>
              <w:br/>
            </w:r>
            <w:r>
              <w:rPr>
                <w:rStyle w:val="Strong"/>
                <w:rFonts w:eastAsia="Times New Roman"/>
                <w:u w:val="single"/>
              </w:rPr>
              <w:t>Classified Employments</w:t>
            </w:r>
            <w:r>
              <w:rPr>
                <w:rFonts w:eastAsia="Times New Roman"/>
                <w:b/>
                <w:bCs/>
                <w:u w:val="single"/>
              </w:rPr>
              <w:br/>
            </w:r>
            <w:r>
              <w:rPr>
                <w:rFonts w:eastAsia="Times New Roman"/>
              </w:rPr>
              <w:t>Lisa Combs</w:t>
            </w:r>
          </w:p>
          <w:p w:rsidR="00BB0A82" w:rsidRDefault="00BB0A82">
            <w:pPr>
              <w:rPr>
                <w:rFonts w:eastAsia="Times New Roman"/>
              </w:rPr>
            </w:pPr>
          </w:p>
        </w:tc>
      </w:tr>
      <w:tr w:rsidR="00000000">
        <w:trPr>
          <w:tblCellSpacing w:w="0" w:type="dxa"/>
        </w:trPr>
        <w:tc>
          <w:tcPr>
            <w:tcW w:w="0" w:type="auto"/>
            <w:hideMark/>
          </w:tcPr>
          <w:p w:rsidR="00000000" w:rsidRPr="0051307F" w:rsidRDefault="00B218B4">
            <w:pPr>
              <w:rPr>
                <w:rFonts w:eastAsia="Times New Roman"/>
                <w:b/>
              </w:rPr>
            </w:pPr>
            <w:r>
              <w:rPr>
                <w:rFonts w:eastAsia="Times New Roman"/>
                <w:b/>
                <w:bCs/>
              </w:rPr>
              <w:t>5.</w:t>
            </w:r>
            <w:r>
              <w:rPr>
                <w:rFonts w:eastAsia="Times New Roman"/>
              </w:rPr>
              <w:t> </w:t>
            </w:r>
            <w:r w:rsidRPr="0051307F">
              <w:rPr>
                <w:rFonts w:eastAsia="Times New Roman"/>
                <w:b/>
              </w:rPr>
              <w:t>FY25 Audit Report</w:t>
            </w:r>
          </w:p>
          <w:p w:rsidR="00BB0A82" w:rsidRDefault="00BB0A82">
            <w:pPr>
              <w:rPr>
                <w:rFonts w:eastAsia="Times New Roman"/>
              </w:rPr>
            </w:pPr>
          </w:p>
        </w:tc>
      </w:tr>
      <w:tr w:rsidR="00000000">
        <w:trPr>
          <w:tblCellSpacing w:w="0" w:type="dxa"/>
        </w:trPr>
        <w:tc>
          <w:tcPr>
            <w:tcW w:w="0" w:type="auto"/>
            <w:hideMark/>
          </w:tcPr>
          <w:p w:rsidR="00000000" w:rsidRPr="00BB0A82" w:rsidRDefault="00B218B4">
            <w:pPr>
              <w:rPr>
                <w:rFonts w:eastAsia="Times New Roman"/>
                <w:b/>
              </w:rPr>
            </w:pPr>
            <w:r>
              <w:rPr>
                <w:rFonts w:eastAsia="Times New Roman"/>
                <w:b/>
                <w:bCs/>
              </w:rPr>
              <w:t>III.</w:t>
            </w:r>
            <w:r>
              <w:rPr>
                <w:rFonts w:eastAsia="Times New Roman"/>
              </w:rPr>
              <w:t> </w:t>
            </w:r>
            <w:r w:rsidRPr="00BB0A82">
              <w:rPr>
                <w:rFonts w:eastAsia="Times New Roman"/>
                <w:b/>
              </w:rPr>
              <w:t>Operations Action Items</w:t>
            </w:r>
          </w:p>
          <w:p w:rsidR="00BB0A82" w:rsidRDefault="00BB0A82">
            <w:pPr>
              <w:rPr>
                <w:rFonts w:eastAsia="Times New Roman"/>
              </w:rPr>
            </w:pP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A.</w:t>
            </w:r>
            <w:r w:rsidRPr="0051307F">
              <w:rPr>
                <w:rFonts w:eastAsia="Times New Roman"/>
                <w:b/>
              </w:rPr>
              <w:t> Consent Agenda</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#109 - Motion Passed:</w:t>
            </w:r>
            <w:r>
              <w:rPr>
                <w:rFonts w:eastAsia="Times New Roman"/>
              </w:rPr>
              <w:t xml:space="preserve"> Approval of the following combined consent agenda items passed with a motion by Jon </w:t>
            </w:r>
            <w:proofErr w:type="spellStart"/>
            <w:r>
              <w:rPr>
                <w:rFonts w:eastAsia="Times New Roman"/>
              </w:rPr>
              <w:t>Ott</w:t>
            </w:r>
            <w:proofErr w:type="spellEnd"/>
            <w:r>
              <w:rPr>
                <w:rFonts w:eastAsia="Times New Roman"/>
              </w:rPr>
              <w:t xml:space="preserve"> and a second by Shane Buckler. </w:t>
            </w:r>
          </w:p>
        </w:tc>
      </w:tr>
      <w:tr w:rsidR="00000000">
        <w:trPr>
          <w:tblCellSpacing w:w="0" w:type="dxa"/>
        </w:trPr>
        <w:tc>
          <w:tcPr>
            <w:tcW w:w="0" w:type="auto"/>
            <w:vAlign w:val="center"/>
            <w:hideMark/>
          </w:tcPr>
          <w:p w:rsidR="00000000" w:rsidRDefault="00B218B4">
            <w:pPr>
              <w:rPr>
                <w:rFonts w:eastAsia="Times New Roman"/>
                <w:b/>
                <w:bCs/>
              </w:rPr>
            </w:pPr>
            <w:r>
              <w:rPr>
                <w:rFonts w:eastAsia="Times New Roman"/>
              </w:rPr>
              <w:br/>
            </w:r>
            <w:r>
              <w:rPr>
                <w:rFonts w:eastAsia="Times New Roman"/>
                <w:b/>
                <w:bCs/>
              </w:rPr>
              <w:t>4 Yeas - 0 Nays</w:t>
            </w:r>
          </w:p>
          <w:p w:rsidR="00BB0A82" w:rsidRDefault="00BB0A82">
            <w:pPr>
              <w:rPr>
                <w:rFonts w:eastAsia="Times New Roman"/>
              </w:rPr>
            </w:pP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B.</w:t>
            </w:r>
            <w:r w:rsidRPr="0051307F">
              <w:rPr>
                <w:rFonts w:eastAsia="Times New Roman"/>
                <w:b/>
              </w:rPr>
              <w:t> Claims and Transfers for Warrant A and B</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C.</w:t>
            </w:r>
            <w:r w:rsidRPr="0051307F">
              <w:rPr>
                <w:rFonts w:eastAsia="Times New Roman"/>
                <w:b/>
              </w:rPr>
              <w:t> Monthly Financial Report for January</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D.</w:t>
            </w:r>
            <w:r w:rsidRPr="0051307F">
              <w:rPr>
                <w:rFonts w:eastAsia="Times New Roman"/>
                <w:b/>
              </w:rPr>
              <w:t> Preschool/Head Start Financial Report</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E.</w:t>
            </w:r>
            <w:r w:rsidRPr="0051307F">
              <w:rPr>
                <w:rFonts w:eastAsia="Times New Roman"/>
                <w:b/>
              </w:rPr>
              <w:t> Preschool/Head Start In Kind Report</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F.</w:t>
            </w:r>
            <w:r w:rsidRPr="0051307F">
              <w:rPr>
                <w:rFonts w:eastAsia="Times New Roman"/>
                <w:b/>
              </w:rPr>
              <w:t> Preschool/Head Start USDA Report</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G.</w:t>
            </w:r>
            <w:r w:rsidRPr="0051307F">
              <w:rPr>
                <w:rFonts w:eastAsia="Times New Roman"/>
                <w:b/>
              </w:rPr>
              <w:t> Preschool/Head Start Monthly Board Report</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H.</w:t>
            </w:r>
            <w:r w:rsidRPr="0051307F">
              <w:rPr>
                <w:rFonts w:eastAsia="Times New Roman"/>
                <w:b/>
              </w:rPr>
              <w:t> Preschool/Head Start Credit Card Report</w:t>
            </w:r>
          </w:p>
          <w:p w:rsidR="00BB0A82" w:rsidRPr="0051307F" w:rsidRDefault="00BB0A82">
            <w:pPr>
              <w:rPr>
                <w:rFonts w:eastAsia="Times New Roman"/>
                <w:b/>
              </w:rPr>
            </w:pPr>
          </w:p>
        </w:tc>
      </w:tr>
      <w:tr w:rsidR="00000000">
        <w:trPr>
          <w:tblCellSpacing w:w="0" w:type="dxa"/>
        </w:trPr>
        <w:tc>
          <w:tcPr>
            <w:tcW w:w="0" w:type="auto"/>
            <w:hideMark/>
          </w:tcPr>
          <w:p w:rsidR="00000000" w:rsidRPr="0051307F" w:rsidRDefault="00B218B4">
            <w:pPr>
              <w:rPr>
                <w:rFonts w:eastAsia="Times New Roman"/>
              </w:rPr>
            </w:pPr>
            <w:r w:rsidRPr="0051307F">
              <w:rPr>
                <w:rFonts w:eastAsia="Times New Roman"/>
                <w:bCs/>
              </w:rPr>
              <w:t>I.</w:t>
            </w:r>
            <w:r w:rsidRPr="0051307F">
              <w:rPr>
                <w:rFonts w:eastAsia="Times New Roman"/>
              </w:rPr>
              <w:t> </w:t>
            </w:r>
            <w:r w:rsidRPr="0051307F">
              <w:rPr>
                <w:rFonts w:eastAsia="Times New Roman"/>
                <w:b/>
              </w:rPr>
              <w:t>FMLA</w:t>
            </w:r>
          </w:p>
        </w:tc>
      </w:tr>
      <w:tr w:rsidR="00000000">
        <w:trPr>
          <w:tblCellSpacing w:w="0" w:type="dxa"/>
        </w:trPr>
        <w:tc>
          <w:tcPr>
            <w:tcW w:w="0" w:type="auto"/>
            <w:vAlign w:val="center"/>
            <w:hideMark/>
          </w:tcPr>
          <w:p w:rsidR="00000000" w:rsidRPr="0051307F" w:rsidRDefault="00B218B4">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rPr>
              <w:t xml:space="preserve">Approve FMLA for Vickie </w:t>
            </w:r>
            <w:proofErr w:type="spellStart"/>
            <w:r>
              <w:rPr>
                <w:rFonts w:eastAsia="Times New Roman"/>
              </w:rPr>
              <w:t>Fryman</w:t>
            </w:r>
            <w:proofErr w:type="spellEnd"/>
            <w:r>
              <w:rPr>
                <w:rFonts w:eastAsia="Times New Roman"/>
              </w:rPr>
              <w:t xml:space="preserve"> beginning 12/12/2025 through 1/30/2026</w:t>
            </w:r>
          </w:p>
          <w:p w:rsidR="00BB0A82" w:rsidRDefault="00BB0A82">
            <w:pPr>
              <w:rPr>
                <w:rFonts w:eastAsia="Times New Roman"/>
              </w:rPr>
            </w:pP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J.</w:t>
            </w:r>
            <w:r w:rsidRPr="0051307F">
              <w:rPr>
                <w:rFonts w:eastAsia="Times New Roman"/>
                <w:b/>
              </w:rPr>
              <w:t> Bourbon Central Art To Remember Fundraiser</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K.</w:t>
            </w:r>
            <w:r w:rsidRPr="0051307F">
              <w:rPr>
                <w:rFonts w:eastAsia="Times New Roman"/>
                <w:b/>
              </w:rPr>
              <w:t> WGU Education Affiliation Agreement</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L.</w:t>
            </w:r>
            <w:r w:rsidRPr="0051307F">
              <w:rPr>
                <w:rFonts w:eastAsia="Times New Roman"/>
                <w:b/>
              </w:rPr>
              <w:t> Kentucky Middle School FFA Missions Conference</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M.</w:t>
            </w:r>
            <w:r w:rsidRPr="0051307F">
              <w:rPr>
                <w:rFonts w:eastAsia="Times New Roman"/>
                <w:b/>
              </w:rPr>
              <w:t> Bourbon County Middle School Colonel Scholar</w:t>
            </w:r>
            <w:r w:rsidRPr="0051307F">
              <w:rPr>
                <w:rFonts w:eastAsia="Times New Roman"/>
                <w:b/>
              </w:rPr>
              <w:t>s Trip to Chicago</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N.</w:t>
            </w:r>
            <w:r w:rsidRPr="0051307F">
              <w:rPr>
                <w:rFonts w:eastAsia="Times New Roman"/>
                <w:b/>
              </w:rPr>
              <w:t> Official Minutes for December 18, 2025</w:t>
            </w:r>
          </w:p>
          <w:p w:rsidR="00BB0A82" w:rsidRPr="0051307F" w:rsidRDefault="00BB0A82">
            <w:pPr>
              <w:rPr>
                <w:rFonts w:eastAsia="Times New Roman"/>
                <w:b/>
              </w:rPr>
            </w:pPr>
          </w:p>
          <w:p w:rsidR="00BB0A82" w:rsidRPr="0051307F" w:rsidRDefault="00BB0A82">
            <w:pPr>
              <w:rPr>
                <w:rFonts w:eastAsia="Times New Roman"/>
                <w:b/>
              </w:rPr>
            </w:pPr>
          </w:p>
          <w:p w:rsidR="00BB0A82" w:rsidRPr="0051307F" w:rsidRDefault="00BB0A82">
            <w:pPr>
              <w:rPr>
                <w:rFonts w:eastAsia="Times New Roman"/>
                <w:b/>
              </w:rPr>
            </w:pPr>
          </w:p>
          <w:p w:rsidR="00BB0A82" w:rsidRPr="0051307F" w:rsidRDefault="00BB0A82">
            <w:pPr>
              <w:rPr>
                <w:rFonts w:eastAsia="Times New Roman"/>
                <w:b/>
              </w:rPr>
            </w:pPr>
          </w:p>
          <w:p w:rsidR="00BB0A82" w:rsidRPr="0051307F" w:rsidRDefault="00BB0A82">
            <w:pPr>
              <w:rPr>
                <w:rFonts w:eastAsia="Times New Roman"/>
                <w:b/>
              </w:rPr>
            </w:pPr>
          </w:p>
          <w:p w:rsidR="00BB0A82" w:rsidRPr="0051307F" w:rsidRDefault="00BB0A82">
            <w:pPr>
              <w:rPr>
                <w:rFonts w:eastAsia="Times New Roman"/>
                <w:b/>
              </w:rPr>
            </w:pPr>
          </w:p>
          <w:p w:rsidR="00BB0A82" w:rsidRPr="0051307F" w:rsidRDefault="00BB0A82">
            <w:pPr>
              <w:rPr>
                <w:rFonts w:eastAsia="Times New Roman"/>
                <w:b/>
              </w:rPr>
            </w:pPr>
          </w:p>
        </w:tc>
      </w:tr>
      <w:tr w:rsidR="00000000">
        <w:trPr>
          <w:tblCellSpacing w:w="0" w:type="dxa"/>
        </w:trPr>
        <w:tc>
          <w:tcPr>
            <w:tcW w:w="0" w:type="auto"/>
            <w:hideMark/>
          </w:tcPr>
          <w:p w:rsidR="00BB0A82" w:rsidRDefault="00B218B4">
            <w:pPr>
              <w:rPr>
                <w:rFonts w:eastAsia="Times New Roman"/>
                <w:b/>
              </w:rPr>
            </w:pPr>
            <w:r>
              <w:rPr>
                <w:rFonts w:eastAsia="Times New Roman"/>
                <w:b/>
                <w:bCs/>
              </w:rPr>
              <w:lastRenderedPageBreak/>
              <w:t>O.</w:t>
            </w:r>
            <w:r>
              <w:rPr>
                <w:rFonts w:eastAsia="Times New Roman"/>
              </w:rPr>
              <w:t> </w:t>
            </w:r>
            <w:r w:rsidRPr="00BB0A82">
              <w:rPr>
                <w:rFonts w:eastAsia="Times New Roman"/>
                <w:b/>
              </w:rPr>
              <w:t>Action Items</w:t>
            </w:r>
          </w:p>
          <w:p w:rsidR="00BB0A82" w:rsidRDefault="00BB0A82">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b/>
                <w:bCs/>
              </w:rPr>
              <w:t>1.</w:t>
            </w:r>
            <w:r>
              <w:rPr>
                <w:rFonts w:eastAsia="Times New Roman"/>
              </w:rPr>
              <w:t> </w:t>
            </w:r>
            <w:r w:rsidRPr="00BB0A82">
              <w:rPr>
                <w:rFonts w:eastAsia="Times New Roman"/>
                <w:b/>
              </w:rPr>
              <w:t>Board Meeting Dates for 2026</w:t>
            </w:r>
          </w:p>
        </w:tc>
      </w:tr>
      <w:tr w:rsidR="00000000">
        <w:trPr>
          <w:tblCellSpacing w:w="0" w:type="dxa"/>
        </w:trPr>
        <w:tc>
          <w:tcPr>
            <w:tcW w:w="0" w:type="auto"/>
            <w:vAlign w:val="center"/>
            <w:hideMark/>
          </w:tcPr>
          <w:p w:rsidR="00000000" w:rsidRDefault="00B218B4" w:rsidP="00BB0A82">
            <w:pPr>
              <w:rPr>
                <w:rFonts w:eastAsia="Times New Roman"/>
              </w:rPr>
            </w:pPr>
            <w:r>
              <w:rPr>
                <w:rFonts w:eastAsia="Times New Roman"/>
              </w:rPr>
              <w:br/>
            </w:r>
            <w:r>
              <w:rPr>
                <w:rFonts w:eastAsia="Times New Roman"/>
                <w:b/>
                <w:bCs/>
              </w:rPr>
              <w:t>Order #110 - Motion Passed:</w:t>
            </w:r>
            <w:r>
              <w:rPr>
                <w:rFonts w:eastAsia="Times New Roman"/>
              </w:rPr>
              <w:t xml:space="preserve"> The Board is being asked to approve the 2026 Board Meeting schedule as follows: Thursday, January 15, 2026 </w:t>
            </w:r>
            <w:r w:rsidR="00BB0A82">
              <w:rPr>
                <w:rFonts w:eastAsia="Times New Roman"/>
              </w:rPr>
              <w:t>Wednesday</w:t>
            </w:r>
            <w:r>
              <w:rPr>
                <w:rFonts w:eastAsia="Times New Roman"/>
              </w:rPr>
              <w:t xml:space="preserve">, </w:t>
            </w:r>
            <w:r w:rsidR="00BB0A82">
              <w:rPr>
                <w:rFonts w:eastAsia="Times New Roman"/>
              </w:rPr>
              <w:t xml:space="preserve">February 18, </w:t>
            </w:r>
            <w:r>
              <w:rPr>
                <w:rFonts w:eastAsia="Times New Roman"/>
              </w:rPr>
              <w:t>2026 Thursday, March 19, 2026 Thursday, April 16, 2026 Thursday, May 21, 2026 Thursday, June 18, 2026 Thursday, July 16, 2026 Thursday, August 20, 2026 Thursday, September 17, 2026 Thursday, October 15, 2026 Thursday, November 19, 2026 Thurs</w:t>
            </w:r>
            <w:r>
              <w:rPr>
                <w:rFonts w:eastAsia="Times New Roman"/>
              </w:rPr>
              <w:t xml:space="preserve">day, December 17, 2026 passed with a motion by Mrs. Miranda </w:t>
            </w:r>
            <w:proofErr w:type="spellStart"/>
            <w:r>
              <w:rPr>
                <w:rFonts w:eastAsia="Times New Roman"/>
              </w:rPr>
              <w:t>Wyles</w:t>
            </w:r>
            <w:proofErr w:type="spellEnd"/>
            <w:r>
              <w:rPr>
                <w:rFonts w:eastAsia="Times New Roman"/>
              </w:rPr>
              <w:t xml:space="preserve"> and a second by Jon </w:t>
            </w:r>
            <w:proofErr w:type="spellStart"/>
            <w:r>
              <w:rPr>
                <w:rFonts w:eastAsia="Times New Roman"/>
              </w:rPr>
              <w:t>Ott</w:t>
            </w:r>
            <w:proofErr w:type="spellEnd"/>
            <w:r>
              <w:rPr>
                <w:rFonts w:eastAsia="Times New Roman"/>
              </w:rPr>
              <w:t xml:space="preserve">. </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5 Yeas - 0 Nays</w:t>
            </w:r>
          </w:p>
        </w:tc>
      </w:tr>
      <w:tr w:rsidR="00000000">
        <w:trPr>
          <w:tblCellSpacing w:w="0" w:type="dxa"/>
        </w:trPr>
        <w:tc>
          <w:tcPr>
            <w:tcW w:w="0" w:type="auto"/>
            <w:vAlign w:val="center"/>
            <w:hideMark/>
          </w:tcPr>
          <w:p w:rsidR="00000000" w:rsidRDefault="00B218B4">
            <w:pPr>
              <w:rPr>
                <w:rFonts w:eastAsia="Times New Roman"/>
              </w:rPr>
            </w:pPr>
          </w:p>
        </w:tc>
      </w:tr>
      <w:tr w:rsidR="00000000">
        <w:trPr>
          <w:tblCellSpacing w:w="0" w:type="dxa"/>
        </w:trPr>
        <w:tc>
          <w:tcPr>
            <w:tcW w:w="0" w:type="auto"/>
            <w:hideMark/>
          </w:tcPr>
          <w:p w:rsidR="00000000" w:rsidRDefault="00B218B4">
            <w:pPr>
              <w:pStyle w:val="NormalWeb"/>
            </w:pPr>
            <w:r>
              <w:rPr>
                <w:rStyle w:val="Strong"/>
              </w:rPr>
              <w:t>The Board is being asked to approve the 2026 Board Meeting schedule as follows: </w:t>
            </w:r>
            <w:r>
              <w:rPr>
                <w:b/>
                <w:bCs/>
              </w:rPr>
              <w:br/>
            </w:r>
            <w:r>
              <w:rPr>
                <w:rStyle w:val="Strong"/>
              </w:rPr>
              <w:t xml:space="preserve">Thursday, January 15, 2026 </w:t>
            </w:r>
            <w:r>
              <w:rPr>
                <w:b/>
                <w:bCs/>
              </w:rPr>
              <w:br/>
            </w:r>
            <w:r>
              <w:rPr>
                <w:rStyle w:val="Strong"/>
              </w:rPr>
              <w:t>Wednesday, February 18, 2026</w:t>
            </w:r>
            <w:r>
              <w:rPr>
                <w:b/>
                <w:bCs/>
              </w:rPr>
              <w:br/>
            </w:r>
            <w:r>
              <w:rPr>
                <w:rStyle w:val="Strong"/>
              </w:rPr>
              <w:t>Thursday, March 19, 2026</w:t>
            </w:r>
            <w:r>
              <w:rPr>
                <w:b/>
                <w:bCs/>
              </w:rPr>
              <w:br/>
            </w:r>
            <w:r>
              <w:rPr>
                <w:rStyle w:val="Strong"/>
              </w:rPr>
              <w:t>Thursday, April 16, 2026</w:t>
            </w:r>
            <w:r>
              <w:rPr>
                <w:b/>
                <w:bCs/>
              </w:rPr>
              <w:br/>
            </w:r>
            <w:r>
              <w:rPr>
                <w:rStyle w:val="Strong"/>
              </w:rPr>
              <w:t>Thursday, May 21, 2026</w:t>
            </w:r>
            <w:r>
              <w:rPr>
                <w:b/>
                <w:bCs/>
              </w:rPr>
              <w:br/>
            </w:r>
            <w:r>
              <w:rPr>
                <w:rStyle w:val="Strong"/>
              </w:rPr>
              <w:t>Thursday, June 18, 2026</w:t>
            </w:r>
            <w:r>
              <w:rPr>
                <w:b/>
                <w:bCs/>
              </w:rPr>
              <w:br/>
            </w:r>
            <w:r>
              <w:rPr>
                <w:rStyle w:val="Strong"/>
              </w:rPr>
              <w:t>Thursday, July 16, 2026</w:t>
            </w:r>
            <w:r>
              <w:rPr>
                <w:b/>
                <w:bCs/>
              </w:rPr>
              <w:br/>
            </w:r>
            <w:r>
              <w:rPr>
                <w:rStyle w:val="Strong"/>
              </w:rPr>
              <w:t>Thursday, August 20, 2026</w:t>
            </w:r>
            <w:r>
              <w:rPr>
                <w:b/>
                <w:bCs/>
              </w:rPr>
              <w:br/>
            </w:r>
            <w:r>
              <w:rPr>
                <w:rStyle w:val="Strong"/>
              </w:rPr>
              <w:t>Thursday, September 17, 2026</w:t>
            </w:r>
            <w:r>
              <w:rPr>
                <w:b/>
                <w:bCs/>
              </w:rPr>
              <w:br/>
            </w:r>
            <w:r>
              <w:rPr>
                <w:rStyle w:val="Strong"/>
              </w:rPr>
              <w:t>Thursday, October 15, 2026</w:t>
            </w:r>
            <w:r>
              <w:rPr>
                <w:b/>
                <w:bCs/>
              </w:rPr>
              <w:br/>
            </w:r>
            <w:r>
              <w:rPr>
                <w:rStyle w:val="Strong"/>
              </w:rPr>
              <w:t>Thursday, November 19, 2026</w:t>
            </w:r>
            <w:r>
              <w:rPr>
                <w:b/>
                <w:bCs/>
              </w:rPr>
              <w:br/>
            </w:r>
            <w:r>
              <w:rPr>
                <w:rStyle w:val="Strong"/>
              </w:rPr>
              <w:t>Thursday, December 17, 20</w:t>
            </w:r>
            <w:r>
              <w:rPr>
                <w:rStyle w:val="Strong"/>
              </w:rPr>
              <w:t>26</w:t>
            </w:r>
            <w:r w:rsidR="0051307F">
              <w:br/>
            </w:r>
            <w:r w:rsidR="0051307F">
              <w:rPr>
                <w:rStyle w:val="Strong"/>
              </w:rPr>
              <w:t> </w:t>
            </w: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2.</w:t>
            </w:r>
            <w:r w:rsidRPr="0051307F">
              <w:rPr>
                <w:rFonts w:eastAsia="Times New Roman"/>
                <w:b/>
              </w:rPr>
              <w:t xml:space="preserve"> Student Welfare and Wellness Policy 09.2 Second Reading </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#111 - Motion Passed:</w:t>
            </w:r>
            <w:r>
              <w:rPr>
                <w:rFonts w:eastAsia="Times New Roman"/>
              </w:rPr>
              <w:t xml:space="preserve"> The Board is being asked to approve the changes to the Student Welfare and Wellness Policy 09.2. </w:t>
            </w:r>
            <w:r>
              <w:rPr>
                <w:rFonts w:eastAsia="Times New Roman"/>
              </w:rPr>
              <w:t xml:space="preserve">passed with a motion by Mrs. Miranda </w:t>
            </w:r>
            <w:proofErr w:type="spellStart"/>
            <w:r>
              <w:rPr>
                <w:rFonts w:eastAsia="Times New Roman"/>
              </w:rPr>
              <w:t>Wyles</w:t>
            </w:r>
            <w:proofErr w:type="spellEnd"/>
            <w:r>
              <w:rPr>
                <w:rFonts w:eastAsia="Times New Roman"/>
              </w:rPr>
              <w:t xml:space="preserve"> and a second by Jon </w:t>
            </w:r>
            <w:proofErr w:type="spellStart"/>
            <w:r>
              <w:rPr>
                <w:rFonts w:eastAsia="Times New Roman"/>
              </w:rPr>
              <w:t>Ott</w:t>
            </w:r>
            <w:proofErr w:type="spellEnd"/>
            <w:r>
              <w:rPr>
                <w:rFonts w:eastAsia="Times New Roman"/>
              </w:rPr>
              <w:t xml:space="preserve">. </w:t>
            </w:r>
          </w:p>
        </w:tc>
      </w:tr>
      <w:tr w:rsidR="00000000">
        <w:trPr>
          <w:tblCellSpacing w:w="0" w:type="dxa"/>
        </w:trPr>
        <w:tc>
          <w:tcPr>
            <w:tcW w:w="0" w:type="auto"/>
            <w:vAlign w:val="center"/>
            <w:hideMark/>
          </w:tcPr>
          <w:p w:rsidR="00000000" w:rsidRDefault="00B218B4">
            <w:pPr>
              <w:rPr>
                <w:rFonts w:eastAsia="Times New Roman"/>
                <w:b/>
                <w:bCs/>
              </w:rPr>
            </w:pPr>
            <w:r>
              <w:rPr>
                <w:rFonts w:eastAsia="Times New Roman"/>
              </w:rPr>
              <w:br/>
            </w:r>
            <w:r>
              <w:rPr>
                <w:rFonts w:eastAsia="Times New Roman"/>
                <w:b/>
                <w:bCs/>
              </w:rPr>
              <w:t>5 Yeas - 0 Nays</w:t>
            </w:r>
          </w:p>
          <w:p w:rsidR="00BB0A82" w:rsidRDefault="00BB0A82">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b/>
                <w:bCs/>
              </w:rPr>
              <w:t>3.</w:t>
            </w:r>
            <w:r>
              <w:rPr>
                <w:rFonts w:eastAsia="Times New Roman"/>
              </w:rPr>
              <w:t> </w:t>
            </w:r>
            <w:r w:rsidRPr="00BB0A82">
              <w:rPr>
                <w:rFonts w:eastAsia="Times New Roman"/>
                <w:b/>
              </w:rPr>
              <w:t>Emergency Medical Treatment Policy 09.224 Second Reading</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#112 - Motion Passed:</w:t>
            </w:r>
            <w:r>
              <w:rPr>
                <w:rFonts w:eastAsia="Times New Roman"/>
              </w:rPr>
              <w:t xml:space="preserve"> The Board is being asked to approve the changes to policy 09.224, Emergency </w:t>
            </w:r>
            <w:r>
              <w:rPr>
                <w:rFonts w:eastAsia="Times New Roman"/>
              </w:rPr>
              <w:t xml:space="preserve">Medical Treatment. passed with a motion by Jon </w:t>
            </w:r>
            <w:proofErr w:type="spellStart"/>
            <w:r>
              <w:rPr>
                <w:rFonts w:eastAsia="Times New Roman"/>
              </w:rPr>
              <w:t>Ott</w:t>
            </w:r>
            <w:proofErr w:type="spellEnd"/>
            <w:r>
              <w:rPr>
                <w:rFonts w:eastAsia="Times New Roman"/>
              </w:rPr>
              <w:t xml:space="preserve"> and a second by Shane Buckler. </w:t>
            </w:r>
          </w:p>
        </w:tc>
      </w:tr>
      <w:tr w:rsidR="00000000">
        <w:trPr>
          <w:tblCellSpacing w:w="0" w:type="dxa"/>
        </w:trPr>
        <w:tc>
          <w:tcPr>
            <w:tcW w:w="0" w:type="auto"/>
            <w:vAlign w:val="center"/>
            <w:hideMark/>
          </w:tcPr>
          <w:p w:rsidR="00000000" w:rsidRDefault="00B218B4">
            <w:pPr>
              <w:rPr>
                <w:rFonts w:eastAsia="Times New Roman"/>
                <w:b/>
                <w:bCs/>
              </w:rPr>
            </w:pPr>
            <w:r>
              <w:rPr>
                <w:rFonts w:eastAsia="Times New Roman"/>
              </w:rPr>
              <w:br/>
            </w:r>
            <w:r>
              <w:rPr>
                <w:rFonts w:eastAsia="Times New Roman"/>
                <w:b/>
                <w:bCs/>
              </w:rPr>
              <w:t>5 Yeas - 0 Nays</w:t>
            </w:r>
          </w:p>
          <w:p w:rsidR="00BB0A82" w:rsidRDefault="00BB0A82">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b/>
                <w:bCs/>
              </w:rPr>
              <w:t>4.</w:t>
            </w:r>
            <w:r>
              <w:rPr>
                <w:rFonts w:eastAsia="Times New Roman"/>
              </w:rPr>
              <w:t> </w:t>
            </w:r>
            <w:r w:rsidRPr="00BB0A82">
              <w:rPr>
                <w:rFonts w:eastAsia="Times New Roman"/>
                <w:b/>
              </w:rPr>
              <w:t>Assistant Superintendent Extra-Service</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#113 - Motion Passed:</w:t>
            </w:r>
            <w:r>
              <w:rPr>
                <w:rFonts w:eastAsia="Times New Roman"/>
              </w:rPr>
              <w:t xml:space="preserve"> The Board is being asked to approve the job description for the Assistant Superi</w:t>
            </w:r>
            <w:r>
              <w:rPr>
                <w:rFonts w:eastAsia="Times New Roman"/>
              </w:rPr>
              <w:t xml:space="preserve">ntendent Extra Service position and the related adjustment to the salary schedule. passed with a motion by Jon </w:t>
            </w:r>
            <w:proofErr w:type="spellStart"/>
            <w:r>
              <w:rPr>
                <w:rFonts w:eastAsia="Times New Roman"/>
              </w:rPr>
              <w:t>Ott</w:t>
            </w:r>
            <w:proofErr w:type="spellEnd"/>
            <w:r>
              <w:rPr>
                <w:rFonts w:eastAsia="Times New Roman"/>
              </w:rPr>
              <w:t xml:space="preserve"> and a second by Shane Buckler. </w:t>
            </w:r>
          </w:p>
        </w:tc>
      </w:tr>
      <w:tr w:rsidR="00000000">
        <w:trPr>
          <w:tblCellSpacing w:w="0" w:type="dxa"/>
        </w:trPr>
        <w:tc>
          <w:tcPr>
            <w:tcW w:w="0" w:type="auto"/>
            <w:vAlign w:val="center"/>
            <w:hideMark/>
          </w:tcPr>
          <w:p w:rsidR="00000000" w:rsidRDefault="00B218B4">
            <w:pPr>
              <w:rPr>
                <w:rFonts w:eastAsia="Times New Roman"/>
                <w:b/>
                <w:bCs/>
              </w:rPr>
            </w:pPr>
            <w:r>
              <w:rPr>
                <w:rFonts w:eastAsia="Times New Roman"/>
              </w:rPr>
              <w:br/>
            </w:r>
            <w:r>
              <w:rPr>
                <w:rFonts w:eastAsia="Times New Roman"/>
                <w:b/>
                <w:bCs/>
              </w:rPr>
              <w:t>5 Yeas - 0 Nays</w:t>
            </w:r>
          </w:p>
          <w:p w:rsidR="00BB0A82" w:rsidRDefault="00BB0A82">
            <w:pPr>
              <w:rPr>
                <w:rFonts w:eastAsia="Times New Roman"/>
                <w:b/>
                <w:bCs/>
              </w:rPr>
            </w:pPr>
          </w:p>
          <w:p w:rsidR="0051307F" w:rsidRDefault="0051307F">
            <w:pPr>
              <w:rPr>
                <w:rFonts w:eastAsia="Times New Roman"/>
                <w:b/>
                <w:bCs/>
              </w:rPr>
            </w:pPr>
          </w:p>
          <w:p w:rsidR="00BB0A82" w:rsidRDefault="00BB0A82">
            <w:pPr>
              <w:rPr>
                <w:rFonts w:eastAsia="Times New Roman"/>
                <w:b/>
                <w:bCs/>
              </w:rPr>
            </w:pPr>
          </w:p>
          <w:p w:rsidR="00BB0A82" w:rsidRDefault="00BB0A82">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b/>
                <w:bCs/>
              </w:rPr>
              <w:lastRenderedPageBreak/>
              <w:t>5.</w:t>
            </w:r>
            <w:r>
              <w:rPr>
                <w:rFonts w:eastAsia="Times New Roman"/>
              </w:rPr>
              <w:t> </w:t>
            </w:r>
            <w:r w:rsidRPr="00BB0A82">
              <w:rPr>
                <w:rFonts w:eastAsia="Times New Roman"/>
                <w:b/>
              </w:rPr>
              <w:t>Alternative School Teacher Stipend</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#114 - Motion Passed:</w:t>
            </w:r>
            <w:r>
              <w:rPr>
                <w:rFonts w:eastAsia="Times New Roman"/>
              </w:rPr>
              <w:t xml:space="preserve"> The Board is being a</w:t>
            </w:r>
            <w:r>
              <w:rPr>
                <w:rFonts w:eastAsia="Times New Roman"/>
              </w:rPr>
              <w:t xml:space="preserve">sked to approve a stipend in the amount of $5,000 for any certified teacher serving in a full-time position as an Alternative Teacher in the alternative program. passed with a motion by Mrs. Miranda </w:t>
            </w:r>
            <w:proofErr w:type="spellStart"/>
            <w:r>
              <w:rPr>
                <w:rFonts w:eastAsia="Times New Roman"/>
              </w:rPr>
              <w:t>Wyles</w:t>
            </w:r>
            <w:proofErr w:type="spellEnd"/>
            <w:r>
              <w:rPr>
                <w:rFonts w:eastAsia="Times New Roman"/>
              </w:rPr>
              <w:t xml:space="preserve"> and a second by Jon </w:t>
            </w:r>
            <w:proofErr w:type="spellStart"/>
            <w:r>
              <w:rPr>
                <w:rFonts w:eastAsia="Times New Roman"/>
              </w:rPr>
              <w:t>Ott</w:t>
            </w:r>
            <w:proofErr w:type="spellEnd"/>
            <w:r>
              <w:rPr>
                <w:rFonts w:eastAsia="Times New Roman"/>
              </w:rPr>
              <w:t xml:space="preserve">. </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5 Yeas - 0 Nays</w:t>
            </w:r>
          </w:p>
        </w:tc>
      </w:tr>
      <w:tr w:rsidR="00000000">
        <w:trPr>
          <w:tblCellSpacing w:w="0" w:type="dxa"/>
        </w:trPr>
        <w:tc>
          <w:tcPr>
            <w:tcW w:w="0" w:type="auto"/>
            <w:vAlign w:val="center"/>
            <w:hideMark/>
          </w:tcPr>
          <w:p w:rsidR="00000000" w:rsidRDefault="00B218B4">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rPr>
              <w:t>The Board is being asked to approve a stipend for an alternative teacher to help increase interest in the position. </w:t>
            </w:r>
          </w:p>
        </w:tc>
      </w:tr>
      <w:tr w:rsidR="00BB0A82">
        <w:trPr>
          <w:tblCellSpacing w:w="0" w:type="dxa"/>
        </w:trPr>
        <w:tc>
          <w:tcPr>
            <w:tcW w:w="0" w:type="auto"/>
          </w:tcPr>
          <w:p w:rsidR="00BB0A82" w:rsidRDefault="00BB0A82">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b/>
                <w:bCs/>
              </w:rPr>
              <w:t>6.</w:t>
            </w:r>
            <w:r>
              <w:rPr>
                <w:rFonts w:eastAsia="Times New Roman"/>
              </w:rPr>
              <w:t> </w:t>
            </w:r>
            <w:r w:rsidRPr="00BB0A82">
              <w:rPr>
                <w:rFonts w:eastAsia="Times New Roman"/>
                <w:b/>
              </w:rPr>
              <w:t>Lease Agreement for Baseball Fields at Legion Park</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#115 - Motion Passed:</w:t>
            </w:r>
            <w:r>
              <w:rPr>
                <w:rFonts w:eastAsia="Times New Roman"/>
              </w:rPr>
              <w:t xml:space="preserve"> The Board is being asked to lease the baseball field a</w:t>
            </w:r>
            <w:r>
              <w:rPr>
                <w:rFonts w:eastAsia="Times New Roman"/>
              </w:rPr>
              <w:t xml:space="preserve">t Legion Park starting February 1, 2026, through June 30, 2026. passed with a motion by Jon </w:t>
            </w:r>
            <w:proofErr w:type="spellStart"/>
            <w:r>
              <w:rPr>
                <w:rFonts w:eastAsia="Times New Roman"/>
              </w:rPr>
              <w:t>Ott</w:t>
            </w:r>
            <w:proofErr w:type="spellEnd"/>
            <w:r>
              <w:rPr>
                <w:rFonts w:eastAsia="Times New Roman"/>
              </w:rPr>
              <w:t xml:space="preserve"> and a second by Shane Buckler. </w:t>
            </w:r>
          </w:p>
        </w:tc>
      </w:tr>
      <w:tr w:rsidR="00000000">
        <w:trPr>
          <w:tblCellSpacing w:w="0" w:type="dxa"/>
        </w:trPr>
        <w:tc>
          <w:tcPr>
            <w:tcW w:w="0" w:type="auto"/>
            <w:vAlign w:val="center"/>
            <w:hideMark/>
          </w:tcPr>
          <w:p w:rsidR="00000000" w:rsidRDefault="00B218B4">
            <w:pPr>
              <w:rPr>
                <w:rFonts w:eastAsia="Times New Roman"/>
                <w:b/>
                <w:bCs/>
              </w:rPr>
            </w:pPr>
            <w:r>
              <w:rPr>
                <w:rFonts w:eastAsia="Times New Roman"/>
              </w:rPr>
              <w:br/>
            </w:r>
            <w:r>
              <w:rPr>
                <w:rFonts w:eastAsia="Times New Roman"/>
                <w:b/>
                <w:bCs/>
              </w:rPr>
              <w:t>5 Yeas - 0 Nays</w:t>
            </w:r>
          </w:p>
          <w:p w:rsidR="00BB0A82" w:rsidRDefault="00BB0A82">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b/>
                <w:bCs/>
              </w:rPr>
              <w:t>7.</w:t>
            </w:r>
            <w:r>
              <w:rPr>
                <w:rFonts w:eastAsia="Times New Roman"/>
              </w:rPr>
              <w:t> </w:t>
            </w:r>
            <w:r w:rsidRPr="00BB0A82">
              <w:rPr>
                <w:rFonts w:eastAsia="Times New Roman"/>
                <w:b/>
              </w:rPr>
              <w:t>Lease Agreement for Softball Field at Legion Park</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#116 - Motion Passed:</w:t>
            </w:r>
            <w:r>
              <w:rPr>
                <w:rFonts w:eastAsia="Times New Roman"/>
              </w:rPr>
              <w:t xml:space="preserve"> The Board is being asked</w:t>
            </w:r>
            <w:r>
              <w:rPr>
                <w:rFonts w:eastAsia="Times New Roman"/>
              </w:rPr>
              <w:t xml:space="preserve"> to lease the softball field at Legion Park for the period from February 1, 2026, through June 30, 2026. passed with a motion by Mrs. Miranda </w:t>
            </w:r>
            <w:proofErr w:type="spellStart"/>
            <w:r>
              <w:rPr>
                <w:rFonts w:eastAsia="Times New Roman"/>
              </w:rPr>
              <w:t>Wyles</w:t>
            </w:r>
            <w:proofErr w:type="spellEnd"/>
            <w:r>
              <w:rPr>
                <w:rFonts w:eastAsia="Times New Roman"/>
              </w:rPr>
              <w:t xml:space="preserve"> and a second by Shane Buckler. </w:t>
            </w:r>
          </w:p>
        </w:tc>
      </w:tr>
      <w:tr w:rsidR="00000000">
        <w:trPr>
          <w:tblCellSpacing w:w="0" w:type="dxa"/>
        </w:trPr>
        <w:tc>
          <w:tcPr>
            <w:tcW w:w="0" w:type="auto"/>
            <w:vAlign w:val="center"/>
            <w:hideMark/>
          </w:tcPr>
          <w:p w:rsidR="00000000" w:rsidRDefault="00B218B4">
            <w:pPr>
              <w:rPr>
                <w:rFonts w:eastAsia="Times New Roman"/>
                <w:b/>
                <w:bCs/>
              </w:rPr>
            </w:pPr>
            <w:r>
              <w:rPr>
                <w:rFonts w:eastAsia="Times New Roman"/>
              </w:rPr>
              <w:br/>
            </w:r>
            <w:r>
              <w:rPr>
                <w:rFonts w:eastAsia="Times New Roman"/>
                <w:b/>
                <w:bCs/>
              </w:rPr>
              <w:t>5 Yeas - 0 Nays</w:t>
            </w:r>
          </w:p>
          <w:p w:rsidR="00BB0A82" w:rsidRDefault="00BB0A82">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b/>
                <w:bCs/>
              </w:rPr>
              <w:t>8</w:t>
            </w:r>
            <w:r w:rsidRPr="00BB0A82">
              <w:rPr>
                <w:rFonts w:eastAsia="Times New Roman"/>
                <w:bCs/>
              </w:rPr>
              <w:t>.</w:t>
            </w:r>
            <w:r w:rsidRPr="00BB0A82">
              <w:rPr>
                <w:rFonts w:eastAsia="Times New Roman"/>
              </w:rPr>
              <w:t> </w:t>
            </w:r>
            <w:r w:rsidRPr="0051307F">
              <w:rPr>
                <w:rFonts w:eastAsia="Times New Roman"/>
                <w:b/>
              </w:rPr>
              <w:t>Draft Budget for FY2027</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#117 - Motion Passed:</w:t>
            </w:r>
            <w:r>
              <w:rPr>
                <w:rFonts w:eastAsia="Times New Roman"/>
              </w:rPr>
              <w:t xml:space="preserve"> The Board is being asked to approve the draft budget for FY2027. passed with a motion by Shane Buckler and a second by Mrs. Miranda </w:t>
            </w:r>
            <w:proofErr w:type="spellStart"/>
            <w:r>
              <w:rPr>
                <w:rFonts w:eastAsia="Times New Roman"/>
              </w:rPr>
              <w:t>Wyles</w:t>
            </w:r>
            <w:proofErr w:type="spellEnd"/>
            <w:r>
              <w:rPr>
                <w:rFonts w:eastAsia="Times New Roman"/>
              </w:rPr>
              <w:t xml:space="preserve">. </w:t>
            </w:r>
          </w:p>
        </w:tc>
      </w:tr>
      <w:tr w:rsidR="00000000">
        <w:trPr>
          <w:tblCellSpacing w:w="0" w:type="dxa"/>
        </w:trPr>
        <w:tc>
          <w:tcPr>
            <w:tcW w:w="0" w:type="auto"/>
            <w:vAlign w:val="center"/>
            <w:hideMark/>
          </w:tcPr>
          <w:p w:rsidR="00000000" w:rsidRDefault="00B218B4">
            <w:pPr>
              <w:rPr>
                <w:rFonts w:eastAsia="Times New Roman"/>
                <w:b/>
                <w:bCs/>
              </w:rPr>
            </w:pPr>
            <w:r>
              <w:rPr>
                <w:rFonts w:eastAsia="Times New Roman"/>
              </w:rPr>
              <w:br/>
            </w:r>
            <w:r>
              <w:rPr>
                <w:rFonts w:eastAsia="Times New Roman"/>
                <w:b/>
                <w:bCs/>
              </w:rPr>
              <w:t>5 Yeas - 0 Nays</w:t>
            </w:r>
          </w:p>
          <w:p w:rsidR="00BB0A82" w:rsidRDefault="00BB0A82">
            <w:pPr>
              <w:rPr>
                <w:rFonts w:eastAsia="Times New Roman"/>
              </w:rPr>
            </w:pP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t>9.</w:t>
            </w:r>
            <w:r w:rsidRPr="0051307F">
              <w:rPr>
                <w:rFonts w:eastAsia="Times New Roman"/>
                <w:b/>
              </w:rPr>
              <w:t> District Facilities Plan &amp; KFICS Assessment</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#118 - Motio</w:t>
            </w:r>
            <w:r>
              <w:rPr>
                <w:rFonts w:eastAsia="Times New Roman"/>
                <w:b/>
                <w:bCs/>
              </w:rPr>
              <w:t>n Passed:</w:t>
            </w:r>
            <w:r>
              <w:rPr>
                <w:rFonts w:eastAsia="Times New Roman"/>
              </w:rPr>
              <w:t xml:space="preserve"> The Board is being asked to approve submitting this proposal to assist in the completion of your District Facilities Plan (DFP). It is our understanding in crafting this proposal that your Kentucky Facilities Inventory &amp; Classification System (KF</w:t>
            </w:r>
            <w:r>
              <w:rPr>
                <w:rFonts w:eastAsia="Times New Roman"/>
              </w:rPr>
              <w:t xml:space="preserve">ICS) assessment will be completed/updated as a part of these services. passed with a motion by Jon </w:t>
            </w:r>
            <w:proofErr w:type="spellStart"/>
            <w:r>
              <w:rPr>
                <w:rFonts w:eastAsia="Times New Roman"/>
              </w:rPr>
              <w:t>Ott</w:t>
            </w:r>
            <w:proofErr w:type="spellEnd"/>
            <w:r>
              <w:rPr>
                <w:rFonts w:eastAsia="Times New Roman"/>
              </w:rPr>
              <w:t xml:space="preserve"> and a second by Mrs. Miranda </w:t>
            </w:r>
            <w:proofErr w:type="spellStart"/>
            <w:r>
              <w:rPr>
                <w:rFonts w:eastAsia="Times New Roman"/>
              </w:rPr>
              <w:t>Wyles</w:t>
            </w:r>
            <w:proofErr w:type="spellEnd"/>
            <w:r>
              <w:rPr>
                <w:rFonts w:eastAsia="Times New Roman"/>
              </w:rPr>
              <w:t xml:space="preserve">. </w:t>
            </w:r>
          </w:p>
        </w:tc>
      </w:tr>
      <w:tr w:rsidR="00000000">
        <w:trPr>
          <w:tblCellSpacing w:w="0" w:type="dxa"/>
        </w:trPr>
        <w:tc>
          <w:tcPr>
            <w:tcW w:w="0" w:type="auto"/>
            <w:vAlign w:val="center"/>
            <w:hideMark/>
          </w:tcPr>
          <w:p w:rsidR="00000000" w:rsidRDefault="00B218B4">
            <w:pPr>
              <w:rPr>
                <w:rFonts w:eastAsia="Times New Roman"/>
                <w:b/>
                <w:bCs/>
              </w:rPr>
            </w:pPr>
            <w:r>
              <w:rPr>
                <w:rFonts w:eastAsia="Times New Roman"/>
              </w:rPr>
              <w:br/>
            </w:r>
            <w:r>
              <w:rPr>
                <w:rFonts w:eastAsia="Times New Roman"/>
                <w:b/>
                <w:bCs/>
              </w:rPr>
              <w:t>5 Yeas - 0 Nays</w:t>
            </w:r>
          </w:p>
          <w:p w:rsidR="0051307F" w:rsidRDefault="0051307F">
            <w:pPr>
              <w:rPr>
                <w:rFonts w:eastAsia="Times New Roman"/>
                <w:b/>
                <w:bCs/>
              </w:rPr>
            </w:pPr>
          </w:p>
          <w:p w:rsidR="0051307F" w:rsidRDefault="0051307F">
            <w:pPr>
              <w:rPr>
                <w:rFonts w:eastAsia="Times New Roman"/>
                <w:b/>
                <w:bCs/>
              </w:rPr>
            </w:pPr>
          </w:p>
          <w:p w:rsidR="0051307F" w:rsidRDefault="0051307F">
            <w:pPr>
              <w:rPr>
                <w:rFonts w:eastAsia="Times New Roman"/>
                <w:b/>
                <w:bCs/>
              </w:rPr>
            </w:pPr>
          </w:p>
          <w:p w:rsidR="0051307F" w:rsidRDefault="0051307F">
            <w:pPr>
              <w:rPr>
                <w:rFonts w:eastAsia="Times New Roman"/>
                <w:b/>
                <w:bCs/>
              </w:rPr>
            </w:pPr>
          </w:p>
          <w:p w:rsidR="0051307F" w:rsidRDefault="0051307F">
            <w:pPr>
              <w:rPr>
                <w:rFonts w:eastAsia="Times New Roman"/>
                <w:b/>
                <w:bCs/>
              </w:rPr>
            </w:pPr>
          </w:p>
          <w:p w:rsidR="0051307F" w:rsidRDefault="0051307F">
            <w:pPr>
              <w:rPr>
                <w:rFonts w:eastAsia="Times New Roman"/>
                <w:b/>
                <w:bCs/>
              </w:rPr>
            </w:pPr>
          </w:p>
          <w:p w:rsidR="0051307F" w:rsidRDefault="0051307F">
            <w:pPr>
              <w:rPr>
                <w:rFonts w:eastAsia="Times New Roman"/>
                <w:b/>
                <w:bCs/>
              </w:rPr>
            </w:pPr>
          </w:p>
          <w:p w:rsidR="0051307F" w:rsidRDefault="0051307F">
            <w:pPr>
              <w:rPr>
                <w:rFonts w:eastAsia="Times New Roman"/>
                <w:b/>
                <w:bCs/>
              </w:rPr>
            </w:pPr>
          </w:p>
          <w:p w:rsidR="0051307F" w:rsidRDefault="0051307F">
            <w:pPr>
              <w:rPr>
                <w:rFonts w:eastAsia="Times New Roman"/>
                <w:b/>
                <w:bCs/>
              </w:rPr>
            </w:pPr>
          </w:p>
          <w:p w:rsidR="0051307F" w:rsidRDefault="0051307F">
            <w:pPr>
              <w:rPr>
                <w:rFonts w:eastAsia="Times New Roman"/>
                <w:b/>
                <w:bCs/>
              </w:rPr>
            </w:pPr>
          </w:p>
          <w:p w:rsidR="0051307F" w:rsidRDefault="0051307F">
            <w:pPr>
              <w:rPr>
                <w:rFonts w:eastAsia="Times New Roman"/>
                <w:b/>
                <w:bCs/>
              </w:rPr>
            </w:pPr>
          </w:p>
          <w:p w:rsidR="00BB0A82" w:rsidRDefault="00BB0A82">
            <w:pPr>
              <w:rPr>
                <w:rFonts w:eastAsia="Times New Roman"/>
              </w:rPr>
            </w:pPr>
          </w:p>
        </w:tc>
      </w:tr>
      <w:tr w:rsidR="00000000">
        <w:trPr>
          <w:tblCellSpacing w:w="0" w:type="dxa"/>
        </w:trPr>
        <w:tc>
          <w:tcPr>
            <w:tcW w:w="0" w:type="auto"/>
            <w:hideMark/>
          </w:tcPr>
          <w:p w:rsidR="00000000" w:rsidRPr="0051307F" w:rsidRDefault="00B218B4">
            <w:pPr>
              <w:rPr>
                <w:rFonts w:eastAsia="Times New Roman"/>
                <w:b/>
              </w:rPr>
            </w:pPr>
            <w:r w:rsidRPr="0051307F">
              <w:rPr>
                <w:rFonts w:eastAsia="Times New Roman"/>
                <w:b/>
                <w:bCs/>
              </w:rPr>
              <w:lastRenderedPageBreak/>
              <w:t>10.</w:t>
            </w:r>
            <w:r w:rsidRPr="0051307F">
              <w:rPr>
                <w:rFonts w:eastAsia="Times New Roman"/>
                <w:b/>
              </w:rPr>
              <w:t> Local Planning Committee for FY-2026</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#119 - Motion Passed:</w:t>
            </w:r>
            <w:r>
              <w:rPr>
                <w:rFonts w:eastAsia="Times New Roman"/>
              </w:rPr>
              <w:t xml:space="preserve"> </w:t>
            </w:r>
            <w:r>
              <w:rPr>
                <w:rFonts w:eastAsia="Times New Roman"/>
              </w:rPr>
              <w:t xml:space="preserve">The Board is being asked to approve the Local Planning Committee for the FY-2026 passed with a motion by Jon </w:t>
            </w:r>
            <w:proofErr w:type="spellStart"/>
            <w:r>
              <w:rPr>
                <w:rFonts w:eastAsia="Times New Roman"/>
              </w:rPr>
              <w:t>Ott</w:t>
            </w:r>
            <w:proofErr w:type="spellEnd"/>
            <w:r>
              <w:rPr>
                <w:rFonts w:eastAsia="Times New Roman"/>
              </w:rPr>
              <w:t xml:space="preserve"> and a second by Shane Buckler. </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5 Yeas - 0 Nays</w:t>
            </w:r>
          </w:p>
        </w:tc>
      </w:tr>
      <w:tr w:rsidR="00000000">
        <w:trPr>
          <w:tblCellSpacing w:w="0" w:type="dxa"/>
        </w:trPr>
        <w:tc>
          <w:tcPr>
            <w:tcW w:w="0" w:type="auto"/>
            <w:vAlign w:val="center"/>
            <w:hideMark/>
          </w:tcPr>
          <w:p w:rsidR="00000000" w:rsidRDefault="00B218B4">
            <w:pPr>
              <w:rPr>
                <w:rFonts w:eastAsia="Times New Roman"/>
              </w:rPr>
            </w:pPr>
          </w:p>
        </w:tc>
      </w:tr>
      <w:tr w:rsidR="00000000">
        <w:trPr>
          <w:tblCellSpacing w:w="0" w:type="dxa"/>
        </w:trPr>
        <w:tc>
          <w:tcPr>
            <w:tcW w:w="0" w:type="auto"/>
            <w:hideMark/>
          </w:tcPr>
          <w:p w:rsidR="0051307F" w:rsidRDefault="00B218B4">
            <w:pPr>
              <w:pStyle w:val="NormalWeb"/>
            </w:pPr>
            <w:r>
              <w:t xml:space="preserve">Supt.* </w:t>
            </w:r>
            <w:r>
              <w:rPr>
                <w:rStyle w:val="Strong"/>
              </w:rPr>
              <w:t>Larry Begley</w:t>
            </w:r>
            <w:r>
              <w:t>   </w:t>
            </w:r>
            <w:r>
              <w:br/>
              <w:t xml:space="preserve">Parent </w:t>
            </w:r>
            <w:r>
              <w:rPr>
                <w:rStyle w:val="Strong"/>
              </w:rPr>
              <w:t xml:space="preserve">Anna </w:t>
            </w:r>
            <w:proofErr w:type="spellStart"/>
            <w:r>
              <w:rPr>
                <w:rStyle w:val="Strong"/>
              </w:rPr>
              <w:t>Insko</w:t>
            </w:r>
            <w:proofErr w:type="spellEnd"/>
            <w:r>
              <w:t xml:space="preserve"> </w:t>
            </w:r>
            <w:r>
              <w:br/>
              <w:t xml:space="preserve">Parent </w:t>
            </w:r>
            <w:r>
              <w:rPr>
                <w:rStyle w:val="Strong"/>
              </w:rPr>
              <w:t xml:space="preserve">Andrew </w:t>
            </w:r>
            <w:proofErr w:type="spellStart"/>
            <w:r>
              <w:rPr>
                <w:rStyle w:val="Strong"/>
              </w:rPr>
              <w:t>Sosby</w:t>
            </w:r>
            <w:proofErr w:type="spellEnd"/>
            <w:r>
              <w:br/>
              <w:t xml:space="preserve">Parent </w:t>
            </w:r>
            <w:r>
              <w:rPr>
                <w:rStyle w:val="Strong"/>
              </w:rPr>
              <w:t>Sandy Gossett</w:t>
            </w:r>
            <w:r>
              <w:t xml:space="preserve"> </w:t>
            </w:r>
            <w:r>
              <w:br/>
              <w:t>Par</w:t>
            </w:r>
            <w:r>
              <w:t xml:space="preserve">ent </w:t>
            </w:r>
            <w:r>
              <w:rPr>
                <w:rStyle w:val="Strong"/>
              </w:rPr>
              <w:t>Samantha Harris</w:t>
            </w:r>
            <w:r>
              <w:t xml:space="preserve"> </w:t>
            </w:r>
            <w:r>
              <w:br/>
              <w:t xml:space="preserve">Teacher </w:t>
            </w:r>
            <w:r>
              <w:rPr>
                <w:rStyle w:val="Strong"/>
              </w:rPr>
              <w:t xml:space="preserve">Brennan </w:t>
            </w:r>
            <w:proofErr w:type="spellStart"/>
            <w:r>
              <w:rPr>
                <w:rStyle w:val="Strong"/>
              </w:rPr>
              <w:t>Freitag</w:t>
            </w:r>
            <w:proofErr w:type="spellEnd"/>
            <w:r>
              <w:t xml:space="preserve"> </w:t>
            </w:r>
            <w:r>
              <w:br/>
              <w:t xml:space="preserve">Teacher </w:t>
            </w:r>
            <w:r>
              <w:rPr>
                <w:rStyle w:val="Strong"/>
              </w:rPr>
              <w:t>Kate Cotter</w:t>
            </w:r>
            <w:r>
              <w:br/>
              <w:t xml:space="preserve">Teacher </w:t>
            </w:r>
            <w:r>
              <w:rPr>
                <w:rStyle w:val="Strong"/>
              </w:rPr>
              <w:t>Shauna Spencer</w:t>
            </w:r>
            <w:r>
              <w:t xml:space="preserve"> </w:t>
            </w:r>
            <w:r>
              <w:br/>
              <w:t xml:space="preserve">Teacher </w:t>
            </w:r>
            <w:r>
              <w:rPr>
                <w:rStyle w:val="Strong"/>
              </w:rPr>
              <w:t>Hillary Norton</w:t>
            </w:r>
            <w:r>
              <w:t xml:space="preserve"> </w:t>
            </w:r>
            <w:r>
              <w:br/>
              <w:t xml:space="preserve">Bldg. Adm. </w:t>
            </w:r>
            <w:r>
              <w:rPr>
                <w:rStyle w:val="Strong"/>
              </w:rPr>
              <w:t>Morgan Adkins</w:t>
            </w:r>
            <w:r>
              <w:t xml:space="preserve"> </w:t>
            </w:r>
            <w:r>
              <w:br/>
              <w:t xml:space="preserve">Bldg. Adm. </w:t>
            </w:r>
            <w:r>
              <w:rPr>
                <w:rStyle w:val="Strong"/>
              </w:rPr>
              <w:t>John Hodge</w:t>
            </w:r>
            <w:r>
              <w:t xml:space="preserve"> </w:t>
            </w:r>
            <w:r>
              <w:br/>
              <w:t xml:space="preserve">Bldg. Adm. </w:t>
            </w:r>
            <w:r>
              <w:rPr>
                <w:rStyle w:val="Strong"/>
              </w:rPr>
              <w:t>Megan Sturgeon</w:t>
            </w:r>
            <w:r>
              <w:br/>
              <w:t xml:space="preserve">Bldg. Adm. </w:t>
            </w:r>
            <w:r>
              <w:rPr>
                <w:rStyle w:val="Strong"/>
              </w:rPr>
              <w:t>Melissa Hamilton</w:t>
            </w:r>
            <w:r>
              <w:t xml:space="preserve"> </w:t>
            </w:r>
            <w:r>
              <w:br/>
            </w:r>
            <w:proofErr w:type="spellStart"/>
            <w:r>
              <w:t>Fac</w:t>
            </w:r>
            <w:proofErr w:type="spellEnd"/>
            <w:r>
              <w:t xml:space="preserve"> Dir </w:t>
            </w:r>
            <w:r>
              <w:rPr>
                <w:rStyle w:val="Strong"/>
              </w:rPr>
              <w:t>Justin Roe</w:t>
            </w:r>
            <w:r>
              <w:t xml:space="preserve"> </w:t>
            </w:r>
            <w:r>
              <w:br/>
              <w:t xml:space="preserve">Central Off </w:t>
            </w:r>
            <w:r>
              <w:rPr>
                <w:rStyle w:val="Strong"/>
              </w:rPr>
              <w:t>Michae</w:t>
            </w:r>
            <w:r>
              <w:rPr>
                <w:rStyle w:val="Strong"/>
              </w:rPr>
              <w:t>l Swearingen</w:t>
            </w:r>
            <w:r>
              <w:t xml:space="preserve"> </w:t>
            </w:r>
            <w:r>
              <w:br/>
              <w:t xml:space="preserve">Com. Leader, </w:t>
            </w:r>
            <w:r>
              <w:rPr>
                <w:rStyle w:val="Strong"/>
              </w:rPr>
              <w:t>Gordon Wilson</w:t>
            </w:r>
            <w:r>
              <w:t xml:space="preserve"> </w:t>
            </w:r>
            <w:r>
              <w:br/>
              <w:t xml:space="preserve">Com. Leader, </w:t>
            </w:r>
            <w:r>
              <w:rPr>
                <w:rStyle w:val="Strong"/>
              </w:rPr>
              <w:t>Donnie McCarty</w:t>
            </w:r>
            <w:r>
              <w:t xml:space="preserve"> </w:t>
            </w:r>
            <w:r>
              <w:br/>
              <w:t xml:space="preserve">Leader, </w:t>
            </w:r>
            <w:r>
              <w:rPr>
                <w:rStyle w:val="Strong"/>
              </w:rPr>
              <w:t>Trina Houston</w:t>
            </w:r>
            <w:r>
              <w:t xml:space="preserve"> </w:t>
            </w:r>
            <w:r>
              <w:br/>
              <w:t xml:space="preserve">BOE </w:t>
            </w:r>
            <w:r>
              <w:rPr>
                <w:rStyle w:val="Strong"/>
              </w:rPr>
              <w:t>Shane Buckler</w:t>
            </w:r>
            <w:r>
              <w:t xml:space="preserve"> </w:t>
            </w:r>
            <w:r>
              <w:br/>
              <w:t xml:space="preserve">Bldg. Off </w:t>
            </w:r>
            <w:r>
              <w:rPr>
                <w:rStyle w:val="Strong"/>
              </w:rPr>
              <w:t>Dan Donovan</w:t>
            </w:r>
            <w:r w:rsidR="0051307F">
              <w:br/>
            </w:r>
            <w:bookmarkStart w:id="0" w:name="_GoBack"/>
            <w:bookmarkEnd w:id="0"/>
          </w:p>
        </w:tc>
      </w:tr>
      <w:tr w:rsidR="00000000">
        <w:trPr>
          <w:tblCellSpacing w:w="0" w:type="dxa"/>
        </w:trPr>
        <w:tc>
          <w:tcPr>
            <w:tcW w:w="0" w:type="auto"/>
            <w:hideMark/>
          </w:tcPr>
          <w:p w:rsidR="00000000" w:rsidRDefault="00B218B4">
            <w:pPr>
              <w:rPr>
                <w:rFonts w:eastAsia="Times New Roman"/>
              </w:rPr>
            </w:pPr>
            <w:r>
              <w:rPr>
                <w:rFonts w:eastAsia="Times New Roman"/>
                <w:b/>
                <w:bCs/>
              </w:rPr>
              <w:t>11.</w:t>
            </w:r>
            <w:r>
              <w:rPr>
                <w:rFonts w:eastAsia="Times New Roman"/>
              </w:rPr>
              <w:t> </w:t>
            </w:r>
            <w:r w:rsidRPr="00BB0A82">
              <w:rPr>
                <w:rFonts w:eastAsia="Times New Roman"/>
                <w:b/>
              </w:rPr>
              <w:t>School Picture Agreement</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#120 - Motion Passed:</w:t>
            </w:r>
            <w:r>
              <w:rPr>
                <w:rFonts w:eastAsia="Times New Roman"/>
              </w:rPr>
              <w:t xml:space="preserve"> The Board is being asked to enter into an agreement with Lif</w:t>
            </w:r>
            <w:r>
              <w:rPr>
                <w:rFonts w:eastAsia="Times New Roman"/>
              </w:rPr>
              <w:t xml:space="preserve">etouch for student and staff pictures. passed with a motion by Mrs. Miranda </w:t>
            </w:r>
            <w:proofErr w:type="spellStart"/>
            <w:r>
              <w:rPr>
                <w:rFonts w:eastAsia="Times New Roman"/>
              </w:rPr>
              <w:t>Wyles</w:t>
            </w:r>
            <w:proofErr w:type="spellEnd"/>
            <w:r>
              <w:rPr>
                <w:rFonts w:eastAsia="Times New Roman"/>
              </w:rPr>
              <w:t xml:space="preserve"> and a second by Shane Buckler. </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5 Yeas - 0 Nays</w:t>
            </w:r>
          </w:p>
        </w:tc>
      </w:tr>
      <w:tr w:rsidR="00000000">
        <w:trPr>
          <w:tblCellSpacing w:w="0" w:type="dxa"/>
        </w:trPr>
        <w:tc>
          <w:tcPr>
            <w:tcW w:w="0" w:type="auto"/>
            <w:vAlign w:val="center"/>
            <w:hideMark/>
          </w:tcPr>
          <w:p w:rsidR="00000000" w:rsidRDefault="00B218B4">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rPr>
              <w:t>We have been using Strawbridge for our school pictures but are looking to change to Lifetouch for those services. </w:t>
            </w:r>
          </w:p>
          <w:p w:rsidR="00BB0A82" w:rsidRDefault="00BB0A82">
            <w:pPr>
              <w:rPr>
                <w:rFonts w:eastAsia="Times New Roman"/>
              </w:rPr>
            </w:pPr>
          </w:p>
        </w:tc>
      </w:tr>
      <w:tr w:rsidR="00000000">
        <w:trPr>
          <w:tblCellSpacing w:w="0" w:type="dxa"/>
        </w:trPr>
        <w:tc>
          <w:tcPr>
            <w:tcW w:w="0" w:type="auto"/>
            <w:hideMark/>
          </w:tcPr>
          <w:p w:rsidR="00000000" w:rsidRPr="00BB0A82" w:rsidRDefault="00B218B4">
            <w:pPr>
              <w:rPr>
                <w:rFonts w:eastAsia="Times New Roman"/>
                <w:b/>
              </w:rPr>
            </w:pPr>
            <w:r>
              <w:rPr>
                <w:rFonts w:eastAsia="Times New Roman"/>
                <w:b/>
                <w:bCs/>
              </w:rPr>
              <w:t>IV.</w:t>
            </w:r>
            <w:r>
              <w:rPr>
                <w:rFonts w:eastAsia="Times New Roman"/>
              </w:rPr>
              <w:t> </w:t>
            </w:r>
            <w:r w:rsidRPr="00BB0A82">
              <w:rPr>
                <w:rFonts w:eastAsia="Times New Roman"/>
                <w:b/>
              </w:rPr>
              <w:t>Other Board Business</w:t>
            </w:r>
          </w:p>
          <w:p w:rsidR="00BB0A82" w:rsidRDefault="00BB0A82">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b/>
                <w:bCs/>
              </w:rPr>
              <w:t>A.</w:t>
            </w:r>
            <w:r>
              <w:rPr>
                <w:rFonts w:eastAsia="Times New Roman"/>
              </w:rPr>
              <w:t> </w:t>
            </w:r>
            <w:r w:rsidRPr="00BB0A82">
              <w:rPr>
                <w:rFonts w:eastAsia="Times New Roman"/>
                <w:b/>
              </w:rPr>
              <w:t>Child Care Rates</w:t>
            </w:r>
          </w:p>
        </w:tc>
      </w:tr>
      <w:tr w:rsidR="00000000">
        <w:trPr>
          <w:tblCellSpacing w:w="0" w:type="dxa"/>
        </w:trPr>
        <w:tc>
          <w:tcPr>
            <w:tcW w:w="0" w:type="auto"/>
            <w:vAlign w:val="center"/>
            <w:hideMark/>
          </w:tcPr>
          <w:p w:rsidR="00000000" w:rsidRDefault="00B218B4">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rPr>
              <w:t>I have attached the proposed rates for child care services. These are recommendation for the Board to consider in February. </w:t>
            </w:r>
          </w:p>
          <w:p w:rsidR="00BB0A82" w:rsidRDefault="00BB0A82">
            <w:pPr>
              <w:rPr>
                <w:rFonts w:eastAsia="Times New Roman"/>
              </w:rPr>
            </w:pPr>
          </w:p>
        </w:tc>
      </w:tr>
      <w:tr w:rsidR="00000000">
        <w:trPr>
          <w:tblCellSpacing w:w="0" w:type="dxa"/>
        </w:trPr>
        <w:tc>
          <w:tcPr>
            <w:tcW w:w="0" w:type="auto"/>
            <w:hideMark/>
          </w:tcPr>
          <w:p w:rsidR="00000000" w:rsidRDefault="00B218B4">
            <w:pPr>
              <w:rPr>
                <w:rFonts w:eastAsia="Times New Roman"/>
              </w:rPr>
            </w:pPr>
            <w:r>
              <w:rPr>
                <w:rFonts w:eastAsia="Times New Roman"/>
                <w:b/>
                <w:bCs/>
              </w:rPr>
              <w:t>B.</w:t>
            </w:r>
            <w:r>
              <w:rPr>
                <w:rFonts w:eastAsia="Times New Roman"/>
              </w:rPr>
              <w:t> </w:t>
            </w:r>
            <w:r w:rsidRPr="00BB0A82">
              <w:rPr>
                <w:rFonts w:eastAsia="Times New Roman"/>
                <w:b/>
              </w:rPr>
              <w:t>Adjournment</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Pr>
                <w:rFonts w:eastAsia="Times New Roman"/>
                <w:b/>
                <w:bCs/>
              </w:rPr>
              <w:t>Order #121 - Motion Passed:</w:t>
            </w:r>
            <w:r>
              <w:rPr>
                <w:rFonts w:eastAsia="Times New Roman"/>
              </w:rPr>
              <w:t xml:space="preserve"> </w:t>
            </w:r>
            <w:r>
              <w:rPr>
                <w:rFonts w:eastAsia="Times New Roman"/>
              </w:rPr>
              <w:t xml:space="preserve">Approval to adjourn passed with a motion by Shane Buckler and a second by Jon </w:t>
            </w:r>
            <w:proofErr w:type="spellStart"/>
            <w:r>
              <w:rPr>
                <w:rFonts w:eastAsia="Times New Roman"/>
              </w:rPr>
              <w:t>Ott</w:t>
            </w:r>
            <w:proofErr w:type="spellEnd"/>
            <w:r>
              <w:rPr>
                <w:rFonts w:eastAsia="Times New Roman"/>
              </w:rPr>
              <w:t xml:space="preserve">. </w:t>
            </w:r>
          </w:p>
        </w:tc>
      </w:tr>
      <w:tr w:rsidR="00000000">
        <w:trPr>
          <w:tblCellSpacing w:w="0" w:type="dxa"/>
        </w:trPr>
        <w:tc>
          <w:tcPr>
            <w:tcW w:w="0" w:type="auto"/>
            <w:vAlign w:val="center"/>
            <w:hideMark/>
          </w:tcPr>
          <w:p w:rsidR="00000000" w:rsidRDefault="00B218B4">
            <w:pPr>
              <w:rPr>
                <w:rFonts w:eastAsia="Times New Roman"/>
              </w:rPr>
            </w:pPr>
            <w:r>
              <w:rPr>
                <w:rFonts w:eastAsia="Times New Roman"/>
              </w:rPr>
              <w:br/>
            </w:r>
            <w:r w:rsidR="0051307F">
              <w:rPr>
                <w:rFonts w:eastAsia="Times New Roman"/>
                <w:b/>
                <w:bCs/>
              </w:rPr>
              <w:t>5 Yeas - 0 Nays</w:t>
            </w:r>
          </w:p>
        </w:tc>
      </w:tr>
    </w:tbl>
    <w:p w:rsidR="00B218B4" w:rsidRDefault="00B218B4">
      <w:pPr>
        <w:spacing w:after="240"/>
        <w:rPr>
          <w:rFonts w:eastAsia="Times New Roman"/>
        </w:rPr>
      </w:pPr>
    </w:p>
    <w:sectPr w:rsidR="00B218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B0A82"/>
    <w:rsid w:val="0051307F"/>
    <w:rsid w:val="00B218B4"/>
    <w:rsid w:val="00BB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A7BED"/>
  <w15:chartTrackingRefBased/>
  <w15:docId w15:val="{34D68370-E176-4675-99A4-CBACFBD4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Puckett</dc:creator>
  <cp:keywords/>
  <dc:description/>
  <cp:lastModifiedBy>Dana Puckett</cp:lastModifiedBy>
  <cp:revision>2</cp:revision>
  <dcterms:created xsi:type="dcterms:W3CDTF">2026-01-20T15:37:00Z</dcterms:created>
  <dcterms:modified xsi:type="dcterms:W3CDTF">2026-01-20T15:37:00Z</dcterms:modified>
</cp:coreProperties>
</file>