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single"/>
          <w:shd w:fill="auto" w:val="clear"/>
          <w:vertAlign w:val="baseline"/>
          <w:rtl w:val="0"/>
        </w:rPr>
        <w:t xml:space="preserve">Board Memo</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tab/>
        <w:t xml:space="preserve">        </w:t>
        <w:tab/>
        <w:tab/>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DATE: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1/15/2026</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AGENDA ITEM DETAILS:</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School/Department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RISE Academy</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Product Vendor or Grant Issuer</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NKU Research Foundation (NKURF) / </w:t>
      </w:r>
      <w:r w:rsidDel="00000000" w:rsidR="00000000" w:rsidRPr="00000000">
        <w:rPr>
          <w:rFonts w:ascii="Calibri" w:cs="Calibri" w:eastAsia="Calibri" w:hAnsi="Calibri"/>
          <w:rtl w:val="0"/>
        </w:rPr>
        <w:t xml:space="preserve">and EngageKY (formerly KYCC)</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Product or Grant Name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AmeriCorps Coach</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Date/Term (Beginning and End Dates/Year)</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rtl w:val="0"/>
        </w:rPr>
        <w:t xml:space="preserve">February 1,</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2026 - July 31, 2026</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ff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APPLICABLE BOARD POLICY: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80808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808080"/>
          <w:sz w:val="24"/>
          <w:szCs w:val="24"/>
          <w:u w:val="none"/>
          <w:shd w:fill="auto" w:val="clear"/>
          <w:vertAlign w:val="baseline"/>
          <w:rtl w:val="0"/>
        </w:rPr>
        <w:t xml:space="preserve">N/A</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80808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DESCRIBE USE OF CONTRACT/PURCHASE/AGREEMENT</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This memo outlines an amendment to the Memorandum of Understanding (MOU) with AmeriCorps, originally approved by the Board in June 2023, through which AmeriCorps will provide RISE Academy with a College Coach to assist Interns and Counselors in guiding students with course selection, transcript completion, and career and college planning, with the position serving fromFebruary 1, 2026 through July 31, 2026 on a prorated basis.</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FUNDING FOR PURCHASES AND OTHER REQUESTS:</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Total Cost</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S4,000.00</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Funding Source</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General Funds</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*If more than one funding source, list below along with amount or percent for each source</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IF THIS IS A GRANT, ENTER AMOUNT TO BE AWARDED:</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RECOMMENDATION:</w:t>
      </w:r>
    </w:p>
    <w:p w:rsidR="00000000" w:rsidDel="00000000" w:rsidP="00000000" w:rsidRDefault="00000000" w:rsidRPr="00000000" w14:paraId="00000021">
      <w:pPr>
        <w:rPr>
          <w:rFonts w:ascii="Calibri" w:cs="Calibri" w:eastAsia="Calibri" w:hAnsi="Calibri"/>
        </w:rPr>
      </w:pPr>
      <w:r w:rsidDel="00000000" w:rsidR="00000000" w:rsidRPr="00000000">
        <w:rPr>
          <w:rFonts w:ascii="Calibri" w:cs="Calibri" w:eastAsia="Calibri" w:hAnsi="Calibri"/>
          <w:rtl w:val="0"/>
        </w:rPr>
        <w:t xml:space="preserve">I recommend the board approve the Memorandum of Understanding between RISE Academy and NKU Research Foundation (NKURF) and EngageKY, as presented.</w:t>
      </w:r>
    </w:p>
    <w:p w:rsidR="00000000" w:rsidDel="00000000" w:rsidP="00000000" w:rsidRDefault="00000000" w:rsidRPr="00000000" w14:paraId="00000022">
      <w:pPr>
        <w:rPr>
          <w:rFonts w:ascii="Calibri" w:cs="Calibri" w:eastAsia="Calibri" w:hAnsi="Calibri"/>
          <w:sz w:val="4"/>
          <w:szCs w:val="4"/>
        </w:rPr>
      </w:pPr>
      <w:r w:rsidDel="00000000" w:rsidR="00000000" w:rsidRPr="00000000">
        <w:rPr>
          <w:rtl w:val="0"/>
        </w:rPr>
      </w:r>
    </w:p>
    <w:p w:rsidR="00000000" w:rsidDel="00000000" w:rsidP="00000000" w:rsidRDefault="00000000" w:rsidRPr="00000000" w14:paraId="00000023">
      <w:pPr>
        <w:rPr/>
      </w:pPr>
      <w:r w:rsidDel="00000000" w:rsidR="00000000" w:rsidRPr="00000000">
        <w:rPr>
          <w:rFonts w:ascii="Calibri" w:cs="Calibri" w:eastAsia="Calibri" w:hAnsi="Calibri"/>
          <w:rtl w:val="0"/>
        </w:rPr>
        <w:t xml:space="preserve">Dr. James Detwiler, Deputy Superintendent / CAO</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CONTACT PERSON: (submitter)</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Dr. J. Hibbett, Principal RI</w:t>
      </w:r>
      <w:r w:rsidDel="00000000" w:rsidR="00000000" w:rsidRPr="00000000">
        <w:rPr>
          <w:rFonts w:ascii="Calibri" w:cs="Calibri" w:eastAsia="Calibri" w:hAnsi="Calibri"/>
          <w:rtl w:val="0"/>
        </w:rPr>
        <w:t xml:space="preserve">SE Academy</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Tracy </w:t>
      </w:r>
      <w:r w:rsidDel="00000000" w:rsidR="00000000" w:rsidRPr="00000000">
        <w:rPr>
          <w:rFonts w:ascii="Calibri" w:cs="Calibri" w:eastAsia="Calibri" w:hAnsi="Calibri"/>
          <w:rtl w:val="0"/>
        </w:rPr>
        <w:t xml:space="preserve">Schaefer, Direct of MS/HS - Teaching and Learning</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008" w:top="1008" w:left="720" w:right="720" w:header="360" w:footer="3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Board Memo V4.0 KE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ind w:left="3600" w:hanging="3600"/>
      <w:rPr>
        <w:rFonts w:ascii="Arial Black" w:cs="Arial Black" w:eastAsia="Arial Black" w:hAnsi="Arial Black"/>
        <w:b w:val="1"/>
        <w:bCs w:val="1"/>
        <w:color w:val="1f497d"/>
        <w:sz w:val="22"/>
        <w:szCs w:val="22"/>
      </w:rPr>
    </w:pPr>
    <w:r w:rsidDel="00000000" w:rsidR="00000000" w:rsidRPr="00000000">
      <w:rPr>
        <w:rFonts w:ascii="Arial Black" w:cs="Arial Black" w:eastAsia="Arial Black" w:hAnsi="Arial Black"/>
        <w:b w:val="1"/>
        <w:bCs w:val="1"/>
        <w:color w:val="1f497d"/>
        <w:sz w:val="22"/>
        <w:szCs w:val="22"/>
        <w:rtl w:val="0"/>
      </w:rPr>
      <w:t xml:space="preserve">Boone County Board of Education Members</w:t>
    </w:r>
    <w:r w:rsidDel="00000000" w:rsidR="00000000" w:rsidRPr="00000000">
      <w:drawing>
        <wp:anchor allowOverlap="1" behindDoc="0" distB="0" distT="0" distL="114300" distR="114300" hidden="0" layoutInCell="1" locked="0" relativeHeight="0" simplePos="0">
          <wp:simplePos x="0" y="0"/>
          <wp:positionH relativeFrom="column">
            <wp:posOffset>4309110</wp:posOffset>
          </wp:positionH>
          <wp:positionV relativeFrom="paragraph">
            <wp:posOffset>-104774</wp:posOffset>
          </wp:positionV>
          <wp:extent cx="2566670" cy="800100"/>
          <wp:effectExtent b="0" l="0" r="0" t="0"/>
          <wp:wrapSquare wrapText="bothSides" distB="0" distT="0" distL="114300" distR="114300"/>
          <wp:docPr id="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6670" cy="800100"/>
                  </a:xfrm>
                  <a:prstGeom prst="rect"/>
                  <a:ln/>
                </pic:spPr>
              </pic:pic>
            </a:graphicData>
          </a:graphic>
        </wp:anchor>
      </w:drawing>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 Jesse Parks, Board Chair </w:t>
      <w:tab/>
      <w:tab/>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Ms. Karen Byrd, Vice Chair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Ms. Carolyn Wolfe</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Ms. Cindy Young</w:t>
      <w:tab/>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ab/>
      <w:tab/>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tab/>
      <w:t xml:space="preserve"> </w:t>
      <w:tab/>
      <w:tab/>
      <w:tab/>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1f497d"/>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Ms. Julie Maddox</w:t>
      <w:tab/>
      <w:tab/>
      <w:tab/>
      <w:tab/>
      <w:tab/>
      <w:tab/>
      <w:tab/>
      <w:tab/>
      <w:t xml:space="preserve">Dr. Jeff Hauswald, Superintendent</w:t>
    </w:r>
    <w:r w:rsidDel="00000000" w:rsidR="00000000" w:rsidRPr="00000000">
      <w:rPr>
        <w:rtl w:val="0"/>
      </w:rPr>
    </w:r>
  </w:p>
  <w:p w:rsidR="00000000" w:rsidDel="00000000" w:rsidP="00000000" w:rsidRDefault="00000000" w:rsidRPr="00000000" w14:paraId="00000031">
    <w:pPr>
      <w:ind w:left="4680" w:firstLine="0"/>
      <w:jc w:val="right"/>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2880" w:right="0" w:hanging="3600"/>
      <w:jc w:val="left"/>
      <w:rPr>
        <w:rFonts w:ascii="Times New Roman" w:cs="Times New Roman" w:eastAsia="Times New Roman" w:hAnsi="Times New Roman"/>
        <w:b w:val="1"/>
        <w:bCs w:val="1"/>
        <w:i w:val="0"/>
        <w:iCs w:val="0"/>
        <w:smallCaps w:val="0"/>
        <w:strike w:val="0"/>
        <w:color w:val="8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6f191e"/>
        <w:sz w:val="20"/>
        <w:szCs w:val="20"/>
        <w:u w:val="none"/>
        <w:shd w:fill="auto" w:val="clear"/>
        <w:vertAlign w:val="baseline"/>
        <w:rtl w:val="0"/>
      </w:rPr>
      <w:t xml:space="preserve">                  </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635" cy="12700"/>
              <wp:effectExtent b="0" l="0" r="0" t="0"/>
              <wp:wrapNone/>
              <wp:docPr id="7" name=""/>
              <a:graphic>
                <a:graphicData uri="http://schemas.microsoft.com/office/word/2010/wordprocessingShape">
                  <wps:wsp>
                    <wps:cNvCnPr/>
                    <wps:spPr>
                      <a:xfrm>
                        <a:off x="1699513" y="3779683"/>
                        <a:ext cx="7292975" cy="635"/>
                      </a:xfrm>
                      <a:prstGeom prst="straightConnector1">
                        <a:avLst/>
                      </a:prstGeom>
                      <a:noFill/>
                      <a:ln cap="flat" cmpd="sng" w="9525">
                        <a:solidFill>
                          <a:srgbClr val="262626"/>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635" cy="12700"/>
              <wp:effectExtent b="0" l="0" r="0" t="0"/>
              <wp:wrapNone/>
              <wp:docPr id="7"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635" cy="127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Heading8">
    <w:name w:val="heading 8"/>
    <w:basedOn w:val="Normal"/>
    <w:next w:val="Normal"/>
    <w:link w:val="Heading8Char"/>
    <w:qFormat w:val="1"/>
    <w:rsid w:val="003A3705"/>
    <w:pPr>
      <w:keepNext w:val="1"/>
      <w:jc w:val="center"/>
      <w:outlineLvl w:val="7"/>
    </w:pPr>
    <w:rPr>
      <w:rFonts w:ascii="Arial" w:hAnsi="Arial"/>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val="1"/>
    <w:rsid w:val="00C14A4A"/>
    <w:rPr>
      <w:rFonts w:ascii="Tahoma" w:cs="Tahoma" w:hAnsi="Tahoma"/>
      <w:sz w:val="16"/>
      <w:szCs w:val="16"/>
    </w:rPr>
  </w:style>
  <w:style w:type="paragraph" w:styleId="BodyTextIndent">
    <w:name w:val="Body Text Indent"/>
    <w:basedOn w:val="Normal"/>
    <w:rsid w:val="000F7415"/>
    <w:pPr>
      <w:ind w:left="720"/>
    </w:pPr>
    <w:rPr>
      <w:rFonts w:ascii="Arial" w:hAnsi="Arial"/>
      <w:b w:val="1"/>
    </w:rPr>
  </w:style>
  <w:style w:type="character" w:styleId="Heading8Char" w:customStyle="1">
    <w:name w:val="Heading 8 Char"/>
    <w:basedOn w:val="DefaultParagraphFont"/>
    <w:link w:val="Heading8"/>
    <w:rsid w:val="003A3705"/>
    <w:rPr>
      <w:rFonts w:ascii="Arial" w:hAnsi="Arial"/>
      <w:b w:val="1"/>
      <w:sz w:val="24"/>
    </w:rPr>
  </w:style>
  <w:style w:type="table" w:styleId="TableGrid">
    <w:name w:val="Table Grid"/>
    <w:basedOn w:val="TableNormal"/>
    <w:rsid w:val="003A3705"/>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425C55"/>
    <w:rPr>
      <w:color w:val="0000ff" w:themeColor="hyperlink"/>
      <w:u w:val="single"/>
    </w:rPr>
  </w:style>
  <w:style w:type="paragraph" w:styleId="ListParagraph">
    <w:name w:val="List Paragraph"/>
    <w:basedOn w:val="Normal"/>
    <w:uiPriority w:val="34"/>
    <w:qFormat w:val="1"/>
    <w:rsid w:val="00737FD8"/>
    <w:pPr>
      <w:ind w:left="720"/>
      <w:contextualSpacing w:val="1"/>
    </w:pPr>
  </w:style>
  <w:style w:type="character" w:styleId="FollowedHyperlink">
    <w:name w:val="FollowedHyperlink"/>
    <w:basedOn w:val="DefaultParagraphFont"/>
    <w:semiHidden w:val="1"/>
    <w:unhideWhenUsed w:val="1"/>
    <w:rsid w:val="00046237"/>
    <w:rPr>
      <w:color w:val="800080" w:themeColor="followedHyperlink"/>
      <w:u w:val="single"/>
    </w:rPr>
  </w:style>
  <w:style w:type="paragraph" w:styleId="NoSpacing">
    <w:name w:val="No Spacing"/>
    <w:uiPriority w:val="1"/>
    <w:qFormat w:val="1"/>
    <w:rsid w:val="005536D8"/>
    <w:rPr>
      <w:sz w:val="24"/>
    </w:rPr>
  </w:style>
  <w:style w:type="character" w:styleId="PlaceholderText">
    <w:name w:val="Placeholder Text"/>
    <w:basedOn w:val="DefaultParagraphFont"/>
    <w:uiPriority w:val="99"/>
    <w:semiHidden w:val="1"/>
    <w:rsid w:val="008A2749"/>
    <w:rPr>
      <w:color w:val="80808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wTDy35JSDY0e0iPPgM1NCVbJA==">CgMxLjA4AHIhMTBOZUFmU3pYY081UG9zaE9UcmpPYUFpQXFiVmhhSW1t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2025-12-11T19:45:00Z</dcterms:created>
  <dc:creator>Staff</dc:creator>
</cp:coreProperties>
</file>