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3FD7C61C" w14:textId="77777777">
        <w:trPr>
          <w:tblCellSpacing w:w="0" w:type="dxa"/>
        </w:trPr>
        <w:tc>
          <w:tcPr>
            <w:tcW w:w="0" w:type="auto"/>
            <w:vAlign w:val="center"/>
            <w:hideMark/>
          </w:tcPr>
          <w:p w14:paraId="007E7AFB" w14:textId="77B68DB5" w:rsidR="00000000" w:rsidRDefault="00000000" w:rsidP="00236403">
            <w:pPr>
              <w:pStyle w:val="NoSpacing"/>
              <w:jc w:val="center"/>
            </w:pPr>
            <w:r>
              <w:rPr>
                <w:rStyle w:val="Strong"/>
                <w:rFonts w:ascii="Arial" w:hAnsi="Arial" w:cs="Arial"/>
              </w:rPr>
              <w:t>M</w:t>
            </w:r>
            <w:r w:rsidR="00236403">
              <w:rPr>
                <w:rStyle w:val="Strong"/>
                <w:rFonts w:ascii="Arial" w:hAnsi="Arial" w:cs="Arial"/>
              </w:rPr>
              <w:t>INUTES</w:t>
            </w:r>
          </w:p>
          <w:p w14:paraId="0D5FB8B6" w14:textId="77777777" w:rsidR="00000000" w:rsidRDefault="00000000" w:rsidP="00236403">
            <w:pPr>
              <w:pStyle w:val="NoSpacing"/>
              <w:jc w:val="center"/>
              <w:rPr>
                <w:rStyle w:val="Strong"/>
                <w:rFonts w:ascii="Arial" w:hAnsi="Arial" w:cs="Arial"/>
              </w:rPr>
            </w:pPr>
            <w:r>
              <w:rPr>
                <w:rStyle w:val="Strong"/>
                <w:rFonts w:ascii="Arial" w:hAnsi="Arial" w:cs="Arial"/>
              </w:rPr>
              <w:t>BEREA INDEPENDENT BOARD OF EDUCATION</w:t>
            </w:r>
            <w:r>
              <w:br/>
            </w:r>
            <w:r>
              <w:rPr>
                <w:rStyle w:val="Strong"/>
                <w:rFonts w:ascii="Arial" w:hAnsi="Arial" w:cs="Arial"/>
              </w:rPr>
              <w:t>D</w:t>
            </w:r>
            <w:r w:rsidR="00236403">
              <w:rPr>
                <w:rStyle w:val="Strong"/>
                <w:rFonts w:ascii="Arial" w:hAnsi="Arial" w:cs="Arial"/>
              </w:rPr>
              <w:t>ECEMBER</w:t>
            </w:r>
            <w:r>
              <w:rPr>
                <w:rStyle w:val="Strong"/>
                <w:rFonts w:ascii="Arial" w:hAnsi="Arial" w:cs="Arial"/>
              </w:rPr>
              <w:t xml:space="preserve"> 15, 2025</w:t>
            </w:r>
            <w:r w:rsidR="00236403">
              <w:rPr>
                <w:rStyle w:val="Strong"/>
                <w:rFonts w:ascii="Arial" w:hAnsi="Arial" w:cs="Arial"/>
              </w:rPr>
              <w:t>,</w:t>
            </w:r>
            <w:r>
              <w:rPr>
                <w:rStyle w:val="Strong"/>
                <w:rFonts w:ascii="Arial" w:hAnsi="Arial" w:cs="Arial"/>
              </w:rPr>
              <w:t xml:space="preserve"> 7:00 PM</w:t>
            </w:r>
            <w:r>
              <w:br/>
            </w:r>
            <w:r>
              <w:rPr>
                <w:rStyle w:val="Strong"/>
                <w:rFonts w:ascii="Arial" w:hAnsi="Arial" w:cs="Arial"/>
              </w:rPr>
              <w:t>K</w:t>
            </w:r>
            <w:r w:rsidR="00236403">
              <w:rPr>
                <w:rStyle w:val="Strong"/>
                <w:rFonts w:ascii="Arial" w:hAnsi="Arial" w:cs="Arial"/>
              </w:rPr>
              <w:t>ENNEDY THEATER, BEREA MIDDLE/HIGH SCHOOL</w:t>
            </w:r>
          </w:p>
          <w:p w14:paraId="04050BB2" w14:textId="77777777" w:rsidR="00D77A53" w:rsidRDefault="00D77A53" w:rsidP="00236403">
            <w:pPr>
              <w:pStyle w:val="NoSpacing"/>
              <w:jc w:val="center"/>
              <w:rPr>
                <w:rStyle w:val="Strong"/>
                <w:rFonts w:ascii="Arial" w:hAnsi="Arial" w:cs="Arial"/>
              </w:rPr>
            </w:pPr>
          </w:p>
          <w:p w14:paraId="0F40B120" w14:textId="2F4BDC2A" w:rsidR="00236403" w:rsidRDefault="00236403" w:rsidP="00236403">
            <w:pPr>
              <w:pStyle w:val="NoSpacing"/>
              <w:jc w:val="center"/>
            </w:pPr>
          </w:p>
        </w:tc>
      </w:tr>
    </w:tbl>
    <w:p w14:paraId="53D7E8F7" w14:textId="2C3DE932" w:rsidR="00000000" w:rsidRDefault="00000000">
      <w:pPr>
        <w:rPr>
          <w:rFonts w:ascii="Arial" w:eastAsia="Times New Roman" w:hAnsi="Arial" w:cs="Arial"/>
        </w:rPr>
      </w:pPr>
      <w:r>
        <w:rPr>
          <w:rFonts w:ascii="Arial" w:eastAsia="Times New Roman" w:hAnsi="Arial" w:cs="Arial"/>
        </w:rPr>
        <w:t>The Berea Board of Education met on December 15, 2025</w:t>
      </w:r>
      <w:r w:rsidR="00236403">
        <w:rPr>
          <w:rFonts w:ascii="Arial" w:eastAsia="Times New Roman" w:hAnsi="Arial" w:cs="Arial"/>
        </w:rPr>
        <w:t>,</w:t>
      </w:r>
      <w:r>
        <w:rPr>
          <w:rFonts w:ascii="Arial" w:eastAsia="Times New Roman" w:hAnsi="Arial" w:cs="Arial"/>
        </w:rPr>
        <w:t xml:space="preserve"> at 7:00 PM in the Kennedy Theater, Berea Middle/High School. The following board members were 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1"/>
      </w:tblGrid>
      <w:tr w:rsidR="00000000" w14:paraId="35A4862B" w14:textId="77777777">
        <w:trPr>
          <w:tblCellSpacing w:w="15" w:type="dxa"/>
        </w:trPr>
        <w:tc>
          <w:tcPr>
            <w:tcW w:w="0" w:type="auto"/>
            <w:vAlign w:val="center"/>
            <w:hideMark/>
          </w:tcPr>
          <w:p w14:paraId="1D112426" w14:textId="3F27A0C7" w:rsidR="00000000" w:rsidRDefault="00000000">
            <w:pPr>
              <w:rPr>
                <w:rFonts w:ascii="Arial" w:eastAsia="Times New Roman" w:hAnsi="Arial" w:cs="Arial"/>
              </w:rPr>
            </w:pPr>
            <w:r>
              <w:rPr>
                <w:rFonts w:ascii="Arial" w:eastAsia="Times New Roman" w:hAnsi="Arial" w:cs="Arial"/>
                <w:b/>
                <w:bCs/>
              </w:rPr>
              <w:t xml:space="preserve">Attendance Taken </w:t>
            </w:r>
            <w:r w:rsidR="00236403">
              <w:rPr>
                <w:rFonts w:ascii="Arial" w:eastAsia="Times New Roman" w:hAnsi="Arial" w:cs="Arial"/>
                <w:b/>
                <w:bCs/>
              </w:rPr>
              <w:t>at:</w:t>
            </w:r>
            <w:r>
              <w:rPr>
                <w:rFonts w:ascii="Arial" w:eastAsia="Times New Roman" w:hAnsi="Arial" w:cs="Arial"/>
                <w:b/>
                <w:bCs/>
              </w:rPr>
              <w:t xml:space="preserve"> 7:00 PM</w:t>
            </w:r>
          </w:p>
        </w:tc>
      </w:tr>
      <w:tr w:rsidR="00000000" w14:paraId="5D891399" w14:textId="77777777">
        <w:trPr>
          <w:tblCellSpacing w:w="15" w:type="dxa"/>
        </w:trPr>
        <w:tc>
          <w:tcPr>
            <w:tcW w:w="0" w:type="auto"/>
            <w:vAlign w:val="center"/>
            <w:hideMark/>
          </w:tcPr>
          <w:p w14:paraId="03BBFA97"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1977FDF3" w14:textId="77777777">
        <w:trPr>
          <w:tblCellSpacing w:w="15" w:type="dxa"/>
        </w:trPr>
        <w:tc>
          <w:tcPr>
            <w:tcW w:w="0" w:type="auto"/>
            <w:vAlign w:val="center"/>
            <w:hideMark/>
          </w:tcPr>
          <w:p w14:paraId="6EC1BCE1" w14:textId="77777777" w:rsidR="00000000" w:rsidRDefault="00000000">
            <w:pPr>
              <w:rPr>
                <w:rFonts w:ascii="Arial" w:eastAsia="Times New Roman" w:hAnsi="Arial" w:cs="Arial"/>
              </w:rPr>
            </w:pPr>
            <w:r>
              <w:rPr>
                <w:rFonts w:ascii="Arial" w:eastAsia="Times New Roman" w:hAnsi="Arial" w:cs="Arial"/>
              </w:rPr>
              <w:t>Dr. Jacqueline Burnside</w:t>
            </w:r>
          </w:p>
        </w:tc>
      </w:tr>
      <w:tr w:rsidR="00000000" w14:paraId="1FC95AB7" w14:textId="77777777">
        <w:trPr>
          <w:tblCellSpacing w:w="15" w:type="dxa"/>
        </w:trPr>
        <w:tc>
          <w:tcPr>
            <w:tcW w:w="0" w:type="auto"/>
            <w:vAlign w:val="center"/>
            <w:hideMark/>
          </w:tcPr>
          <w:p w14:paraId="2B5610A5"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348E8023" w14:textId="77777777">
        <w:trPr>
          <w:tblCellSpacing w:w="15" w:type="dxa"/>
        </w:trPr>
        <w:tc>
          <w:tcPr>
            <w:tcW w:w="0" w:type="auto"/>
            <w:vAlign w:val="center"/>
            <w:hideMark/>
          </w:tcPr>
          <w:p w14:paraId="0AA9F0FB" w14:textId="77777777" w:rsidR="00000000" w:rsidRDefault="00000000">
            <w:pPr>
              <w:rPr>
                <w:rFonts w:ascii="Arial" w:eastAsia="Times New Roman" w:hAnsi="Arial" w:cs="Arial"/>
              </w:rPr>
            </w:pPr>
            <w:r>
              <w:rPr>
                <w:rFonts w:ascii="Arial" w:eastAsia="Times New Roman" w:hAnsi="Arial" w:cs="Arial"/>
              </w:rPr>
              <w:t>Mr. J. Morgan</w:t>
            </w:r>
          </w:p>
        </w:tc>
      </w:tr>
      <w:tr w:rsidR="00000000" w14:paraId="15DE7155" w14:textId="77777777">
        <w:trPr>
          <w:tblCellSpacing w:w="15" w:type="dxa"/>
        </w:trPr>
        <w:tc>
          <w:tcPr>
            <w:tcW w:w="0" w:type="auto"/>
            <w:vAlign w:val="center"/>
            <w:hideMark/>
          </w:tcPr>
          <w:p w14:paraId="59D685F8" w14:textId="77777777" w:rsidR="00000000" w:rsidRDefault="00000000">
            <w:pPr>
              <w:rPr>
                <w:rFonts w:ascii="Arial" w:eastAsia="Times New Roman" w:hAnsi="Arial" w:cs="Arial"/>
              </w:rPr>
            </w:pPr>
            <w:r>
              <w:rPr>
                <w:rFonts w:ascii="Arial" w:eastAsia="Times New Roman" w:hAnsi="Arial" w:cs="Arial"/>
              </w:rPr>
              <w:t>Ms. Sarah Rohrer</w:t>
            </w:r>
          </w:p>
        </w:tc>
      </w:tr>
    </w:tbl>
    <w:p w14:paraId="11AE957C" w14:textId="6E4FC370" w:rsidR="00000000" w:rsidRDefault="00000000">
      <w:pPr>
        <w:spacing w:after="240"/>
        <w:rPr>
          <w:rFonts w:ascii="Arial" w:eastAsia="Times New Roman" w:hAnsi="Arial" w:cs="Arial"/>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0CD7591F" w14:textId="77777777">
        <w:trPr>
          <w:tblCellSpacing w:w="0" w:type="dxa"/>
        </w:trPr>
        <w:tc>
          <w:tcPr>
            <w:tcW w:w="0" w:type="auto"/>
            <w:hideMark/>
          </w:tcPr>
          <w:p w14:paraId="5BA6F267"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p w14:paraId="71A97416" w14:textId="77777777" w:rsidR="00236403" w:rsidRDefault="00236403">
            <w:pPr>
              <w:rPr>
                <w:rFonts w:ascii="Arial" w:eastAsia="Times New Roman" w:hAnsi="Arial" w:cs="Arial"/>
              </w:rPr>
            </w:pPr>
          </w:p>
        </w:tc>
      </w:tr>
      <w:tr w:rsidR="00000000" w14:paraId="7B6A07AD" w14:textId="77777777">
        <w:trPr>
          <w:tblCellSpacing w:w="0" w:type="dxa"/>
        </w:trPr>
        <w:tc>
          <w:tcPr>
            <w:tcW w:w="0" w:type="auto"/>
            <w:hideMark/>
          </w:tcPr>
          <w:p w14:paraId="76F339EB" w14:textId="77777777" w:rsidR="00D77A53" w:rsidRDefault="00D77A53">
            <w:pPr>
              <w:rPr>
                <w:rFonts w:ascii="Arial" w:eastAsia="Times New Roman" w:hAnsi="Arial" w:cs="Arial"/>
                <w:b/>
                <w:bCs/>
              </w:rPr>
            </w:pPr>
          </w:p>
          <w:p w14:paraId="4CFF1BCF" w14:textId="418A6FE3"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COMMUNICATION</w:t>
            </w:r>
          </w:p>
          <w:p w14:paraId="3C82A7BE" w14:textId="77777777" w:rsidR="00236403" w:rsidRDefault="00236403">
            <w:pPr>
              <w:rPr>
                <w:rFonts w:ascii="Arial" w:eastAsia="Times New Roman" w:hAnsi="Arial" w:cs="Arial"/>
              </w:rPr>
            </w:pPr>
          </w:p>
        </w:tc>
      </w:tr>
      <w:tr w:rsidR="00000000" w14:paraId="23643826" w14:textId="77777777">
        <w:trPr>
          <w:tblCellSpacing w:w="0" w:type="dxa"/>
        </w:trPr>
        <w:tc>
          <w:tcPr>
            <w:tcW w:w="0" w:type="auto"/>
            <w:hideMark/>
          </w:tcPr>
          <w:p w14:paraId="1F006A9F" w14:textId="77777777" w:rsidR="00D77A53" w:rsidRDefault="00D77A53">
            <w:pPr>
              <w:rPr>
                <w:rFonts w:ascii="Arial" w:eastAsia="Times New Roman" w:hAnsi="Arial" w:cs="Arial"/>
                <w:b/>
                <w:bCs/>
              </w:rPr>
            </w:pPr>
          </w:p>
          <w:p w14:paraId="6FBAABA0" w14:textId="6C01E022"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Board Report</w:t>
            </w:r>
          </w:p>
          <w:p w14:paraId="2DB56804" w14:textId="77777777" w:rsidR="00236403" w:rsidRDefault="00236403">
            <w:pPr>
              <w:rPr>
                <w:rFonts w:ascii="Arial" w:eastAsia="Times New Roman" w:hAnsi="Arial" w:cs="Arial"/>
              </w:rPr>
            </w:pPr>
          </w:p>
        </w:tc>
      </w:tr>
      <w:tr w:rsidR="00000000" w14:paraId="3BB51A5A" w14:textId="77777777">
        <w:trPr>
          <w:tblCellSpacing w:w="0" w:type="dxa"/>
        </w:trPr>
        <w:tc>
          <w:tcPr>
            <w:tcW w:w="0" w:type="auto"/>
            <w:hideMark/>
          </w:tcPr>
          <w:p w14:paraId="1EFFFA93" w14:textId="77777777" w:rsidR="00D77A53" w:rsidRDefault="00D77A53">
            <w:pPr>
              <w:rPr>
                <w:rFonts w:ascii="Arial" w:eastAsia="Times New Roman" w:hAnsi="Arial" w:cs="Arial"/>
                <w:b/>
                <w:bCs/>
              </w:rPr>
            </w:pPr>
          </w:p>
          <w:p w14:paraId="41FBA244" w14:textId="6E070963"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p w14:paraId="56CAC359" w14:textId="77777777" w:rsidR="00236403" w:rsidRDefault="00236403">
            <w:pPr>
              <w:rPr>
                <w:rFonts w:ascii="Arial" w:eastAsia="Times New Roman" w:hAnsi="Arial" w:cs="Arial"/>
              </w:rPr>
            </w:pPr>
          </w:p>
        </w:tc>
      </w:tr>
      <w:tr w:rsidR="00000000" w14:paraId="59808E6E" w14:textId="77777777">
        <w:trPr>
          <w:tblCellSpacing w:w="0" w:type="dxa"/>
        </w:trPr>
        <w:tc>
          <w:tcPr>
            <w:tcW w:w="0" w:type="auto"/>
            <w:vAlign w:val="center"/>
            <w:hideMark/>
          </w:tcPr>
          <w:p w14:paraId="2DC0D38D" w14:textId="77777777" w:rsidR="00000000" w:rsidRDefault="00000000">
            <w:pPr>
              <w:rPr>
                <w:rFonts w:ascii="Arial" w:eastAsia="Times New Roman" w:hAnsi="Arial" w:cs="Arial"/>
              </w:rPr>
            </w:pPr>
          </w:p>
        </w:tc>
      </w:tr>
      <w:tr w:rsidR="00000000" w14:paraId="71593C14" w14:textId="77777777">
        <w:trPr>
          <w:tblCellSpacing w:w="0" w:type="dxa"/>
        </w:trPr>
        <w:tc>
          <w:tcPr>
            <w:tcW w:w="0" w:type="auto"/>
            <w:hideMark/>
          </w:tcPr>
          <w:p w14:paraId="33E4F35E" w14:textId="77777777" w:rsidR="00000000" w:rsidRDefault="00000000">
            <w:pPr>
              <w:rPr>
                <w:rFonts w:ascii="Arial" w:eastAsia="Times New Roman" w:hAnsi="Arial" w:cs="Arial"/>
              </w:rPr>
            </w:pPr>
            <w:r>
              <w:rPr>
                <w:rFonts w:ascii="Arial" w:eastAsia="Times New Roman" w:hAnsi="Arial" w:cs="Arial"/>
              </w:rPr>
              <w:t>See Board Policies 03.131-03.1313 "The Superintendent shall make all appointments, promotions, and transfers of certified personnel for positions authorized by the Board and, at the first meeting following the actions, shall notify the Board of same. Such notification shall be recorded in the Board minutes."</w:t>
            </w:r>
          </w:p>
        </w:tc>
      </w:tr>
      <w:tr w:rsidR="00000000" w14:paraId="74F0A33B" w14:textId="77777777">
        <w:trPr>
          <w:tblCellSpacing w:w="0" w:type="dxa"/>
        </w:trPr>
        <w:tc>
          <w:tcPr>
            <w:tcW w:w="0" w:type="auto"/>
            <w:hideMark/>
          </w:tcPr>
          <w:p w14:paraId="1782CCF8" w14:textId="77777777" w:rsidR="00236403" w:rsidRDefault="00236403">
            <w:pPr>
              <w:rPr>
                <w:rFonts w:ascii="Arial" w:eastAsia="Times New Roman" w:hAnsi="Arial" w:cs="Arial"/>
                <w:b/>
                <w:bCs/>
              </w:rPr>
            </w:pPr>
          </w:p>
          <w:p w14:paraId="0762D0CB" w14:textId="4931D345"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tc>
      </w:tr>
      <w:tr w:rsidR="00000000" w14:paraId="44B00746" w14:textId="77777777">
        <w:trPr>
          <w:tblCellSpacing w:w="0" w:type="dxa"/>
        </w:trPr>
        <w:tc>
          <w:tcPr>
            <w:tcW w:w="0" w:type="auto"/>
            <w:hideMark/>
          </w:tcPr>
          <w:p w14:paraId="1EE5F5FF" w14:textId="77777777" w:rsidR="00236403" w:rsidRDefault="00236403">
            <w:pPr>
              <w:rPr>
                <w:rFonts w:ascii="Arial" w:eastAsia="Times New Roman" w:hAnsi="Arial" w:cs="Arial"/>
                <w:b/>
                <w:bCs/>
              </w:rPr>
            </w:pPr>
          </w:p>
          <w:p w14:paraId="4EB30412" w14:textId="0FFE03D7"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Attendance and Enrollment</w:t>
            </w:r>
          </w:p>
        </w:tc>
      </w:tr>
      <w:tr w:rsidR="00000000" w14:paraId="02F983FB" w14:textId="77777777">
        <w:trPr>
          <w:tblCellSpacing w:w="0" w:type="dxa"/>
        </w:trPr>
        <w:tc>
          <w:tcPr>
            <w:tcW w:w="0" w:type="auto"/>
            <w:hideMark/>
          </w:tcPr>
          <w:p w14:paraId="604A173B" w14:textId="77777777" w:rsidR="00236403" w:rsidRDefault="00236403">
            <w:pPr>
              <w:rPr>
                <w:rFonts w:ascii="Arial" w:eastAsia="Times New Roman" w:hAnsi="Arial" w:cs="Arial"/>
                <w:b/>
                <w:bCs/>
              </w:rPr>
            </w:pPr>
          </w:p>
          <w:p w14:paraId="3013CF03" w14:textId="771AF586" w:rsidR="00000000" w:rsidRDefault="00000000">
            <w:pPr>
              <w:rPr>
                <w:rFonts w:ascii="Arial" w:eastAsia="Times New Roman" w:hAnsi="Arial" w:cs="Arial"/>
              </w:rPr>
            </w:pPr>
            <w:r>
              <w:rPr>
                <w:rFonts w:ascii="Arial" w:eastAsia="Times New Roman" w:hAnsi="Arial" w:cs="Arial"/>
                <w:b/>
                <w:bCs/>
              </w:rPr>
              <w:t>4.</w:t>
            </w:r>
            <w:r>
              <w:rPr>
                <w:rFonts w:ascii="Arial" w:eastAsia="Times New Roman" w:hAnsi="Arial" w:cs="Arial"/>
              </w:rPr>
              <w:t> FRYSC CPP Grant Plan</w:t>
            </w:r>
          </w:p>
        </w:tc>
      </w:tr>
      <w:tr w:rsidR="00000000" w14:paraId="3A990AD7" w14:textId="77777777">
        <w:trPr>
          <w:tblCellSpacing w:w="0" w:type="dxa"/>
        </w:trPr>
        <w:tc>
          <w:tcPr>
            <w:tcW w:w="0" w:type="auto"/>
            <w:hideMark/>
          </w:tcPr>
          <w:p w14:paraId="20BBE739" w14:textId="77777777" w:rsidR="00236403" w:rsidRDefault="00236403">
            <w:pPr>
              <w:rPr>
                <w:rFonts w:ascii="Arial" w:eastAsia="Times New Roman" w:hAnsi="Arial" w:cs="Arial"/>
                <w:b/>
                <w:bCs/>
              </w:rPr>
            </w:pPr>
          </w:p>
          <w:p w14:paraId="3948D826" w14:textId="156A0E86"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School Reports</w:t>
            </w:r>
          </w:p>
        </w:tc>
      </w:tr>
      <w:tr w:rsidR="00000000" w14:paraId="1E9E683A" w14:textId="77777777">
        <w:trPr>
          <w:tblCellSpacing w:w="0" w:type="dxa"/>
        </w:trPr>
        <w:tc>
          <w:tcPr>
            <w:tcW w:w="0" w:type="auto"/>
            <w:hideMark/>
          </w:tcPr>
          <w:p w14:paraId="63798F0C" w14:textId="77777777" w:rsidR="00236403" w:rsidRDefault="00236403">
            <w:pPr>
              <w:rPr>
                <w:rFonts w:ascii="Arial" w:eastAsia="Times New Roman" w:hAnsi="Arial" w:cs="Arial"/>
                <w:b/>
                <w:bCs/>
              </w:rPr>
            </w:pPr>
          </w:p>
          <w:p w14:paraId="1C41AD34" w14:textId="63A2468E"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Elementary</w:t>
            </w:r>
          </w:p>
        </w:tc>
      </w:tr>
      <w:tr w:rsidR="00000000" w14:paraId="37AC9D14" w14:textId="77777777">
        <w:trPr>
          <w:tblCellSpacing w:w="0" w:type="dxa"/>
        </w:trPr>
        <w:tc>
          <w:tcPr>
            <w:tcW w:w="0" w:type="auto"/>
            <w:hideMark/>
          </w:tcPr>
          <w:p w14:paraId="2B1C9101" w14:textId="77777777" w:rsidR="00236403" w:rsidRDefault="00236403">
            <w:pPr>
              <w:rPr>
                <w:rFonts w:ascii="Arial" w:eastAsia="Times New Roman" w:hAnsi="Arial" w:cs="Arial"/>
                <w:b/>
                <w:bCs/>
              </w:rPr>
            </w:pPr>
          </w:p>
          <w:p w14:paraId="3E1145B9" w14:textId="4971BAEA"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Middle School/High School</w:t>
            </w:r>
          </w:p>
        </w:tc>
      </w:tr>
      <w:tr w:rsidR="00000000" w14:paraId="12DDBE78" w14:textId="77777777">
        <w:trPr>
          <w:tblCellSpacing w:w="0" w:type="dxa"/>
        </w:trPr>
        <w:tc>
          <w:tcPr>
            <w:tcW w:w="0" w:type="auto"/>
            <w:hideMark/>
          </w:tcPr>
          <w:p w14:paraId="7A430CD6" w14:textId="77777777" w:rsidR="00236403" w:rsidRDefault="00236403">
            <w:pPr>
              <w:rPr>
                <w:rFonts w:ascii="Arial" w:eastAsia="Times New Roman" w:hAnsi="Arial" w:cs="Arial"/>
                <w:b/>
                <w:bCs/>
              </w:rPr>
            </w:pPr>
          </w:p>
          <w:p w14:paraId="7412DE0E" w14:textId="01F39FB8"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KSA Results</w:t>
            </w:r>
          </w:p>
        </w:tc>
      </w:tr>
      <w:tr w:rsidR="00000000" w14:paraId="4958D32E" w14:textId="77777777">
        <w:trPr>
          <w:tblCellSpacing w:w="0" w:type="dxa"/>
        </w:trPr>
        <w:tc>
          <w:tcPr>
            <w:tcW w:w="0" w:type="auto"/>
            <w:hideMark/>
          </w:tcPr>
          <w:p w14:paraId="1F73F020" w14:textId="77777777" w:rsidR="00236403" w:rsidRDefault="00236403">
            <w:pPr>
              <w:rPr>
                <w:rFonts w:ascii="Arial" w:eastAsia="Times New Roman" w:hAnsi="Arial" w:cs="Arial"/>
                <w:b/>
                <w:bCs/>
              </w:rPr>
            </w:pPr>
          </w:p>
          <w:p w14:paraId="5FE0ACFA" w14:textId="79507A62"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Audience Comments</w:t>
            </w:r>
          </w:p>
        </w:tc>
      </w:tr>
      <w:tr w:rsidR="00000000" w14:paraId="74AAFF0D" w14:textId="77777777">
        <w:trPr>
          <w:tblCellSpacing w:w="0" w:type="dxa"/>
        </w:trPr>
        <w:tc>
          <w:tcPr>
            <w:tcW w:w="0" w:type="auto"/>
            <w:hideMark/>
          </w:tcPr>
          <w:p w14:paraId="630A4F4A" w14:textId="77777777" w:rsidR="00236403" w:rsidRDefault="00236403">
            <w:pPr>
              <w:rPr>
                <w:rFonts w:ascii="Arial" w:eastAsia="Times New Roman" w:hAnsi="Arial" w:cs="Arial"/>
                <w:b/>
                <w:bCs/>
              </w:rPr>
            </w:pPr>
          </w:p>
          <w:p w14:paraId="6FAA55D0" w14:textId="3DCFAC1B" w:rsidR="0000000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ADOPTION OF AGENDA</w:t>
            </w:r>
          </w:p>
        </w:tc>
      </w:tr>
      <w:tr w:rsidR="00000000" w14:paraId="3E7494D9" w14:textId="77777777">
        <w:trPr>
          <w:tblCellSpacing w:w="0" w:type="dxa"/>
        </w:trPr>
        <w:tc>
          <w:tcPr>
            <w:tcW w:w="0" w:type="auto"/>
            <w:vAlign w:val="center"/>
            <w:hideMark/>
          </w:tcPr>
          <w:p w14:paraId="5F07848A"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Mr. Tom McCay and a second by Ms. Sarah Rohrer. </w:t>
            </w:r>
          </w:p>
        </w:tc>
      </w:tr>
      <w:tr w:rsidR="00000000" w14:paraId="3DE90C14" w14:textId="77777777">
        <w:trPr>
          <w:tblCellSpacing w:w="0" w:type="dxa"/>
        </w:trPr>
        <w:tc>
          <w:tcPr>
            <w:tcW w:w="0" w:type="auto"/>
            <w:vAlign w:val="center"/>
            <w:hideMark/>
          </w:tcPr>
          <w:p w14:paraId="52896EFF" w14:textId="49F7C697" w:rsidR="00236403" w:rsidRDefault="00236403">
            <w:pPr>
              <w:spacing w:after="240"/>
              <w:rPr>
                <w:rFonts w:ascii="Arial" w:eastAsia="Times New Roman" w:hAnsi="Arial" w:cs="Arial"/>
                <w:b/>
                <w:bCs/>
              </w:rPr>
            </w:pPr>
          </w:p>
          <w:p w14:paraId="197F2632" w14:textId="1D90AEAA" w:rsidR="00000000" w:rsidRDefault="00000000">
            <w:pPr>
              <w:spacing w:after="240"/>
              <w:rPr>
                <w:rFonts w:ascii="Arial" w:eastAsia="Times New Roman" w:hAnsi="Arial" w:cs="Arial"/>
              </w:rPr>
            </w:pPr>
            <w:r>
              <w:rPr>
                <w:rFonts w:ascii="Arial" w:eastAsia="Times New Roman" w:hAnsi="Arial" w:cs="Arial"/>
                <w:b/>
                <w:bCs/>
              </w:rPr>
              <w:lastRenderedPageBreak/>
              <w:t>4 Yeas - 0 Nays</w:t>
            </w:r>
          </w:p>
        </w:tc>
      </w:tr>
    </w:tbl>
    <w:p w14:paraId="308132C8"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61AED35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5D33A6D7" w14:textId="77777777">
              <w:trPr>
                <w:tblCellSpacing w:w="0" w:type="dxa"/>
              </w:trPr>
              <w:tc>
                <w:tcPr>
                  <w:tcW w:w="3900" w:type="dxa"/>
                  <w:vAlign w:val="center"/>
                  <w:hideMark/>
                </w:tcPr>
                <w:p w14:paraId="6786027D"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1B1A5B77" w14:textId="77777777" w:rsidR="00000000" w:rsidRDefault="00000000">
                  <w:pPr>
                    <w:rPr>
                      <w:rFonts w:ascii="Arial" w:eastAsia="Times New Roman" w:hAnsi="Arial" w:cs="Arial"/>
                    </w:rPr>
                  </w:pPr>
                  <w:r>
                    <w:rPr>
                      <w:rFonts w:ascii="Arial" w:eastAsia="Times New Roman" w:hAnsi="Arial" w:cs="Arial"/>
                    </w:rPr>
                    <w:t>Yes</w:t>
                  </w:r>
                </w:p>
              </w:tc>
            </w:tr>
            <w:tr w:rsidR="00000000" w14:paraId="171AE319" w14:textId="77777777">
              <w:trPr>
                <w:tblCellSpacing w:w="0" w:type="dxa"/>
              </w:trPr>
              <w:tc>
                <w:tcPr>
                  <w:tcW w:w="3900" w:type="dxa"/>
                  <w:vAlign w:val="center"/>
                  <w:hideMark/>
                </w:tcPr>
                <w:p w14:paraId="2194724E"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6F1D8E6" w14:textId="77777777" w:rsidR="00000000" w:rsidRDefault="00000000">
                  <w:pPr>
                    <w:rPr>
                      <w:rFonts w:ascii="Arial" w:eastAsia="Times New Roman" w:hAnsi="Arial" w:cs="Arial"/>
                    </w:rPr>
                  </w:pPr>
                  <w:r>
                    <w:rPr>
                      <w:rFonts w:ascii="Arial" w:eastAsia="Times New Roman" w:hAnsi="Arial" w:cs="Arial"/>
                    </w:rPr>
                    <w:t>Yes</w:t>
                  </w:r>
                </w:p>
              </w:tc>
            </w:tr>
            <w:tr w:rsidR="00000000" w14:paraId="5C88881F" w14:textId="77777777">
              <w:trPr>
                <w:tblCellSpacing w:w="0" w:type="dxa"/>
              </w:trPr>
              <w:tc>
                <w:tcPr>
                  <w:tcW w:w="3900" w:type="dxa"/>
                  <w:vAlign w:val="center"/>
                  <w:hideMark/>
                </w:tcPr>
                <w:p w14:paraId="7D86ED00"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3C3F1EAC" w14:textId="77777777" w:rsidR="00000000" w:rsidRDefault="00000000">
                  <w:pPr>
                    <w:rPr>
                      <w:rFonts w:ascii="Arial" w:eastAsia="Times New Roman" w:hAnsi="Arial" w:cs="Arial"/>
                    </w:rPr>
                  </w:pPr>
                  <w:r>
                    <w:rPr>
                      <w:rFonts w:ascii="Arial" w:eastAsia="Times New Roman" w:hAnsi="Arial" w:cs="Arial"/>
                    </w:rPr>
                    <w:t>Yes</w:t>
                  </w:r>
                </w:p>
              </w:tc>
            </w:tr>
            <w:tr w:rsidR="00000000" w14:paraId="3759382A" w14:textId="77777777">
              <w:trPr>
                <w:tblCellSpacing w:w="0" w:type="dxa"/>
              </w:trPr>
              <w:tc>
                <w:tcPr>
                  <w:tcW w:w="3900" w:type="dxa"/>
                  <w:vAlign w:val="center"/>
                  <w:hideMark/>
                </w:tcPr>
                <w:p w14:paraId="7CDAECB8"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5B8386A" w14:textId="77777777" w:rsidR="00000000" w:rsidRDefault="00000000">
                  <w:pPr>
                    <w:rPr>
                      <w:rFonts w:ascii="Arial" w:eastAsia="Times New Roman" w:hAnsi="Arial" w:cs="Arial"/>
                    </w:rPr>
                  </w:pPr>
                  <w:r>
                    <w:rPr>
                      <w:rFonts w:ascii="Arial" w:eastAsia="Times New Roman" w:hAnsi="Arial" w:cs="Arial"/>
                    </w:rPr>
                    <w:t>Yes</w:t>
                  </w:r>
                </w:p>
              </w:tc>
            </w:tr>
          </w:tbl>
          <w:p w14:paraId="74CC6E42" w14:textId="77777777" w:rsidR="00000000" w:rsidRDefault="00000000">
            <w:pPr>
              <w:rPr>
                <w:rFonts w:eastAsia="Times New Roman"/>
              </w:rPr>
            </w:pPr>
          </w:p>
        </w:tc>
      </w:tr>
    </w:tbl>
    <w:p w14:paraId="0AEF5428"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8D4EC0C" w14:textId="77777777">
        <w:trPr>
          <w:tblCellSpacing w:w="15" w:type="dxa"/>
        </w:trPr>
        <w:tc>
          <w:tcPr>
            <w:tcW w:w="0" w:type="auto"/>
            <w:hideMark/>
          </w:tcPr>
          <w:p w14:paraId="68E9B3D1" w14:textId="77777777" w:rsidR="00236403" w:rsidRDefault="00236403">
            <w:pPr>
              <w:rPr>
                <w:rFonts w:ascii="Arial" w:eastAsia="Times New Roman" w:hAnsi="Arial" w:cs="Arial"/>
                <w:b/>
                <w:bCs/>
              </w:rPr>
            </w:pPr>
          </w:p>
          <w:p w14:paraId="1A7C2CF1" w14:textId="7D741229" w:rsidR="00000000"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BUSINESS/CONSENT ITEMS FOR BOARD CONSIDERATION</w:t>
            </w:r>
          </w:p>
        </w:tc>
      </w:tr>
      <w:tr w:rsidR="00000000" w14:paraId="715FF11A" w14:textId="77777777">
        <w:trPr>
          <w:tblCellSpacing w:w="15" w:type="dxa"/>
        </w:trPr>
        <w:tc>
          <w:tcPr>
            <w:tcW w:w="0" w:type="auto"/>
            <w:vAlign w:val="center"/>
            <w:hideMark/>
          </w:tcPr>
          <w:p w14:paraId="0B7061AD"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Mr. Tom McCay and a second by Dr. Jacqueline Burnside. </w:t>
            </w:r>
          </w:p>
        </w:tc>
      </w:tr>
      <w:tr w:rsidR="00000000" w14:paraId="1909CD54" w14:textId="77777777">
        <w:trPr>
          <w:tblCellSpacing w:w="15" w:type="dxa"/>
        </w:trPr>
        <w:tc>
          <w:tcPr>
            <w:tcW w:w="0" w:type="auto"/>
            <w:vAlign w:val="center"/>
            <w:hideMark/>
          </w:tcPr>
          <w:p w14:paraId="08B168B0"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- 0 Nays</w:t>
            </w:r>
          </w:p>
        </w:tc>
      </w:tr>
    </w:tbl>
    <w:p w14:paraId="2816DB7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7A5969E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CC9ECDE" w14:textId="77777777">
              <w:trPr>
                <w:tblCellSpacing w:w="0" w:type="dxa"/>
              </w:trPr>
              <w:tc>
                <w:tcPr>
                  <w:tcW w:w="3900" w:type="dxa"/>
                  <w:vAlign w:val="center"/>
                  <w:hideMark/>
                </w:tcPr>
                <w:p w14:paraId="0FEF51A9"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B1C6E8C" w14:textId="77777777" w:rsidR="00000000" w:rsidRDefault="00000000">
                  <w:pPr>
                    <w:rPr>
                      <w:rFonts w:ascii="Arial" w:eastAsia="Times New Roman" w:hAnsi="Arial" w:cs="Arial"/>
                    </w:rPr>
                  </w:pPr>
                  <w:r>
                    <w:rPr>
                      <w:rFonts w:ascii="Arial" w:eastAsia="Times New Roman" w:hAnsi="Arial" w:cs="Arial"/>
                    </w:rPr>
                    <w:t>Yes</w:t>
                  </w:r>
                </w:p>
              </w:tc>
            </w:tr>
            <w:tr w:rsidR="00000000" w14:paraId="70384F72" w14:textId="77777777">
              <w:trPr>
                <w:tblCellSpacing w:w="0" w:type="dxa"/>
              </w:trPr>
              <w:tc>
                <w:tcPr>
                  <w:tcW w:w="3900" w:type="dxa"/>
                  <w:vAlign w:val="center"/>
                  <w:hideMark/>
                </w:tcPr>
                <w:p w14:paraId="2990CBCE"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2E7586E" w14:textId="77777777" w:rsidR="00000000" w:rsidRDefault="00000000">
                  <w:pPr>
                    <w:rPr>
                      <w:rFonts w:ascii="Arial" w:eastAsia="Times New Roman" w:hAnsi="Arial" w:cs="Arial"/>
                    </w:rPr>
                  </w:pPr>
                  <w:r>
                    <w:rPr>
                      <w:rFonts w:ascii="Arial" w:eastAsia="Times New Roman" w:hAnsi="Arial" w:cs="Arial"/>
                    </w:rPr>
                    <w:t>Yes</w:t>
                  </w:r>
                </w:p>
              </w:tc>
            </w:tr>
            <w:tr w:rsidR="00000000" w14:paraId="0894CD12" w14:textId="77777777">
              <w:trPr>
                <w:tblCellSpacing w:w="0" w:type="dxa"/>
              </w:trPr>
              <w:tc>
                <w:tcPr>
                  <w:tcW w:w="3900" w:type="dxa"/>
                  <w:vAlign w:val="center"/>
                  <w:hideMark/>
                </w:tcPr>
                <w:p w14:paraId="3B4CC04D"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0A7A156E" w14:textId="77777777" w:rsidR="00000000" w:rsidRDefault="00000000">
                  <w:pPr>
                    <w:rPr>
                      <w:rFonts w:ascii="Arial" w:eastAsia="Times New Roman" w:hAnsi="Arial" w:cs="Arial"/>
                    </w:rPr>
                  </w:pPr>
                  <w:r>
                    <w:rPr>
                      <w:rFonts w:ascii="Arial" w:eastAsia="Times New Roman" w:hAnsi="Arial" w:cs="Arial"/>
                    </w:rPr>
                    <w:t>Yes</w:t>
                  </w:r>
                </w:p>
              </w:tc>
            </w:tr>
            <w:tr w:rsidR="00000000" w14:paraId="3BD2B4AA" w14:textId="77777777">
              <w:trPr>
                <w:tblCellSpacing w:w="0" w:type="dxa"/>
              </w:trPr>
              <w:tc>
                <w:tcPr>
                  <w:tcW w:w="3900" w:type="dxa"/>
                  <w:vAlign w:val="center"/>
                  <w:hideMark/>
                </w:tcPr>
                <w:p w14:paraId="4F8BD02E"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1BE47BB" w14:textId="77777777" w:rsidR="00000000" w:rsidRDefault="00000000">
                  <w:pPr>
                    <w:rPr>
                      <w:rFonts w:ascii="Arial" w:eastAsia="Times New Roman" w:hAnsi="Arial" w:cs="Arial"/>
                    </w:rPr>
                  </w:pPr>
                  <w:r>
                    <w:rPr>
                      <w:rFonts w:ascii="Arial" w:eastAsia="Times New Roman" w:hAnsi="Arial" w:cs="Arial"/>
                    </w:rPr>
                    <w:t>Yes</w:t>
                  </w:r>
                </w:p>
              </w:tc>
            </w:tr>
          </w:tbl>
          <w:p w14:paraId="1D69AE88" w14:textId="77777777" w:rsidR="00000000" w:rsidRDefault="00000000">
            <w:pPr>
              <w:rPr>
                <w:rFonts w:eastAsia="Times New Roman"/>
              </w:rPr>
            </w:pPr>
          </w:p>
        </w:tc>
      </w:tr>
    </w:tbl>
    <w:p w14:paraId="53409C3B"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21BF5F6" w14:textId="77777777">
        <w:trPr>
          <w:tblCellSpacing w:w="15" w:type="dxa"/>
        </w:trPr>
        <w:tc>
          <w:tcPr>
            <w:tcW w:w="0" w:type="auto"/>
            <w:hideMark/>
          </w:tcPr>
          <w:p w14:paraId="7F954B5A" w14:textId="77777777" w:rsidR="00236403" w:rsidRDefault="00236403">
            <w:pPr>
              <w:rPr>
                <w:rFonts w:ascii="Arial" w:eastAsia="Times New Roman" w:hAnsi="Arial" w:cs="Arial"/>
                <w:b/>
                <w:bCs/>
              </w:rPr>
            </w:pPr>
          </w:p>
          <w:p w14:paraId="70B6710D" w14:textId="68A43BC1"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1206333E" w14:textId="77777777">
        <w:trPr>
          <w:tblCellSpacing w:w="15" w:type="dxa"/>
        </w:trPr>
        <w:tc>
          <w:tcPr>
            <w:tcW w:w="0" w:type="auto"/>
            <w:vAlign w:val="center"/>
            <w:hideMark/>
          </w:tcPr>
          <w:p w14:paraId="25B7AA1F" w14:textId="77777777" w:rsidR="00000000" w:rsidRDefault="00000000">
            <w:pPr>
              <w:rPr>
                <w:rFonts w:ascii="Arial" w:eastAsia="Times New Roman" w:hAnsi="Arial" w:cs="Arial"/>
              </w:rPr>
            </w:pPr>
          </w:p>
        </w:tc>
      </w:tr>
      <w:tr w:rsidR="00000000" w14:paraId="7E515683" w14:textId="77777777">
        <w:trPr>
          <w:tblCellSpacing w:w="15" w:type="dxa"/>
        </w:trPr>
        <w:tc>
          <w:tcPr>
            <w:tcW w:w="0" w:type="auto"/>
            <w:hideMark/>
          </w:tcPr>
          <w:p w14:paraId="12E88C0C" w14:textId="77777777" w:rsidR="00000000" w:rsidRDefault="00000000">
            <w:pPr>
              <w:rPr>
                <w:rFonts w:ascii="Arial" w:eastAsia="Times New Roman" w:hAnsi="Arial" w:cs="Arial"/>
              </w:rPr>
            </w:pPr>
            <w:r>
              <w:rPr>
                <w:rFonts w:ascii="Arial" w:eastAsia="Times New Roman" w:hAnsi="Arial" w:cs="Arial"/>
              </w:rPr>
              <w:t>Approve the minutes of the board meeting on November 17, 2025. Requested by Christine Knight, Secretary, and recommended by Dr. Neaves, Superintendent.</w:t>
            </w:r>
          </w:p>
        </w:tc>
      </w:tr>
      <w:tr w:rsidR="00000000" w14:paraId="31A547BC" w14:textId="77777777">
        <w:trPr>
          <w:tblCellSpacing w:w="15" w:type="dxa"/>
        </w:trPr>
        <w:tc>
          <w:tcPr>
            <w:tcW w:w="0" w:type="auto"/>
            <w:hideMark/>
          </w:tcPr>
          <w:p w14:paraId="3C5CF1D6" w14:textId="77777777" w:rsidR="00236403" w:rsidRDefault="00236403">
            <w:pPr>
              <w:rPr>
                <w:rFonts w:ascii="Arial" w:eastAsia="Times New Roman" w:hAnsi="Arial" w:cs="Arial"/>
                <w:b/>
                <w:bCs/>
              </w:rPr>
            </w:pPr>
          </w:p>
          <w:p w14:paraId="1170DB99" w14:textId="1D78BFA5"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000000" w14:paraId="0A1E111B" w14:textId="77777777">
        <w:trPr>
          <w:tblCellSpacing w:w="15" w:type="dxa"/>
        </w:trPr>
        <w:tc>
          <w:tcPr>
            <w:tcW w:w="0" w:type="auto"/>
            <w:vAlign w:val="center"/>
            <w:hideMark/>
          </w:tcPr>
          <w:p w14:paraId="2CBDD841" w14:textId="77777777" w:rsidR="00000000" w:rsidRDefault="00000000">
            <w:pPr>
              <w:rPr>
                <w:rFonts w:ascii="Arial" w:eastAsia="Times New Roman" w:hAnsi="Arial" w:cs="Arial"/>
              </w:rPr>
            </w:pPr>
          </w:p>
        </w:tc>
      </w:tr>
      <w:tr w:rsidR="00000000" w14:paraId="3E706C8C" w14:textId="77777777">
        <w:trPr>
          <w:tblCellSpacing w:w="15" w:type="dxa"/>
        </w:trPr>
        <w:tc>
          <w:tcPr>
            <w:tcW w:w="0" w:type="auto"/>
            <w:hideMark/>
          </w:tcPr>
          <w:p w14:paraId="6A7253CD" w14:textId="77777777" w:rsidR="00000000"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Nathan Sweet, Director of Operations, and recommended by Dr. Neaves, Superintendent.</w:t>
            </w:r>
          </w:p>
          <w:p w14:paraId="3E82E3F8" w14:textId="77777777" w:rsidR="00C236B0" w:rsidRDefault="00C236B0">
            <w:pPr>
              <w:rPr>
                <w:rFonts w:ascii="Arial" w:eastAsia="Times New Roman" w:hAnsi="Arial" w:cs="Arial"/>
              </w:rPr>
            </w:pPr>
          </w:p>
        </w:tc>
      </w:tr>
      <w:tr w:rsidR="00000000" w14:paraId="15691A86" w14:textId="77777777">
        <w:trPr>
          <w:tblCellSpacing w:w="15" w:type="dxa"/>
        </w:trPr>
        <w:tc>
          <w:tcPr>
            <w:tcW w:w="0" w:type="auto"/>
            <w:hideMark/>
          </w:tcPr>
          <w:p w14:paraId="7B67B232" w14:textId="77777777" w:rsidR="00D77A53" w:rsidRDefault="00D77A53">
            <w:pPr>
              <w:rPr>
                <w:rFonts w:ascii="Arial" w:eastAsia="Times New Roman" w:hAnsi="Arial" w:cs="Arial"/>
                <w:b/>
                <w:bCs/>
              </w:rPr>
            </w:pPr>
          </w:p>
          <w:p w14:paraId="7A010D53" w14:textId="5D3CAA8C"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Regular Meeting Schedule</w:t>
            </w:r>
          </w:p>
        </w:tc>
      </w:tr>
      <w:tr w:rsidR="00000000" w14:paraId="20602DD8" w14:textId="77777777">
        <w:trPr>
          <w:tblCellSpacing w:w="15" w:type="dxa"/>
        </w:trPr>
        <w:tc>
          <w:tcPr>
            <w:tcW w:w="0" w:type="auto"/>
            <w:vAlign w:val="center"/>
            <w:hideMark/>
          </w:tcPr>
          <w:p w14:paraId="7C2B3369" w14:textId="77777777" w:rsidR="00000000" w:rsidRDefault="00000000">
            <w:pPr>
              <w:rPr>
                <w:rFonts w:ascii="Arial" w:eastAsia="Times New Roman" w:hAnsi="Arial" w:cs="Arial"/>
              </w:rPr>
            </w:pPr>
          </w:p>
        </w:tc>
      </w:tr>
      <w:tr w:rsidR="00000000" w14:paraId="3286B71A" w14:textId="77777777">
        <w:trPr>
          <w:tblCellSpacing w:w="15" w:type="dxa"/>
        </w:trPr>
        <w:tc>
          <w:tcPr>
            <w:tcW w:w="0" w:type="auto"/>
            <w:hideMark/>
          </w:tcPr>
          <w:p w14:paraId="24CB841F" w14:textId="1A5D350F" w:rsidR="00000000" w:rsidRDefault="00000000">
            <w:pPr>
              <w:pStyle w:val="NormalWeb"/>
              <w:rPr>
                <w:rFonts w:ascii="Arial" w:hAnsi="Arial" w:cs="Arial"/>
              </w:rPr>
            </w:pPr>
            <w:r>
              <w:rPr>
                <w:rFonts w:ascii="Arial" w:hAnsi="Arial" w:cs="Arial"/>
              </w:rPr>
              <w:t xml:space="preserve">Adoption of schedule for regular meeting dates, times and location for </w:t>
            </w:r>
            <w:r w:rsidR="00C236B0">
              <w:rPr>
                <w:rFonts w:ascii="Arial" w:hAnsi="Arial" w:cs="Arial"/>
              </w:rPr>
              <w:t>year 2026</w:t>
            </w:r>
            <w:r>
              <w:rPr>
                <w:rFonts w:ascii="Arial" w:hAnsi="Arial" w:cs="Arial"/>
              </w:rPr>
              <w:t>.  All meetings will begin at 7:00 p.m. in the Kennedy Theater. Requested and recommended by Dr. Ryan Neaves, Superintendent.</w:t>
            </w:r>
          </w:p>
          <w:p w14:paraId="2E986C22" w14:textId="77777777" w:rsidR="00000000" w:rsidRDefault="00000000">
            <w:pPr>
              <w:pStyle w:val="NormalWeb"/>
              <w:rPr>
                <w:rFonts w:ascii="Arial" w:hAnsi="Arial" w:cs="Arial"/>
              </w:rPr>
            </w:pPr>
            <w:r>
              <w:rPr>
                <w:rFonts w:ascii="Arial" w:hAnsi="Arial" w:cs="Arial"/>
              </w:rPr>
              <w:t>2026 Meeting Schedule</w:t>
            </w:r>
          </w:p>
          <w:p w14:paraId="28792A25" w14:textId="77777777" w:rsidR="00000000" w:rsidRDefault="00000000" w:rsidP="00D77A53">
            <w:pPr>
              <w:pStyle w:val="NoSpacing"/>
            </w:pPr>
            <w:r>
              <w:t>Thursday, January 15, 2026*                  Kennedy Theater</w:t>
            </w:r>
          </w:p>
          <w:p w14:paraId="4B52A675" w14:textId="77777777" w:rsidR="00000000" w:rsidRDefault="00000000" w:rsidP="00D77A53">
            <w:pPr>
              <w:pStyle w:val="NoSpacing"/>
            </w:pPr>
            <w:r>
              <w:t xml:space="preserve">Monday, February 16, </w:t>
            </w:r>
            <w:proofErr w:type="gramStart"/>
            <w:r>
              <w:t>2026</w:t>
            </w:r>
            <w:proofErr w:type="gramEnd"/>
            <w:r>
              <w:t>                  Kennedy Theater</w:t>
            </w:r>
          </w:p>
          <w:p w14:paraId="3CC8A840" w14:textId="77777777" w:rsidR="00000000" w:rsidRDefault="00000000" w:rsidP="00D77A53">
            <w:pPr>
              <w:pStyle w:val="NoSpacing"/>
            </w:pPr>
            <w:r>
              <w:t xml:space="preserve">Monday, March 16, </w:t>
            </w:r>
            <w:proofErr w:type="gramStart"/>
            <w:r>
              <w:t>2026</w:t>
            </w:r>
            <w:proofErr w:type="gramEnd"/>
            <w:r>
              <w:t>                     Kennedy Theater</w:t>
            </w:r>
          </w:p>
          <w:p w14:paraId="78EB7F9B" w14:textId="77777777" w:rsidR="00000000" w:rsidRDefault="00000000" w:rsidP="00D77A53">
            <w:pPr>
              <w:pStyle w:val="NoSpacing"/>
            </w:pPr>
            <w:r>
              <w:t xml:space="preserve">Monday, April 20, </w:t>
            </w:r>
            <w:proofErr w:type="gramStart"/>
            <w:r>
              <w:t>2026</w:t>
            </w:r>
            <w:proofErr w:type="gramEnd"/>
            <w:r>
              <w:t>                        Kennedy Theater</w:t>
            </w:r>
          </w:p>
          <w:p w14:paraId="7D8B4DC6" w14:textId="77777777" w:rsidR="00000000" w:rsidRDefault="00000000" w:rsidP="00D77A53">
            <w:pPr>
              <w:pStyle w:val="NoSpacing"/>
            </w:pPr>
            <w:r>
              <w:t xml:space="preserve">Monday, May 18, </w:t>
            </w:r>
            <w:proofErr w:type="gramStart"/>
            <w:r>
              <w:t>2026</w:t>
            </w:r>
            <w:proofErr w:type="gramEnd"/>
            <w:r>
              <w:t>                         Kennedy Theater</w:t>
            </w:r>
          </w:p>
          <w:p w14:paraId="6433977E" w14:textId="77777777" w:rsidR="00000000" w:rsidRDefault="00000000" w:rsidP="00D77A53">
            <w:pPr>
              <w:pStyle w:val="NoSpacing"/>
            </w:pPr>
            <w:r>
              <w:t xml:space="preserve">Monday, June 15, </w:t>
            </w:r>
            <w:proofErr w:type="gramStart"/>
            <w:r>
              <w:t>2026</w:t>
            </w:r>
            <w:proofErr w:type="gramEnd"/>
            <w:r>
              <w:t>                        Kennedy Theater</w:t>
            </w:r>
          </w:p>
          <w:p w14:paraId="2A47B2A3" w14:textId="77777777" w:rsidR="00000000" w:rsidRDefault="00000000" w:rsidP="00D77A53">
            <w:pPr>
              <w:pStyle w:val="NoSpacing"/>
            </w:pPr>
            <w:r>
              <w:t xml:space="preserve">Monday, July 20, </w:t>
            </w:r>
            <w:proofErr w:type="gramStart"/>
            <w:r>
              <w:t>2026</w:t>
            </w:r>
            <w:proofErr w:type="gramEnd"/>
            <w:r>
              <w:t>                        Kennedy Theater</w:t>
            </w:r>
          </w:p>
          <w:p w14:paraId="1B9CE657" w14:textId="77777777" w:rsidR="00000000" w:rsidRDefault="00000000" w:rsidP="00D77A53">
            <w:pPr>
              <w:pStyle w:val="NoSpacing"/>
            </w:pPr>
            <w:r>
              <w:t xml:space="preserve">Monday, August 17, </w:t>
            </w:r>
            <w:proofErr w:type="gramStart"/>
            <w:r>
              <w:t>2026</w:t>
            </w:r>
            <w:proofErr w:type="gramEnd"/>
            <w:r>
              <w:t>                     Kennedy Theater</w:t>
            </w:r>
          </w:p>
          <w:p w14:paraId="6D3D6A40" w14:textId="77777777" w:rsidR="00000000" w:rsidRDefault="00000000" w:rsidP="00D77A53">
            <w:pPr>
              <w:pStyle w:val="NoSpacing"/>
            </w:pPr>
            <w:r>
              <w:t xml:space="preserve">Monday, September 21, </w:t>
            </w:r>
            <w:proofErr w:type="gramStart"/>
            <w:r>
              <w:t>2026</w:t>
            </w:r>
            <w:proofErr w:type="gramEnd"/>
            <w:r>
              <w:t>               Kennedy Theater</w:t>
            </w:r>
          </w:p>
          <w:p w14:paraId="68220080" w14:textId="77777777" w:rsidR="00000000" w:rsidRDefault="00000000" w:rsidP="00D77A53">
            <w:pPr>
              <w:pStyle w:val="NoSpacing"/>
            </w:pPr>
            <w:r>
              <w:t xml:space="preserve">Monday, October 19, </w:t>
            </w:r>
            <w:proofErr w:type="gramStart"/>
            <w:r>
              <w:t>2026</w:t>
            </w:r>
            <w:proofErr w:type="gramEnd"/>
            <w:r>
              <w:t>                   Kennedy Theater</w:t>
            </w:r>
          </w:p>
          <w:p w14:paraId="7B7A1406" w14:textId="77777777" w:rsidR="00000000" w:rsidRDefault="00000000" w:rsidP="00D77A53">
            <w:pPr>
              <w:pStyle w:val="NoSpacing"/>
            </w:pPr>
            <w:r>
              <w:t xml:space="preserve">Monday, November 16, </w:t>
            </w:r>
            <w:proofErr w:type="gramStart"/>
            <w:r>
              <w:t>2026</w:t>
            </w:r>
            <w:proofErr w:type="gramEnd"/>
            <w:r>
              <w:t>               Kennedy Theater</w:t>
            </w:r>
          </w:p>
          <w:p w14:paraId="155F2F1B" w14:textId="77777777" w:rsidR="00000000" w:rsidRDefault="00000000" w:rsidP="00D77A53">
            <w:pPr>
              <w:pStyle w:val="NoSpacing"/>
            </w:pPr>
            <w:r>
              <w:lastRenderedPageBreak/>
              <w:t xml:space="preserve">Monday, December 21, </w:t>
            </w:r>
            <w:proofErr w:type="gramStart"/>
            <w:r>
              <w:t>2026</w:t>
            </w:r>
            <w:proofErr w:type="gramEnd"/>
            <w:r>
              <w:t>                Kennedy Theater</w:t>
            </w:r>
          </w:p>
          <w:p w14:paraId="7F9EDB46" w14:textId="77777777" w:rsidR="00000000" w:rsidRDefault="00000000" w:rsidP="00D77A53">
            <w:pPr>
              <w:pStyle w:val="NoSpacing"/>
            </w:pPr>
            <w:r>
              <w:t>Thursday, January 14, 2027*               Kennedy Theater</w:t>
            </w:r>
          </w:p>
          <w:p w14:paraId="4C2712F3" w14:textId="77777777" w:rsidR="00C236B0" w:rsidRDefault="00000000">
            <w:pPr>
              <w:pStyle w:val="NormalWeb"/>
              <w:rPr>
                <w:rFonts w:ascii="Arial" w:hAnsi="Arial" w:cs="Arial"/>
              </w:rPr>
            </w:pPr>
            <w:r>
              <w:rPr>
                <w:rFonts w:ascii="Arial" w:hAnsi="Arial" w:cs="Arial"/>
              </w:rPr>
              <w:t>*All meeting dates are on the third Monday of the month except these due to board member appointment timing and/or Martin Luther King's Day.</w:t>
            </w:r>
          </w:p>
          <w:p w14:paraId="4D403038" w14:textId="37301F21" w:rsidR="00000000" w:rsidRDefault="00000000">
            <w:pPr>
              <w:pStyle w:val="NormalWeb"/>
              <w:rPr>
                <w:rFonts w:ascii="Arial" w:hAnsi="Arial" w:cs="Arial"/>
              </w:rPr>
            </w:pPr>
            <w:r>
              <w:rPr>
                <w:rFonts w:ascii="Arial" w:hAnsi="Arial" w:cs="Arial"/>
              </w:rPr>
              <w:t xml:space="preserve">           </w:t>
            </w:r>
          </w:p>
        </w:tc>
      </w:tr>
      <w:tr w:rsidR="00000000" w14:paraId="12F83BC5" w14:textId="77777777">
        <w:trPr>
          <w:tblCellSpacing w:w="15" w:type="dxa"/>
        </w:trPr>
        <w:tc>
          <w:tcPr>
            <w:tcW w:w="0" w:type="auto"/>
            <w:hideMark/>
          </w:tcPr>
          <w:p w14:paraId="752B235A" w14:textId="77777777" w:rsidR="00000000" w:rsidRDefault="00000000">
            <w:pPr>
              <w:rPr>
                <w:rFonts w:ascii="Arial" w:eastAsia="Times New Roman" w:hAnsi="Arial" w:cs="Arial"/>
              </w:rPr>
            </w:pPr>
            <w:r>
              <w:rPr>
                <w:rFonts w:ascii="Arial" w:eastAsia="Times New Roman" w:hAnsi="Arial" w:cs="Arial"/>
                <w:b/>
                <w:bCs/>
              </w:rPr>
              <w:lastRenderedPageBreak/>
              <w:t>D.</w:t>
            </w:r>
            <w:r>
              <w:rPr>
                <w:rFonts w:ascii="Arial" w:eastAsia="Times New Roman" w:hAnsi="Arial" w:cs="Arial"/>
              </w:rPr>
              <w:t> Memorandum of Understanding (MOU) for Computer Science Pathways</w:t>
            </w:r>
          </w:p>
        </w:tc>
      </w:tr>
      <w:tr w:rsidR="00000000" w14:paraId="6A8188FA" w14:textId="77777777">
        <w:trPr>
          <w:tblCellSpacing w:w="15" w:type="dxa"/>
        </w:trPr>
        <w:tc>
          <w:tcPr>
            <w:tcW w:w="0" w:type="auto"/>
            <w:vAlign w:val="center"/>
            <w:hideMark/>
          </w:tcPr>
          <w:p w14:paraId="5819A2A5" w14:textId="77777777" w:rsidR="00000000" w:rsidRDefault="00000000">
            <w:pPr>
              <w:rPr>
                <w:rFonts w:ascii="Arial" w:eastAsia="Times New Roman" w:hAnsi="Arial" w:cs="Arial"/>
              </w:rPr>
            </w:pPr>
          </w:p>
        </w:tc>
      </w:tr>
      <w:tr w:rsidR="00000000" w14:paraId="19B3E82F" w14:textId="77777777">
        <w:trPr>
          <w:tblCellSpacing w:w="15" w:type="dxa"/>
        </w:trPr>
        <w:tc>
          <w:tcPr>
            <w:tcW w:w="0" w:type="auto"/>
            <w:hideMark/>
          </w:tcPr>
          <w:p w14:paraId="0670D463" w14:textId="5BBE7550" w:rsidR="00000000" w:rsidRDefault="00000000">
            <w:pPr>
              <w:divId w:val="177088803"/>
              <w:rPr>
                <w:rFonts w:ascii="Arial" w:eastAsia="Times New Roman" w:hAnsi="Arial" w:cs="Arial"/>
              </w:rPr>
            </w:pPr>
            <w:r>
              <w:rPr>
                <w:rFonts w:ascii="Arial" w:eastAsia="Times New Roman" w:hAnsi="Arial" w:cs="Arial"/>
              </w:rPr>
              <w:t xml:space="preserve">We Lead CS is a virtual computer science career academy.  This MOA would enable Berea Independent to provide up to five computer science career pathways, student support services, and </w:t>
            </w:r>
            <w:r w:rsidR="00C236B0">
              <w:rPr>
                <w:rFonts w:ascii="Arial" w:eastAsia="Times New Roman" w:hAnsi="Arial" w:cs="Arial"/>
              </w:rPr>
              <w:t>work-based</w:t>
            </w:r>
            <w:r>
              <w:rPr>
                <w:rFonts w:ascii="Arial" w:eastAsia="Times New Roman" w:hAnsi="Arial" w:cs="Arial"/>
              </w:rPr>
              <w:t xml:space="preserve"> learning opportunities without requirements for minimum or maximum enrollment.  </w:t>
            </w:r>
          </w:p>
          <w:p w14:paraId="31908D38" w14:textId="77777777" w:rsidR="00000000" w:rsidRDefault="00000000">
            <w:pPr>
              <w:divId w:val="1213465612"/>
              <w:rPr>
                <w:rFonts w:ascii="Arial" w:eastAsia="Times New Roman" w:hAnsi="Arial" w:cs="Arial"/>
              </w:rPr>
            </w:pPr>
            <w:r>
              <w:rPr>
                <w:rFonts w:ascii="Arial" w:eastAsia="Times New Roman" w:hAnsi="Arial" w:cs="Arial"/>
              </w:rPr>
              <w:t> </w:t>
            </w:r>
          </w:p>
          <w:p w14:paraId="11865A1D" w14:textId="77777777" w:rsidR="00000000" w:rsidRDefault="00000000">
            <w:pPr>
              <w:divId w:val="1028487650"/>
              <w:rPr>
                <w:rFonts w:ascii="Arial" w:eastAsia="Times New Roman" w:hAnsi="Arial" w:cs="Arial"/>
              </w:rPr>
            </w:pPr>
            <w:r>
              <w:rPr>
                <w:rFonts w:ascii="Arial" w:eastAsia="Times New Roman" w:hAnsi="Arial" w:cs="Arial"/>
              </w:rPr>
              <w:t>CAREER PATHWAYS </w:t>
            </w:r>
          </w:p>
          <w:p w14:paraId="6A3BC9EC" w14:textId="77777777" w:rsidR="00000000" w:rsidRDefault="00000000">
            <w:pPr>
              <w:divId w:val="1919746995"/>
              <w:rPr>
                <w:rFonts w:ascii="Arial" w:eastAsia="Times New Roman" w:hAnsi="Arial" w:cs="Arial"/>
              </w:rPr>
            </w:pPr>
            <w:r>
              <w:rPr>
                <w:rFonts w:ascii="Arial" w:eastAsia="Times New Roman" w:hAnsi="Arial" w:cs="Arial"/>
              </w:rPr>
              <w:t> </w:t>
            </w:r>
          </w:p>
          <w:p w14:paraId="12BE5634" w14:textId="77777777" w:rsidR="00000000" w:rsidRDefault="00000000">
            <w:pPr>
              <w:divId w:val="2089377601"/>
              <w:rPr>
                <w:rFonts w:ascii="Arial" w:eastAsia="Times New Roman" w:hAnsi="Arial" w:cs="Arial"/>
              </w:rPr>
            </w:pPr>
            <w:r>
              <w:rPr>
                <w:rFonts w:ascii="Arial" w:eastAsia="Times New Roman" w:hAnsi="Arial" w:cs="Arial"/>
              </w:rPr>
              <w:t>In 2026-27 WLCS will offer courses in five computer science career pathways approved by the Kentucky Department of Education’s Office of Career and Technical Education: </w:t>
            </w:r>
          </w:p>
          <w:p w14:paraId="2AFDB8D9" w14:textId="77777777" w:rsidR="00000000" w:rsidRDefault="00000000">
            <w:pPr>
              <w:divId w:val="1818105902"/>
              <w:rPr>
                <w:rFonts w:ascii="Arial" w:eastAsia="Times New Roman" w:hAnsi="Arial" w:cs="Arial"/>
              </w:rPr>
            </w:pPr>
            <w:r>
              <w:rPr>
                <w:rFonts w:ascii="Arial" w:eastAsia="Times New Roman" w:hAnsi="Arial" w:cs="Arial"/>
              </w:rPr>
              <w:t> </w:t>
            </w:r>
          </w:p>
          <w:p w14:paraId="62A919E6" w14:textId="77777777" w:rsidR="00000000" w:rsidRDefault="00000000">
            <w:pPr>
              <w:divId w:val="500000579"/>
              <w:rPr>
                <w:rFonts w:ascii="Arial" w:eastAsia="Times New Roman" w:hAnsi="Arial" w:cs="Arial"/>
              </w:rPr>
            </w:pPr>
            <w:r>
              <w:rPr>
                <w:rFonts w:ascii="Arial" w:eastAsia="Times New Roman" w:hAnsi="Arial" w:cs="Arial"/>
              </w:rPr>
              <w:t>Computer Programming (CIP 11.0201.01) </w:t>
            </w:r>
          </w:p>
          <w:p w14:paraId="0C5367D2" w14:textId="77777777" w:rsidR="00000000" w:rsidRDefault="00000000">
            <w:pPr>
              <w:divId w:val="657615023"/>
              <w:rPr>
                <w:rFonts w:ascii="Arial" w:eastAsia="Times New Roman" w:hAnsi="Arial" w:cs="Arial"/>
              </w:rPr>
            </w:pPr>
            <w:r>
              <w:rPr>
                <w:rFonts w:ascii="Arial" w:eastAsia="Times New Roman" w:hAnsi="Arial" w:cs="Arial"/>
              </w:rPr>
              <w:t>Cybersecurity (CIP 14.0902.00) </w:t>
            </w:r>
          </w:p>
          <w:p w14:paraId="76C29FE7" w14:textId="77777777" w:rsidR="00000000" w:rsidRDefault="00000000">
            <w:pPr>
              <w:divId w:val="391081157"/>
              <w:rPr>
                <w:rFonts w:ascii="Arial" w:eastAsia="Times New Roman" w:hAnsi="Arial" w:cs="Arial"/>
              </w:rPr>
            </w:pPr>
            <w:r>
              <w:rPr>
                <w:rFonts w:ascii="Arial" w:eastAsia="Times New Roman" w:hAnsi="Arial" w:cs="Arial"/>
              </w:rPr>
              <w:t>Data Science (CIP 11.0802.00) </w:t>
            </w:r>
          </w:p>
          <w:p w14:paraId="237D5F19" w14:textId="77777777" w:rsidR="00000000" w:rsidRDefault="00000000">
            <w:pPr>
              <w:divId w:val="1715956808"/>
              <w:rPr>
                <w:rFonts w:ascii="Arial" w:eastAsia="Times New Roman" w:hAnsi="Arial" w:cs="Arial"/>
              </w:rPr>
            </w:pPr>
            <w:r>
              <w:rPr>
                <w:rFonts w:ascii="Arial" w:eastAsia="Times New Roman" w:hAnsi="Arial" w:cs="Arial"/>
              </w:rPr>
              <w:t>Network Administration (CIP 11.0901.01)</w:t>
            </w:r>
          </w:p>
          <w:p w14:paraId="1BB6176E" w14:textId="77777777" w:rsidR="00000000" w:rsidRDefault="00000000">
            <w:pPr>
              <w:divId w:val="918949503"/>
              <w:rPr>
                <w:rFonts w:ascii="Arial" w:eastAsia="Times New Roman" w:hAnsi="Arial" w:cs="Arial"/>
              </w:rPr>
            </w:pPr>
            <w:r>
              <w:rPr>
                <w:rFonts w:ascii="Arial" w:eastAsia="Times New Roman" w:hAnsi="Arial" w:cs="Arial"/>
              </w:rPr>
              <w:t>Network Security (CIP 11.1003.00)   </w:t>
            </w:r>
          </w:p>
          <w:p w14:paraId="33AD862B" w14:textId="77777777" w:rsidR="00000000" w:rsidRDefault="00000000">
            <w:pPr>
              <w:divId w:val="573244473"/>
              <w:rPr>
                <w:rFonts w:ascii="Arial" w:eastAsia="Times New Roman" w:hAnsi="Arial" w:cs="Arial"/>
              </w:rPr>
            </w:pPr>
            <w:r>
              <w:rPr>
                <w:rFonts w:ascii="Arial" w:eastAsia="Times New Roman" w:hAnsi="Arial" w:cs="Arial"/>
              </w:rPr>
              <w:t> </w:t>
            </w:r>
          </w:p>
          <w:p w14:paraId="2300E3BC" w14:textId="77777777" w:rsidR="00000000" w:rsidRDefault="00000000">
            <w:pPr>
              <w:divId w:val="2063943399"/>
              <w:rPr>
                <w:rFonts w:ascii="Arial" w:eastAsia="Times New Roman" w:hAnsi="Arial" w:cs="Arial"/>
              </w:rPr>
            </w:pPr>
            <w:r>
              <w:rPr>
                <w:rFonts w:ascii="Arial" w:eastAsia="Times New Roman" w:hAnsi="Arial" w:cs="Arial"/>
              </w:rPr>
              <w:t>ENROLLMENT COST</w:t>
            </w:r>
          </w:p>
          <w:p w14:paraId="742D5B0A" w14:textId="77777777" w:rsidR="00000000" w:rsidRDefault="00000000">
            <w:pPr>
              <w:divId w:val="717440624"/>
              <w:rPr>
                <w:rFonts w:ascii="Arial" w:eastAsia="Times New Roman" w:hAnsi="Arial" w:cs="Arial"/>
              </w:rPr>
            </w:pPr>
            <w:r>
              <w:rPr>
                <w:rFonts w:ascii="Arial" w:eastAsia="Times New Roman" w:hAnsi="Arial" w:cs="Arial"/>
              </w:rPr>
              <w:t> </w:t>
            </w:r>
          </w:p>
          <w:p w14:paraId="0B0A943C" w14:textId="77777777" w:rsidR="00000000" w:rsidRDefault="00000000">
            <w:pPr>
              <w:divId w:val="1684824204"/>
              <w:rPr>
                <w:rFonts w:ascii="Arial" w:eastAsia="Times New Roman" w:hAnsi="Arial" w:cs="Arial"/>
              </w:rPr>
            </w:pPr>
            <w:r>
              <w:rPr>
                <w:rFonts w:ascii="Arial" w:eastAsia="Times New Roman" w:hAnsi="Arial" w:cs="Arial"/>
              </w:rPr>
              <w:t>-$500 per student fee for a year-long Intro to Computer Programming course. -$250 per student fee for a 3-hour (1) semester-long dual credit course.   </w:t>
            </w:r>
          </w:p>
          <w:p w14:paraId="2FE5702E" w14:textId="77777777" w:rsidR="00000000" w:rsidRDefault="00000000">
            <w:pPr>
              <w:divId w:val="1943486816"/>
              <w:rPr>
                <w:rFonts w:ascii="Arial" w:eastAsia="Times New Roman" w:hAnsi="Arial" w:cs="Arial"/>
              </w:rPr>
            </w:pPr>
            <w:r>
              <w:rPr>
                <w:rFonts w:ascii="Arial" w:eastAsia="Times New Roman" w:hAnsi="Arial" w:cs="Arial"/>
              </w:rPr>
              <w:t> </w:t>
            </w:r>
          </w:p>
          <w:p w14:paraId="100D58E6" w14:textId="143CFB13" w:rsidR="00000000" w:rsidRDefault="00000000">
            <w:pPr>
              <w:divId w:val="532766317"/>
              <w:rPr>
                <w:rFonts w:ascii="Arial" w:eastAsia="Times New Roman" w:hAnsi="Arial" w:cs="Arial"/>
              </w:rPr>
            </w:pPr>
            <w:r>
              <w:rPr>
                <w:rFonts w:ascii="Arial" w:eastAsia="Times New Roman" w:hAnsi="Arial" w:cs="Arial"/>
              </w:rPr>
              <w:t xml:space="preserve">These rates are eligible for </w:t>
            </w:r>
            <w:r w:rsidR="00C236B0">
              <w:rPr>
                <w:rFonts w:ascii="Arial" w:eastAsia="Times New Roman" w:hAnsi="Arial" w:cs="Arial"/>
              </w:rPr>
              <w:t>timeline-based</w:t>
            </w:r>
            <w:r>
              <w:rPr>
                <w:rFonts w:ascii="Arial" w:eastAsia="Times New Roman" w:hAnsi="Arial" w:cs="Arial"/>
              </w:rPr>
              <w:t xml:space="preserve"> discounts of up to 45% </w:t>
            </w:r>
          </w:p>
          <w:p w14:paraId="6D490371" w14:textId="77777777" w:rsidR="00000000" w:rsidRDefault="00000000">
            <w:pPr>
              <w:pStyle w:val="NormalWeb"/>
              <w:rPr>
                <w:rFonts w:ascii="Arial" w:hAnsi="Arial" w:cs="Arial"/>
              </w:rPr>
            </w:pPr>
            <w:r>
              <w:rPr>
                <w:rFonts w:ascii="Arial" w:hAnsi="Arial" w:cs="Arial"/>
              </w:rPr>
              <w:t>Approve the attached Memorandum of Understanding between the Berea Board of Education and We Lead CS. Requested by Tim Molton, Director of Academics, and recommended by Dr. Neaves, Superintendent.</w:t>
            </w:r>
          </w:p>
          <w:p w14:paraId="6B182E44" w14:textId="77777777" w:rsidR="00C236B0" w:rsidRDefault="00C236B0">
            <w:pPr>
              <w:pStyle w:val="NormalWeb"/>
              <w:rPr>
                <w:rFonts w:ascii="Arial" w:hAnsi="Arial" w:cs="Arial"/>
              </w:rPr>
            </w:pPr>
          </w:p>
        </w:tc>
      </w:tr>
      <w:tr w:rsidR="00000000" w14:paraId="7753292B" w14:textId="77777777">
        <w:trPr>
          <w:tblCellSpacing w:w="15" w:type="dxa"/>
        </w:trPr>
        <w:tc>
          <w:tcPr>
            <w:tcW w:w="0" w:type="auto"/>
            <w:hideMark/>
          </w:tcPr>
          <w:p w14:paraId="56C76DA3" w14:textId="542C133C" w:rsidR="00000000"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BUSINESS/ACTION ITEMS FOR BOARD CONSIDERATION</w:t>
            </w:r>
          </w:p>
          <w:p w14:paraId="25DF01C2" w14:textId="77777777" w:rsidR="00C236B0" w:rsidRDefault="00C236B0">
            <w:pPr>
              <w:rPr>
                <w:rFonts w:ascii="Arial" w:eastAsia="Times New Roman" w:hAnsi="Arial" w:cs="Arial"/>
              </w:rPr>
            </w:pPr>
          </w:p>
        </w:tc>
      </w:tr>
      <w:tr w:rsidR="00000000" w14:paraId="7FC97773" w14:textId="77777777">
        <w:trPr>
          <w:tblCellSpacing w:w="15" w:type="dxa"/>
        </w:trPr>
        <w:tc>
          <w:tcPr>
            <w:tcW w:w="0" w:type="auto"/>
            <w:hideMark/>
          </w:tcPr>
          <w:p w14:paraId="74438625" w14:textId="77777777" w:rsidR="00D77A53" w:rsidRDefault="00D77A53">
            <w:pPr>
              <w:rPr>
                <w:rFonts w:ascii="Arial" w:eastAsia="Times New Roman" w:hAnsi="Arial" w:cs="Arial"/>
                <w:b/>
                <w:bCs/>
              </w:rPr>
            </w:pPr>
          </w:p>
          <w:p w14:paraId="4C5F5194" w14:textId="00E1DF63"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Snow Removal Proposal for 12/16/25 - 12/16/26</w:t>
            </w:r>
          </w:p>
        </w:tc>
      </w:tr>
      <w:tr w:rsidR="00000000" w14:paraId="4B30416B" w14:textId="77777777">
        <w:trPr>
          <w:tblCellSpacing w:w="15" w:type="dxa"/>
        </w:trPr>
        <w:tc>
          <w:tcPr>
            <w:tcW w:w="0" w:type="auto"/>
            <w:vAlign w:val="center"/>
            <w:hideMark/>
          </w:tcPr>
          <w:p w14:paraId="6EF86B10" w14:textId="0F40012C"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Failed:</w:t>
            </w:r>
            <w:r>
              <w:rPr>
                <w:rFonts w:ascii="Arial" w:eastAsia="Times New Roman" w:hAnsi="Arial" w:cs="Arial"/>
              </w:rPr>
              <w:t xml:space="preserve"> Approve the snow removal proposal from </w:t>
            </w:r>
            <w:proofErr w:type="spellStart"/>
            <w:r>
              <w:rPr>
                <w:rFonts w:ascii="Arial" w:eastAsia="Times New Roman" w:hAnsi="Arial" w:cs="Arial"/>
              </w:rPr>
              <w:t>GreatView</w:t>
            </w:r>
            <w:proofErr w:type="spellEnd"/>
            <w:r>
              <w:rPr>
                <w:rFonts w:ascii="Arial" w:eastAsia="Times New Roman" w:hAnsi="Arial" w:cs="Arial"/>
              </w:rPr>
              <w:t xml:space="preserve"> Contracting to include snow removal/salting from 12/16/25-12/16/26 at a cost of $1017.25 per trip for the Student Lot, $2515 per trip for the Main Parking Lot, and $477.75 for the Bus and Car Loops and adjacent sidewalks failed with a motion by Mr. Tom McCay and a second by Ms. Sarah Rohrer. </w:t>
            </w:r>
          </w:p>
        </w:tc>
      </w:tr>
      <w:tr w:rsidR="00000000" w14:paraId="6679B622" w14:textId="77777777">
        <w:trPr>
          <w:tblCellSpacing w:w="15" w:type="dxa"/>
        </w:trPr>
        <w:tc>
          <w:tcPr>
            <w:tcW w:w="0" w:type="auto"/>
            <w:vAlign w:val="center"/>
            <w:hideMark/>
          </w:tcPr>
          <w:p w14:paraId="154A8269"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0 Yeas - 4 Nays</w:t>
            </w:r>
          </w:p>
        </w:tc>
      </w:tr>
    </w:tbl>
    <w:p w14:paraId="664D14D6"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7"/>
      </w:tblGrid>
      <w:tr w:rsidR="00000000" w14:paraId="2BA9C9E1"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07"/>
            </w:tblGrid>
            <w:tr w:rsidR="00000000" w14:paraId="7B334120" w14:textId="77777777">
              <w:trPr>
                <w:tblCellSpacing w:w="0" w:type="dxa"/>
              </w:trPr>
              <w:tc>
                <w:tcPr>
                  <w:tcW w:w="3900" w:type="dxa"/>
                  <w:vAlign w:val="center"/>
                  <w:hideMark/>
                </w:tcPr>
                <w:p w14:paraId="36253175"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BE71591" w14:textId="77777777" w:rsidR="00000000" w:rsidRDefault="00000000">
                  <w:pPr>
                    <w:rPr>
                      <w:rFonts w:ascii="Arial" w:eastAsia="Times New Roman" w:hAnsi="Arial" w:cs="Arial"/>
                    </w:rPr>
                  </w:pPr>
                  <w:r>
                    <w:rPr>
                      <w:rFonts w:ascii="Arial" w:eastAsia="Times New Roman" w:hAnsi="Arial" w:cs="Arial"/>
                    </w:rPr>
                    <w:t>No</w:t>
                  </w:r>
                </w:p>
              </w:tc>
            </w:tr>
            <w:tr w:rsidR="00000000" w14:paraId="0AFFD68E" w14:textId="77777777">
              <w:trPr>
                <w:tblCellSpacing w:w="0" w:type="dxa"/>
              </w:trPr>
              <w:tc>
                <w:tcPr>
                  <w:tcW w:w="3900" w:type="dxa"/>
                  <w:vAlign w:val="center"/>
                  <w:hideMark/>
                </w:tcPr>
                <w:p w14:paraId="78566694"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5AA22A5" w14:textId="77777777" w:rsidR="00000000" w:rsidRDefault="00000000">
                  <w:pPr>
                    <w:rPr>
                      <w:rFonts w:ascii="Arial" w:eastAsia="Times New Roman" w:hAnsi="Arial" w:cs="Arial"/>
                    </w:rPr>
                  </w:pPr>
                  <w:r>
                    <w:rPr>
                      <w:rFonts w:ascii="Arial" w:eastAsia="Times New Roman" w:hAnsi="Arial" w:cs="Arial"/>
                    </w:rPr>
                    <w:t>No</w:t>
                  </w:r>
                </w:p>
              </w:tc>
            </w:tr>
            <w:tr w:rsidR="00000000" w14:paraId="5C6001A6" w14:textId="77777777">
              <w:trPr>
                <w:tblCellSpacing w:w="0" w:type="dxa"/>
              </w:trPr>
              <w:tc>
                <w:tcPr>
                  <w:tcW w:w="3900" w:type="dxa"/>
                  <w:vAlign w:val="center"/>
                  <w:hideMark/>
                </w:tcPr>
                <w:p w14:paraId="13D6CB6C"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3246ACCD" w14:textId="77777777" w:rsidR="00000000" w:rsidRDefault="00000000">
                  <w:pPr>
                    <w:rPr>
                      <w:rFonts w:ascii="Arial" w:eastAsia="Times New Roman" w:hAnsi="Arial" w:cs="Arial"/>
                    </w:rPr>
                  </w:pPr>
                  <w:r>
                    <w:rPr>
                      <w:rFonts w:ascii="Arial" w:eastAsia="Times New Roman" w:hAnsi="Arial" w:cs="Arial"/>
                    </w:rPr>
                    <w:t>No</w:t>
                  </w:r>
                </w:p>
              </w:tc>
            </w:tr>
            <w:tr w:rsidR="00000000" w14:paraId="0DCB10E6" w14:textId="77777777">
              <w:trPr>
                <w:tblCellSpacing w:w="0" w:type="dxa"/>
              </w:trPr>
              <w:tc>
                <w:tcPr>
                  <w:tcW w:w="3900" w:type="dxa"/>
                  <w:vAlign w:val="center"/>
                  <w:hideMark/>
                </w:tcPr>
                <w:p w14:paraId="6A2C1A97" w14:textId="77777777" w:rsidR="00000000" w:rsidRDefault="00000000">
                  <w:pPr>
                    <w:rPr>
                      <w:rFonts w:ascii="Arial" w:eastAsia="Times New Roman" w:hAnsi="Arial" w:cs="Arial"/>
                    </w:rPr>
                  </w:pPr>
                  <w:r>
                    <w:rPr>
                      <w:rFonts w:ascii="Arial" w:eastAsia="Times New Roman" w:hAnsi="Arial" w:cs="Arial"/>
                    </w:rPr>
                    <w:lastRenderedPageBreak/>
                    <w:t>Ms. Sarah Rohrer</w:t>
                  </w:r>
                </w:p>
              </w:tc>
              <w:tc>
                <w:tcPr>
                  <w:tcW w:w="0" w:type="auto"/>
                  <w:vAlign w:val="center"/>
                  <w:hideMark/>
                </w:tcPr>
                <w:p w14:paraId="3904F22A" w14:textId="77777777" w:rsidR="00000000" w:rsidRDefault="00000000">
                  <w:pPr>
                    <w:rPr>
                      <w:rFonts w:ascii="Arial" w:eastAsia="Times New Roman" w:hAnsi="Arial" w:cs="Arial"/>
                    </w:rPr>
                  </w:pPr>
                  <w:r>
                    <w:rPr>
                      <w:rFonts w:ascii="Arial" w:eastAsia="Times New Roman" w:hAnsi="Arial" w:cs="Arial"/>
                    </w:rPr>
                    <w:t>No</w:t>
                  </w:r>
                </w:p>
              </w:tc>
            </w:tr>
          </w:tbl>
          <w:p w14:paraId="425400A6" w14:textId="77777777" w:rsidR="00000000" w:rsidRDefault="00000000">
            <w:pPr>
              <w:rPr>
                <w:rFonts w:eastAsia="Times New Roman"/>
              </w:rPr>
            </w:pPr>
          </w:p>
        </w:tc>
      </w:tr>
    </w:tbl>
    <w:p w14:paraId="2BB293F5"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70390E8" w14:textId="77777777">
        <w:trPr>
          <w:tblCellSpacing w:w="15" w:type="dxa"/>
        </w:trPr>
        <w:tc>
          <w:tcPr>
            <w:tcW w:w="0" w:type="auto"/>
            <w:vAlign w:val="center"/>
            <w:hideMark/>
          </w:tcPr>
          <w:p w14:paraId="7CE2E1F6" w14:textId="77777777" w:rsidR="00000000" w:rsidRDefault="00000000">
            <w:pPr>
              <w:rPr>
                <w:rFonts w:ascii="Arial" w:eastAsia="Times New Roman" w:hAnsi="Arial" w:cs="Arial"/>
              </w:rPr>
            </w:pPr>
          </w:p>
        </w:tc>
      </w:tr>
      <w:tr w:rsidR="00000000" w14:paraId="3C3F175A" w14:textId="77777777">
        <w:trPr>
          <w:tblCellSpacing w:w="15" w:type="dxa"/>
        </w:trPr>
        <w:tc>
          <w:tcPr>
            <w:tcW w:w="0" w:type="auto"/>
            <w:hideMark/>
          </w:tcPr>
          <w:p w14:paraId="3E70FA52" w14:textId="77777777" w:rsidR="00000000" w:rsidRDefault="00000000">
            <w:pPr>
              <w:rPr>
                <w:rFonts w:ascii="Arial" w:eastAsia="Times New Roman" w:hAnsi="Arial" w:cs="Arial"/>
              </w:rPr>
            </w:pPr>
            <w:r>
              <w:rPr>
                <w:rFonts w:ascii="Arial" w:eastAsia="Times New Roman" w:hAnsi="Arial" w:cs="Arial"/>
              </w:rPr>
              <w:t xml:space="preserve">Approve the snow removal proposal from </w:t>
            </w:r>
            <w:proofErr w:type="spellStart"/>
            <w:r>
              <w:rPr>
                <w:rFonts w:ascii="Arial" w:eastAsia="Times New Roman" w:hAnsi="Arial" w:cs="Arial"/>
              </w:rPr>
              <w:t>GreatView</w:t>
            </w:r>
            <w:proofErr w:type="spellEnd"/>
            <w:r>
              <w:rPr>
                <w:rFonts w:ascii="Arial" w:eastAsia="Times New Roman" w:hAnsi="Arial" w:cs="Arial"/>
              </w:rPr>
              <w:t xml:space="preserve"> Contracting to include snow removal/salting from 12/16/25-12/16/26 at a cost of $1017.25 per trip for the Student Lot, $2515 per trip for the Main Parking Lot, and $477.75 for the Bus and Car Loops and adjacent sidewalks. Requested by Nathan Sweet, Director of Operations, and recommended by Dr. Ryan Neaves, Superintendent.</w:t>
            </w:r>
          </w:p>
          <w:p w14:paraId="4EDAD58B" w14:textId="77777777" w:rsidR="00C236B0" w:rsidRDefault="00C236B0">
            <w:pPr>
              <w:rPr>
                <w:rFonts w:ascii="Arial" w:eastAsia="Times New Roman" w:hAnsi="Arial" w:cs="Arial"/>
              </w:rPr>
            </w:pPr>
          </w:p>
        </w:tc>
      </w:tr>
      <w:tr w:rsidR="00000000" w14:paraId="684257B2" w14:textId="77777777">
        <w:trPr>
          <w:tblCellSpacing w:w="15" w:type="dxa"/>
        </w:trPr>
        <w:tc>
          <w:tcPr>
            <w:tcW w:w="0" w:type="auto"/>
            <w:hideMark/>
          </w:tcPr>
          <w:p w14:paraId="4BC18B52" w14:textId="77777777" w:rsidR="00D77A53" w:rsidRDefault="00D77A53">
            <w:pPr>
              <w:rPr>
                <w:rFonts w:ascii="Arial" w:eastAsia="Times New Roman" w:hAnsi="Arial" w:cs="Arial"/>
                <w:b/>
                <w:bCs/>
              </w:rPr>
            </w:pPr>
          </w:p>
          <w:p w14:paraId="5B6FBA13" w14:textId="5D7E2796"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Power School Onboarding Proposal</w:t>
            </w:r>
          </w:p>
        </w:tc>
      </w:tr>
      <w:tr w:rsidR="00000000" w14:paraId="19F57265" w14:textId="77777777">
        <w:trPr>
          <w:tblCellSpacing w:w="15" w:type="dxa"/>
        </w:trPr>
        <w:tc>
          <w:tcPr>
            <w:tcW w:w="0" w:type="auto"/>
            <w:vAlign w:val="center"/>
            <w:hideMark/>
          </w:tcPr>
          <w:p w14:paraId="542B3DFA"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contract with PowerSchool for Employee Records onboarding software passed with a motion by Dr. Jacqueline Burnside and a second by Ms. Sarah Rohrer. </w:t>
            </w:r>
          </w:p>
        </w:tc>
      </w:tr>
      <w:tr w:rsidR="00000000" w14:paraId="3BCBB82C" w14:textId="77777777">
        <w:trPr>
          <w:tblCellSpacing w:w="15" w:type="dxa"/>
        </w:trPr>
        <w:tc>
          <w:tcPr>
            <w:tcW w:w="0" w:type="auto"/>
            <w:vAlign w:val="center"/>
            <w:hideMark/>
          </w:tcPr>
          <w:p w14:paraId="7832469C"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- 0 Nays</w:t>
            </w:r>
          </w:p>
        </w:tc>
      </w:tr>
    </w:tbl>
    <w:p w14:paraId="1165403C"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41EC93C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5956AD7" w14:textId="77777777">
              <w:trPr>
                <w:tblCellSpacing w:w="0" w:type="dxa"/>
              </w:trPr>
              <w:tc>
                <w:tcPr>
                  <w:tcW w:w="3900" w:type="dxa"/>
                  <w:vAlign w:val="center"/>
                  <w:hideMark/>
                </w:tcPr>
                <w:p w14:paraId="745E05E0"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6145889" w14:textId="77777777" w:rsidR="00000000" w:rsidRDefault="00000000">
                  <w:pPr>
                    <w:rPr>
                      <w:rFonts w:ascii="Arial" w:eastAsia="Times New Roman" w:hAnsi="Arial" w:cs="Arial"/>
                    </w:rPr>
                  </w:pPr>
                  <w:r>
                    <w:rPr>
                      <w:rFonts w:ascii="Arial" w:eastAsia="Times New Roman" w:hAnsi="Arial" w:cs="Arial"/>
                    </w:rPr>
                    <w:t>Yes</w:t>
                  </w:r>
                </w:p>
              </w:tc>
            </w:tr>
            <w:tr w:rsidR="00000000" w14:paraId="223DEA49" w14:textId="77777777">
              <w:trPr>
                <w:tblCellSpacing w:w="0" w:type="dxa"/>
              </w:trPr>
              <w:tc>
                <w:tcPr>
                  <w:tcW w:w="3900" w:type="dxa"/>
                  <w:vAlign w:val="center"/>
                  <w:hideMark/>
                </w:tcPr>
                <w:p w14:paraId="3030A99A"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5E73736" w14:textId="77777777" w:rsidR="00000000" w:rsidRDefault="00000000">
                  <w:pPr>
                    <w:rPr>
                      <w:rFonts w:ascii="Arial" w:eastAsia="Times New Roman" w:hAnsi="Arial" w:cs="Arial"/>
                    </w:rPr>
                  </w:pPr>
                  <w:r>
                    <w:rPr>
                      <w:rFonts w:ascii="Arial" w:eastAsia="Times New Roman" w:hAnsi="Arial" w:cs="Arial"/>
                    </w:rPr>
                    <w:t>Yes</w:t>
                  </w:r>
                </w:p>
              </w:tc>
            </w:tr>
            <w:tr w:rsidR="00000000" w14:paraId="62E82C01" w14:textId="77777777">
              <w:trPr>
                <w:tblCellSpacing w:w="0" w:type="dxa"/>
              </w:trPr>
              <w:tc>
                <w:tcPr>
                  <w:tcW w:w="3900" w:type="dxa"/>
                  <w:vAlign w:val="center"/>
                  <w:hideMark/>
                </w:tcPr>
                <w:p w14:paraId="3C51B9ED"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265696E9" w14:textId="77777777" w:rsidR="00000000" w:rsidRDefault="00000000">
                  <w:pPr>
                    <w:rPr>
                      <w:rFonts w:ascii="Arial" w:eastAsia="Times New Roman" w:hAnsi="Arial" w:cs="Arial"/>
                    </w:rPr>
                  </w:pPr>
                  <w:r>
                    <w:rPr>
                      <w:rFonts w:ascii="Arial" w:eastAsia="Times New Roman" w:hAnsi="Arial" w:cs="Arial"/>
                    </w:rPr>
                    <w:t>Yes</w:t>
                  </w:r>
                </w:p>
              </w:tc>
            </w:tr>
            <w:tr w:rsidR="00000000" w14:paraId="776D6B44" w14:textId="77777777">
              <w:trPr>
                <w:tblCellSpacing w:w="0" w:type="dxa"/>
              </w:trPr>
              <w:tc>
                <w:tcPr>
                  <w:tcW w:w="3900" w:type="dxa"/>
                  <w:vAlign w:val="center"/>
                  <w:hideMark/>
                </w:tcPr>
                <w:p w14:paraId="7FED0783"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3463509" w14:textId="77777777" w:rsidR="00000000" w:rsidRDefault="00000000">
                  <w:pPr>
                    <w:rPr>
                      <w:rFonts w:ascii="Arial" w:eastAsia="Times New Roman" w:hAnsi="Arial" w:cs="Arial"/>
                    </w:rPr>
                  </w:pPr>
                  <w:r>
                    <w:rPr>
                      <w:rFonts w:ascii="Arial" w:eastAsia="Times New Roman" w:hAnsi="Arial" w:cs="Arial"/>
                    </w:rPr>
                    <w:t>Yes</w:t>
                  </w:r>
                </w:p>
              </w:tc>
            </w:tr>
          </w:tbl>
          <w:p w14:paraId="3BB8F71B" w14:textId="77777777" w:rsidR="00000000" w:rsidRDefault="00000000">
            <w:pPr>
              <w:rPr>
                <w:rFonts w:eastAsia="Times New Roman"/>
              </w:rPr>
            </w:pPr>
          </w:p>
        </w:tc>
      </w:tr>
    </w:tbl>
    <w:p w14:paraId="2BED6839"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6DA2BF7" w14:textId="77777777">
        <w:trPr>
          <w:tblCellSpacing w:w="15" w:type="dxa"/>
        </w:trPr>
        <w:tc>
          <w:tcPr>
            <w:tcW w:w="0" w:type="auto"/>
            <w:vAlign w:val="center"/>
            <w:hideMark/>
          </w:tcPr>
          <w:p w14:paraId="4DC41804" w14:textId="77777777" w:rsidR="00000000" w:rsidRDefault="00000000">
            <w:pPr>
              <w:rPr>
                <w:rFonts w:ascii="Arial" w:eastAsia="Times New Roman" w:hAnsi="Arial" w:cs="Arial"/>
              </w:rPr>
            </w:pPr>
          </w:p>
        </w:tc>
      </w:tr>
      <w:tr w:rsidR="00000000" w14:paraId="549B99B0" w14:textId="77777777">
        <w:trPr>
          <w:tblCellSpacing w:w="15" w:type="dxa"/>
        </w:trPr>
        <w:tc>
          <w:tcPr>
            <w:tcW w:w="0" w:type="auto"/>
            <w:hideMark/>
          </w:tcPr>
          <w:p w14:paraId="2AD58CC1" w14:textId="77777777" w:rsidR="00000000" w:rsidRDefault="00000000">
            <w:pPr>
              <w:divId w:val="249586431"/>
              <w:rPr>
                <w:rFonts w:ascii="Arial" w:eastAsia="Times New Roman" w:hAnsi="Arial" w:cs="Arial"/>
              </w:rPr>
            </w:pPr>
            <w:proofErr w:type="gramStart"/>
            <w:r>
              <w:rPr>
                <w:rFonts w:ascii="Arial" w:eastAsia="Times New Roman" w:hAnsi="Arial" w:cs="Arial"/>
              </w:rPr>
              <w:t>Approve</w:t>
            </w:r>
            <w:proofErr w:type="gramEnd"/>
            <w:r>
              <w:rPr>
                <w:rFonts w:ascii="Arial" w:eastAsia="Times New Roman" w:hAnsi="Arial" w:cs="Arial"/>
              </w:rPr>
              <w:t xml:space="preserve"> contract with PowerSchool for Employee Records onboarding software, requested by Nathan Sweet, Director of Operations, and recommended by Dr. Neaves, Superintendent. This would replace the </w:t>
            </w:r>
            <w:proofErr w:type="gramStart"/>
            <w:r>
              <w:rPr>
                <w:rFonts w:ascii="Arial" w:eastAsia="Times New Roman" w:hAnsi="Arial" w:cs="Arial"/>
              </w:rPr>
              <w:t>District's</w:t>
            </w:r>
            <w:proofErr w:type="gramEnd"/>
            <w:r>
              <w:rPr>
                <w:rFonts w:ascii="Arial" w:eastAsia="Times New Roman" w:hAnsi="Arial" w:cs="Arial"/>
              </w:rPr>
              <w:t xml:space="preserve"> current Frontline Central subscription and move onboarding to the same platform currently used for employment applications. </w:t>
            </w:r>
          </w:p>
          <w:p w14:paraId="5D85A2DA" w14:textId="77777777" w:rsidR="00000000" w:rsidRDefault="00000000">
            <w:pPr>
              <w:divId w:val="1901012360"/>
              <w:rPr>
                <w:rFonts w:ascii="Arial" w:eastAsia="Times New Roman" w:hAnsi="Arial" w:cs="Arial"/>
              </w:rPr>
            </w:pPr>
            <w:r>
              <w:rPr>
                <w:rFonts w:ascii="Arial" w:eastAsia="Times New Roman" w:hAnsi="Arial" w:cs="Arial"/>
              </w:rPr>
              <w:t> </w:t>
            </w:r>
          </w:p>
          <w:p w14:paraId="6AC55DC2" w14:textId="77777777" w:rsidR="00000000" w:rsidRDefault="00000000">
            <w:pPr>
              <w:divId w:val="1698502795"/>
              <w:rPr>
                <w:rFonts w:ascii="Arial" w:eastAsia="Times New Roman" w:hAnsi="Arial" w:cs="Arial"/>
              </w:rPr>
            </w:pPr>
            <w:r>
              <w:rPr>
                <w:rFonts w:ascii="Arial" w:eastAsia="Times New Roman" w:hAnsi="Arial" w:cs="Arial"/>
              </w:rPr>
              <w:t>Objective: </w:t>
            </w:r>
          </w:p>
          <w:p w14:paraId="30AAD024" w14:textId="77777777" w:rsidR="00000000" w:rsidRDefault="00000000">
            <w:pPr>
              <w:divId w:val="369033499"/>
              <w:rPr>
                <w:rFonts w:ascii="Arial" w:eastAsia="Times New Roman" w:hAnsi="Arial" w:cs="Arial"/>
              </w:rPr>
            </w:pPr>
            <w:r>
              <w:rPr>
                <w:rFonts w:ascii="Arial" w:eastAsia="Times New Roman" w:hAnsi="Arial" w:cs="Arial"/>
              </w:rPr>
              <w:t> </w:t>
            </w:r>
          </w:p>
          <w:p w14:paraId="23FFC7E0" w14:textId="77777777" w:rsidR="00000000" w:rsidRDefault="00000000">
            <w:pPr>
              <w:divId w:val="2122801728"/>
              <w:rPr>
                <w:rFonts w:ascii="Arial" w:eastAsia="Times New Roman" w:hAnsi="Arial" w:cs="Arial"/>
              </w:rPr>
            </w:pPr>
            <w:r>
              <w:rPr>
                <w:rFonts w:ascii="Arial" w:eastAsia="Times New Roman" w:hAnsi="Arial" w:cs="Arial"/>
              </w:rPr>
              <w:t>Provide a more seamless onboarding experience for new staff and streamline internal processes related to onboarding by reducing redundancy in data entry tasks related to both new and current employees.</w:t>
            </w:r>
          </w:p>
          <w:p w14:paraId="26A3AB34" w14:textId="77777777" w:rsidR="00000000" w:rsidRDefault="00000000">
            <w:pPr>
              <w:divId w:val="1402405558"/>
              <w:rPr>
                <w:rFonts w:ascii="Arial" w:eastAsia="Times New Roman" w:hAnsi="Arial" w:cs="Arial"/>
              </w:rPr>
            </w:pPr>
            <w:r>
              <w:rPr>
                <w:rFonts w:ascii="Arial" w:eastAsia="Times New Roman" w:hAnsi="Arial" w:cs="Arial"/>
              </w:rPr>
              <w:t> </w:t>
            </w:r>
          </w:p>
          <w:p w14:paraId="6FEBA0A9" w14:textId="77777777" w:rsidR="00000000" w:rsidRDefault="00000000">
            <w:pPr>
              <w:divId w:val="278612028"/>
              <w:rPr>
                <w:rFonts w:ascii="Arial" w:eastAsia="Times New Roman" w:hAnsi="Arial" w:cs="Arial"/>
              </w:rPr>
            </w:pPr>
            <w:r>
              <w:rPr>
                <w:rFonts w:ascii="Arial" w:eastAsia="Times New Roman" w:hAnsi="Arial" w:cs="Arial"/>
              </w:rPr>
              <w:t>Background: </w:t>
            </w:r>
          </w:p>
          <w:p w14:paraId="3D7F6B21" w14:textId="77777777" w:rsidR="00000000" w:rsidRDefault="00000000">
            <w:pPr>
              <w:divId w:val="1174883231"/>
              <w:rPr>
                <w:rFonts w:ascii="Arial" w:eastAsia="Times New Roman" w:hAnsi="Arial" w:cs="Arial"/>
              </w:rPr>
            </w:pPr>
            <w:r>
              <w:rPr>
                <w:rFonts w:ascii="Arial" w:eastAsia="Times New Roman" w:hAnsi="Arial" w:cs="Arial"/>
              </w:rPr>
              <w:t> </w:t>
            </w:r>
          </w:p>
          <w:p w14:paraId="5C3DB504" w14:textId="15EE0EF9" w:rsidR="00000000" w:rsidRDefault="00000000">
            <w:pPr>
              <w:divId w:val="696083547"/>
              <w:rPr>
                <w:rFonts w:ascii="Arial" w:eastAsia="Times New Roman" w:hAnsi="Arial" w:cs="Arial"/>
              </w:rPr>
            </w:pPr>
            <w:r>
              <w:rPr>
                <w:rFonts w:ascii="Arial" w:eastAsia="Times New Roman" w:hAnsi="Arial" w:cs="Arial"/>
              </w:rPr>
              <w:t xml:space="preserve">Currently applicants create a PowerSchool account to submit employment applications, once hired they create a Frontline account to complete onboarding paperwork and enter personal details a second time. Once </w:t>
            </w:r>
            <w:r w:rsidR="00C236B0">
              <w:rPr>
                <w:rFonts w:ascii="Arial" w:eastAsia="Times New Roman" w:hAnsi="Arial" w:cs="Arial"/>
              </w:rPr>
              <w:t>complete,</w:t>
            </w:r>
            <w:r>
              <w:rPr>
                <w:rFonts w:ascii="Arial" w:eastAsia="Times New Roman" w:hAnsi="Arial" w:cs="Arial"/>
              </w:rPr>
              <w:t xml:space="preserve"> District staff manually </w:t>
            </w:r>
            <w:proofErr w:type="gramStart"/>
            <w:r>
              <w:rPr>
                <w:rFonts w:ascii="Arial" w:eastAsia="Times New Roman" w:hAnsi="Arial" w:cs="Arial"/>
              </w:rPr>
              <w:t>enters</w:t>
            </w:r>
            <w:proofErr w:type="gramEnd"/>
            <w:r>
              <w:rPr>
                <w:rFonts w:ascii="Arial" w:eastAsia="Times New Roman" w:hAnsi="Arial" w:cs="Arial"/>
              </w:rPr>
              <w:t xml:space="preserve"> information collected by Frontline into Tyler Munis/ERP for record keeping and payroll. With PowerSchool Employee Records applicants would create one account, enter information once and then district staff would review and approve data for automatic import into Tyler Munis/ERP. </w:t>
            </w:r>
          </w:p>
          <w:p w14:paraId="46564719" w14:textId="77777777" w:rsidR="00000000" w:rsidRDefault="00000000">
            <w:pPr>
              <w:divId w:val="673722860"/>
              <w:rPr>
                <w:rFonts w:ascii="Arial" w:eastAsia="Times New Roman" w:hAnsi="Arial" w:cs="Arial"/>
              </w:rPr>
            </w:pPr>
            <w:r>
              <w:rPr>
                <w:rFonts w:ascii="Arial" w:eastAsia="Times New Roman" w:hAnsi="Arial" w:cs="Arial"/>
              </w:rPr>
              <w:t> </w:t>
            </w:r>
          </w:p>
          <w:p w14:paraId="4D6DE471" w14:textId="77777777" w:rsidR="00682B29" w:rsidRDefault="00682B29">
            <w:pPr>
              <w:divId w:val="1322081799"/>
              <w:rPr>
                <w:rFonts w:ascii="Arial" w:eastAsia="Times New Roman" w:hAnsi="Arial" w:cs="Arial"/>
              </w:rPr>
            </w:pPr>
          </w:p>
          <w:p w14:paraId="76F27274" w14:textId="71E3DBA3" w:rsidR="00000000" w:rsidRDefault="00000000">
            <w:pPr>
              <w:divId w:val="1322081799"/>
              <w:rPr>
                <w:rFonts w:ascii="Arial" w:eastAsia="Times New Roman" w:hAnsi="Arial" w:cs="Arial"/>
              </w:rPr>
            </w:pPr>
            <w:r>
              <w:rPr>
                <w:rFonts w:ascii="Arial" w:eastAsia="Times New Roman" w:hAnsi="Arial" w:cs="Arial"/>
              </w:rPr>
              <w:t>Frontline Central annual cost: </w:t>
            </w:r>
          </w:p>
          <w:p w14:paraId="4E1DCD51" w14:textId="77777777" w:rsidR="00000000" w:rsidRDefault="00000000">
            <w:pPr>
              <w:divId w:val="1480994400"/>
              <w:rPr>
                <w:rFonts w:ascii="Arial" w:eastAsia="Times New Roman" w:hAnsi="Arial" w:cs="Arial"/>
              </w:rPr>
            </w:pPr>
            <w:r>
              <w:rPr>
                <w:rFonts w:ascii="Arial" w:eastAsia="Times New Roman" w:hAnsi="Arial" w:cs="Arial"/>
              </w:rPr>
              <w:t>FY22: $5,815.32</w:t>
            </w:r>
          </w:p>
          <w:p w14:paraId="685A7BF5" w14:textId="77777777" w:rsidR="00000000" w:rsidRDefault="00000000">
            <w:pPr>
              <w:divId w:val="724254080"/>
              <w:rPr>
                <w:rFonts w:ascii="Arial" w:eastAsia="Times New Roman" w:hAnsi="Arial" w:cs="Arial"/>
              </w:rPr>
            </w:pPr>
            <w:r>
              <w:rPr>
                <w:rFonts w:ascii="Arial" w:eastAsia="Times New Roman" w:hAnsi="Arial" w:cs="Arial"/>
              </w:rPr>
              <w:t>FY23: $6,106.09</w:t>
            </w:r>
          </w:p>
          <w:p w14:paraId="7252568B" w14:textId="77777777" w:rsidR="00000000" w:rsidRDefault="00000000">
            <w:pPr>
              <w:divId w:val="1675493417"/>
              <w:rPr>
                <w:rFonts w:ascii="Arial" w:eastAsia="Times New Roman" w:hAnsi="Arial" w:cs="Arial"/>
              </w:rPr>
            </w:pPr>
            <w:r>
              <w:rPr>
                <w:rFonts w:ascii="Arial" w:eastAsia="Times New Roman" w:hAnsi="Arial" w:cs="Arial"/>
              </w:rPr>
              <w:t>FY24: $6,411.39</w:t>
            </w:r>
          </w:p>
          <w:p w14:paraId="5BCF0BF4" w14:textId="77777777" w:rsidR="00000000" w:rsidRDefault="00000000">
            <w:pPr>
              <w:divId w:val="840462792"/>
              <w:rPr>
                <w:rFonts w:ascii="Arial" w:eastAsia="Times New Roman" w:hAnsi="Arial" w:cs="Arial"/>
              </w:rPr>
            </w:pPr>
            <w:r>
              <w:rPr>
                <w:rFonts w:ascii="Arial" w:eastAsia="Times New Roman" w:hAnsi="Arial" w:cs="Arial"/>
              </w:rPr>
              <w:t>FY25: $6,731.96</w:t>
            </w:r>
          </w:p>
          <w:p w14:paraId="310A7A6A" w14:textId="77777777" w:rsidR="00000000" w:rsidRDefault="00000000">
            <w:pPr>
              <w:divId w:val="1010062533"/>
              <w:rPr>
                <w:rFonts w:ascii="Arial" w:eastAsia="Times New Roman" w:hAnsi="Arial" w:cs="Arial"/>
              </w:rPr>
            </w:pPr>
            <w:r>
              <w:rPr>
                <w:rFonts w:ascii="Arial" w:eastAsia="Times New Roman" w:hAnsi="Arial" w:cs="Arial"/>
              </w:rPr>
              <w:t>(Next renewal April 2026 ~$7,000)</w:t>
            </w:r>
          </w:p>
          <w:p w14:paraId="7A070820" w14:textId="77777777" w:rsidR="00000000" w:rsidRDefault="00000000">
            <w:pPr>
              <w:divId w:val="704331687"/>
              <w:rPr>
                <w:rFonts w:ascii="Arial" w:eastAsia="Times New Roman" w:hAnsi="Arial" w:cs="Arial"/>
              </w:rPr>
            </w:pPr>
            <w:r>
              <w:rPr>
                <w:rFonts w:ascii="Arial" w:eastAsia="Times New Roman" w:hAnsi="Arial" w:cs="Arial"/>
              </w:rPr>
              <w:t> </w:t>
            </w:r>
          </w:p>
          <w:p w14:paraId="7ACFA8BC" w14:textId="77777777" w:rsidR="00000000" w:rsidRDefault="00000000">
            <w:pPr>
              <w:divId w:val="335153518"/>
              <w:rPr>
                <w:rFonts w:ascii="Arial" w:eastAsia="Times New Roman" w:hAnsi="Arial" w:cs="Arial"/>
              </w:rPr>
            </w:pPr>
            <w:r>
              <w:rPr>
                <w:rFonts w:ascii="Arial" w:eastAsia="Times New Roman" w:hAnsi="Arial" w:cs="Arial"/>
              </w:rPr>
              <w:t>PowerSchool cost: </w:t>
            </w:r>
          </w:p>
          <w:p w14:paraId="0B8930E8" w14:textId="77777777" w:rsidR="00000000" w:rsidRDefault="00000000">
            <w:pPr>
              <w:divId w:val="1546986209"/>
              <w:rPr>
                <w:rFonts w:ascii="Arial" w:eastAsia="Times New Roman" w:hAnsi="Arial" w:cs="Arial"/>
              </w:rPr>
            </w:pPr>
            <w:r>
              <w:rPr>
                <w:rFonts w:ascii="Arial" w:eastAsia="Times New Roman" w:hAnsi="Arial" w:cs="Arial"/>
              </w:rPr>
              <w:t>FY26: $6,731.96</w:t>
            </w:r>
          </w:p>
          <w:p w14:paraId="2925EA75" w14:textId="77777777" w:rsidR="00000000" w:rsidRDefault="00000000">
            <w:pPr>
              <w:divId w:val="766000120"/>
              <w:rPr>
                <w:rFonts w:ascii="Arial" w:eastAsia="Times New Roman" w:hAnsi="Arial" w:cs="Arial"/>
              </w:rPr>
            </w:pPr>
            <w:r>
              <w:rPr>
                <w:rFonts w:ascii="Arial" w:eastAsia="Times New Roman" w:hAnsi="Arial" w:cs="Arial"/>
              </w:rPr>
              <w:lastRenderedPageBreak/>
              <w:t>FY27: $3,544.27</w:t>
            </w:r>
          </w:p>
          <w:p w14:paraId="2EA04A7E" w14:textId="77777777" w:rsidR="00000000" w:rsidRDefault="00000000">
            <w:pPr>
              <w:divId w:val="622078121"/>
              <w:rPr>
                <w:rFonts w:ascii="Arial" w:eastAsia="Times New Roman" w:hAnsi="Arial" w:cs="Arial"/>
              </w:rPr>
            </w:pPr>
            <w:r>
              <w:rPr>
                <w:rFonts w:ascii="Arial" w:eastAsia="Times New Roman" w:hAnsi="Arial" w:cs="Arial"/>
              </w:rPr>
              <w:t>FY28: $6,825</w:t>
            </w:r>
          </w:p>
          <w:p w14:paraId="5656A242" w14:textId="77777777" w:rsidR="00000000" w:rsidRDefault="00000000">
            <w:pPr>
              <w:divId w:val="1717923476"/>
              <w:rPr>
                <w:rFonts w:ascii="Arial" w:eastAsia="Times New Roman" w:hAnsi="Arial" w:cs="Arial"/>
              </w:rPr>
            </w:pPr>
            <w:r>
              <w:rPr>
                <w:rFonts w:ascii="Arial" w:eastAsia="Times New Roman" w:hAnsi="Arial" w:cs="Arial"/>
              </w:rPr>
              <w:t>FY29: $7,166.25</w:t>
            </w:r>
          </w:p>
        </w:tc>
      </w:tr>
      <w:tr w:rsidR="00000000" w14:paraId="41E3643D" w14:textId="77777777">
        <w:trPr>
          <w:tblCellSpacing w:w="15" w:type="dxa"/>
        </w:trPr>
        <w:tc>
          <w:tcPr>
            <w:tcW w:w="0" w:type="auto"/>
            <w:hideMark/>
          </w:tcPr>
          <w:p w14:paraId="4130761E" w14:textId="77777777" w:rsidR="00D77A53" w:rsidRDefault="00D77A53">
            <w:pPr>
              <w:rPr>
                <w:rFonts w:ascii="Arial" w:eastAsia="Times New Roman" w:hAnsi="Arial" w:cs="Arial"/>
                <w:b/>
                <w:bCs/>
              </w:rPr>
            </w:pPr>
          </w:p>
          <w:p w14:paraId="7063DB5D" w14:textId="5B0A9CDB" w:rsidR="00000000" w:rsidRDefault="00000000">
            <w:pPr>
              <w:rPr>
                <w:rFonts w:ascii="Arial" w:eastAsia="Times New Roman" w:hAnsi="Arial" w:cs="Arial"/>
              </w:rPr>
            </w:pPr>
            <w:r>
              <w:rPr>
                <w:rFonts w:ascii="Arial" w:eastAsia="Times New Roman" w:hAnsi="Arial" w:cs="Arial"/>
                <w:b/>
                <w:bCs/>
              </w:rPr>
              <w:t>VI.</w:t>
            </w:r>
            <w:r>
              <w:rPr>
                <w:rFonts w:ascii="Arial" w:eastAsia="Times New Roman" w:hAnsi="Arial" w:cs="Arial"/>
              </w:rPr>
              <w:t> BOARD MEMBER COMMENTS</w:t>
            </w:r>
          </w:p>
        </w:tc>
      </w:tr>
      <w:tr w:rsidR="00000000" w14:paraId="6DCB1F4A" w14:textId="77777777">
        <w:trPr>
          <w:tblCellSpacing w:w="15" w:type="dxa"/>
        </w:trPr>
        <w:tc>
          <w:tcPr>
            <w:tcW w:w="0" w:type="auto"/>
            <w:hideMark/>
          </w:tcPr>
          <w:p w14:paraId="052F1123" w14:textId="77777777" w:rsidR="00D77A53" w:rsidRDefault="00D77A53">
            <w:pPr>
              <w:rPr>
                <w:rFonts w:ascii="Arial" w:eastAsia="Times New Roman" w:hAnsi="Arial" w:cs="Arial"/>
                <w:b/>
                <w:bCs/>
              </w:rPr>
            </w:pPr>
          </w:p>
          <w:p w14:paraId="4B894FE7" w14:textId="7B3040B3" w:rsidR="00000000"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ADJOURNMENT</w:t>
            </w:r>
          </w:p>
        </w:tc>
      </w:tr>
      <w:tr w:rsidR="00000000" w14:paraId="51930FFF" w14:textId="77777777">
        <w:trPr>
          <w:tblCellSpacing w:w="15" w:type="dxa"/>
        </w:trPr>
        <w:tc>
          <w:tcPr>
            <w:tcW w:w="0" w:type="auto"/>
            <w:vAlign w:val="center"/>
            <w:hideMark/>
          </w:tcPr>
          <w:p w14:paraId="247C59F0"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w:t>
            </w:r>
            <w:proofErr w:type="gramStart"/>
            <w:r>
              <w:rPr>
                <w:rFonts w:ascii="Arial" w:eastAsia="Times New Roman" w:hAnsi="Arial" w:cs="Arial"/>
              </w:rPr>
              <w:t>to adjourn</w:t>
            </w:r>
            <w:proofErr w:type="gramEnd"/>
            <w:r>
              <w:rPr>
                <w:rFonts w:ascii="Arial" w:eastAsia="Times New Roman" w:hAnsi="Arial" w:cs="Arial"/>
              </w:rPr>
              <w:t xml:space="preserve"> the meeting passed with a motion by Mr. Tom McCay and a second by Dr. Jacqueline Burnside. </w:t>
            </w:r>
          </w:p>
        </w:tc>
      </w:tr>
      <w:tr w:rsidR="00000000" w14:paraId="62CBF783" w14:textId="77777777">
        <w:trPr>
          <w:tblCellSpacing w:w="15" w:type="dxa"/>
        </w:trPr>
        <w:tc>
          <w:tcPr>
            <w:tcW w:w="0" w:type="auto"/>
            <w:vAlign w:val="center"/>
            <w:hideMark/>
          </w:tcPr>
          <w:p w14:paraId="11D9923D"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- 0 Nays</w:t>
            </w:r>
          </w:p>
        </w:tc>
      </w:tr>
    </w:tbl>
    <w:p w14:paraId="45E3562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7992927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DE5C185" w14:textId="77777777">
              <w:trPr>
                <w:tblCellSpacing w:w="0" w:type="dxa"/>
              </w:trPr>
              <w:tc>
                <w:tcPr>
                  <w:tcW w:w="3900" w:type="dxa"/>
                  <w:vAlign w:val="center"/>
                  <w:hideMark/>
                </w:tcPr>
                <w:p w14:paraId="3D6BD4EE"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CD476FD" w14:textId="77777777" w:rsidR="00000000" w:rsidRDefault="00000000">
                  <w:pPr>
                    <w:rPr>
                      <w:rFonts w:ascii="Arial" w:eastAsia="Times New Roman" w:hAnsi="Arial" w:cs="Arial"/>
                    </w:rPr>
                  </w:pPr>
                  <w:r>
                    <w:rPr>
                      <w:rFonts w:ascii="Arial" w:eastAsia="Times New Roman" w:hAnsi="Arial" w:cs="Arial"/>
                    </w:rPr>
                    <w:t>Yes</w:t>
                  </w:r>
                </w:p>
              </w:tc>
            </w:tr>
            <w:tr w:rsidR="00000000" w14:paraId="57F2A436" w14:textId="77777777">
              <w:trPr>
                <w:tblCellSpacing w:w="0" w:type="dxa"/>
              </w:trPr>
              <w:tc>
                <w:tcPr>
                  <w:tcW w:w="3900" w:type="dxa"/>
                  <w:vAlign w:val="center"/>
                  <w:hideMark/>
                </w:tcPr>
                <w:p w14:paraId="623DDDA9"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A6D8E22" w14:textId="77777777" w:rsidR="00000000" w:rsidRDefault="00000000">
                  <w:pPr>
                    <w:rPr>
                      <w:rFonts w:ascii="Arial" w:eastAsia="Times New Roman" w:hAnsi="Arial" w:cs="Arial"/>
                    </w:rPr>
                  </w:pPr>
                  <w:r>
                    <w:rPr>
                      <w:rFonts w:ascii="Arial" w:eastAsia="Times New Roman" w:hAnsi="Arial" w:cs="Arial"/>
                    </w:rPr>
                    <w:t>Yes</w:t>
                  </w:r>
                </w:p>
              </w:tc>
            </w:tr>
            <w:tr w:rsidR="00000000" w14:paraId="5476C248" w14:textId="77777777">
              <w:trPr>
                <w:tblCellSpacing w:w="0" w:type="dxa"/>
              </w:trPr>
              <w:tc>
                <w:tcPr>
                  <w:tcW w:w="3900" w:type="dxa"/>
                  <w:vAlign w:val="center"/>
                  <w:hideMark/>
                </w:tcPr>
                <w:p w14:paraId="1292A12F"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E3E3B54" w14:textId="77777777" w:rsidR="00000000" w:rsidRDefault="00000000">
                  <w:pPr>
                    <w:rPr>
                      <w:rFonts w:ascii="Arial" w:eastAsia="Times New Roman" w:hAnsi="Arial" w:cs="Arial"/>
                    </w:rPr>
                  </w:pPr>
                  <w:r>
                    <w:rPr>
                      <w:rFonts w:ascii="Arial" w:eastAsia="Times New Roman" w:hAnsi="Arial" w:cs="Arial"/>
                    </w:rPr>
                    <w:t>Yes</w:t>
                  </w:r>
                </w:p>
              </w:tc>
            </w:tr>
            <w:tr w:rsidR="00000000" w14:paraId="375621C8" w14:textId="77777777">
              <w:trPr>
                <w:tblCellSpacing w:w="0" w:type="dxa"/>
              </w:trPr>
              <w:tc>
                <w:tcPr>
                  <w:tcW w:w="3900" w:type="dxa"/>
                  <w:vAlign w:val="center"/>
                  <w:hideMark/>
                </w:tcPr>
                <w:p w14:paraId="6B0829E8"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333C9CBF" w14:textId="77777777" w:rsidR="00000000" w:rsidRDefault="00000000">
                  <w:pPr>
                    <w:rPr>
                      <w:rFonts w:ascii="Arial" w:eastAsia="Times New Roman" w:hAnsi="Arial" w:cs="Arial"/>
                    </w:rPr>
                  </w:pPr>
                  <w:r>
                    <w:rPr>
                      <w:rFonts w:ascii="Arial" w:eastAsia="Times New Roman" w:hAnsi="Arial" w:cs="Arial"/>
                    </w:rPr>
                    <w:t>Yes</w:t>
                  </w:r>
                </w:p>
              </w:tc>
            </w:tr>
          </w:tbl>
          <w:p w14:paraId="7E5AB9B0" w14:textId="77777777" w:rsidR="00000000" w:rsidRDefault="00000000">
            <w:pPr>
              <w:rPr>
                <w:rFonts w:eastAsia="Times New Roman"/>
              </w:rPr>
            </w:pPr>
          </w:p>
        </w:tc>
      </w:tr>
    </w:tbl>
    <w:p w14:paraId="0708DC7C"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EC847C4" w14:textId="77777777">
        <w:trPr>
          <w:tblCellSpacing w:w="15" w:type="dxa"/>
        </w:trPr>
        <w:tc>
          <w:tcPr>
            <w:tcW w:w="0" w:type="auto"/>
            <w:hideMark/>
          </w:tcPr>
          <w:p w14:paraId="55E6D6A5" w14:textId="77777777" w:rsidR="00C236B0" w:rsidRDefault="00C236B0">
            <w:pPr>
              <w:rPr>
                <w:rFonts w:ascii="Arial" w:eastAsia="Times New Roman" w:hAnsi="Arial" w:cs="Arial"/>
                <w:b/>
                <w:bCs/>
              </w:rPr>
            </w:pPr>
          </w:p>
          <w:p w14:paraId="79FF3605" w14:textId="68C12CF6" w:rsidR="00000000" w:rsidRDefault="00000000">
            <w:pPr>
              <w:rPr>
                <w:rFonts w:ascii="Arial" w:eastAsia="Times New Roman" w:hAnsi="Arial" w:cs="Arial"/>
              </w:rPr>
            </w:pPr>
            <w:r>
              <w:rPr>
                <w:rFonts w:ascii="Arial" w:eastAsia="Times New Roman" w:hAnsi="Arial" w:cs="Arial"/>
                <w:b/>
                <w:bCs/>
              </w:rPr>
              <w:t>VIII.</w:t>
            </w:r>
            <w:r>
              <w:rPr>
                <w:rFonts w:ascii="Arial" w:eastAsia="Times New Roman" w:hAnsi="Arial" w:cs="Arial"/>
              </w:rPr>
              <w:t> 2025 MEETING SCHEDULE</w:t>
            </w:r>
          </w:p>
        </w:tc>
      </w:tr>
      <w:tr w:rsidR="00000000" w14:paraId="6D9FF603" w14:textId="77777777">
        <w:trPr>
          <w:tblCellSpacing w:w="15" w:type="dxa"/>
        </w:trPr>
        <w:tc>
          <w:tcPr>
            <w:tcW w:w="0" w:type="auto"/>
            <w:vAlign w:val="center"/>
            <w:hideMark/>
          </w:tcPr>
          <w:p w14:paraId="7475FE0C" w14:textId="77777777" w:rsidR="00000000" w:rsidRDefault="00000000">
            <w:pPr>
              <w:rPr>
                <w:rFonts w:ascii="Arial" w:eastAsia="Times New Roman" w:hAnsi="Arial" w:cs="Arial"/>
              </w:rPr>
            </w:pPr>
          </w:p>
        </w:tc>
      </w:tr>
      <w:tr w:rsidR="00000000" w14:paraId="6E2535B8" w14:textId="77777777">
        <w:trPr>
          <w:tblCellSpacing w:w="15" w:type="dxa"/>
        </w:trPr>
        <w:tc>
          <w:tcPr>
            <w:tcW w:w="0" w:type="auto"/>
            <w:hideMark/>
          </w:tcPr>
          <w:p w14:paraId="2CADC169" w14:textId="77777777" w:rsidR="00000000" w:rsidRDefault="00000000">
            <w:pPr>
              <w:pStyle w:val="NormalWeb"/>
              <w:rPr>
                <w:rFonts w:ascii="Arial" w:hAnsi="Arial" w:cs="Arial"/>
              </w:rPr>
            </w:pPr>
            <w:r>
              <w:rPr>
                <w:rFonts w:ascii="Arial" w:hAnsi="Arial" w:cs="Arial"/>
              </w:rPr>
              <w:t>All meetings will begin at 7:00 p.m. in the Kennedy Theater except for work session meetings and those noted which will take place in the Central Office.</w:t>
            </w:r>
          </w:p>
          <w:p w14:paraId="5EA0BC61" w14:textId="77777777" w:rsidR="00C236B0" w:rsidRDefault="00000000" w:rsidP="00C236B0">
            <w:pPr>
              <w:pStyle w:val="NormalWeb"/>
              <w:rPr>
                <w:rFonts w:ascii="Arial" w:hAnsi="Arial" w:cs="Arial"/>
              </w:rPr>
            </w:pPr>
            <w:r>
              <w:rPr>
                <w:rFonts w:ascii="Arial" w:hAnsi="Arial" w:cs="Arial"/>
              </w:rPr>
              <w:t>2025 Meeting Schedule</w:t>
            </w:r>
          </w:p>
          <w:p w14:paraId="097A6ED0" w14:textId="40D5A17B" w:rsidR="00000000" w:rsidRPr="00C236B0" w:rsidRDefault="00000000" w:rsidP="00C236B0">
            <w:pPr>
              <w:pStyle w:val="NoSpacing"/>
              <w:rPr>
                <w:rFonts w:ascii="Arial" w:hAnsi="Arial" w:cs="Arial"/>
              </w:rPr>
            </w:pPr>
            <w:r>
              <w:t xml:space="preserve">Monday, January 27, </w:t>
            </w:r>
            <w:proofErr w:type="gramStart"/>
            <w:r>
              <w:t>2025</w:t>
            </w:r>
            <w:proofErr w:type="gramEnd"/>
            <w:r>
              <w:t>                   Kennedy Theater</w:t>
            </w:r>
          </w:p>
          <w:p w14:paraId="38F9E8F8" w14:textId="77777777" w:rsidR="00000000" w:rsidRDefault="00000000" w:rsidP="00C236B0">
            <w:pPr>
              <w:pStyle w:val="NoSpacing"/>
            </w:pPr>
            <w:r>
              <w:t xml:space="preserve">Monday February 17, </w:t>
            </w:r>
            <w:proofErr w:type="gramStart"/>
            <w:r>
              <w:t>2025</w:t>
            </w:r>
            <w:proofErr w:type="gramEnd"/>
            <w:r>
              <w:t>                  Kennedy Theater</w:t>
            </w:r>
          </w:p>
          <w:p w14:paraId="666B4FE7" w14:textId="77777777" w:rsidR="00000000" w:rsidRDefault="00000000" w:rsidP="00C236B0">
            <w:pPr>
              <w:pStyle w:val="NoSpacing"/>
            </w:pPr>
            <w:r>
              <w:t xml:space="preserve">Monday, March 17, </w:t>
            </w:r>
            <w:proofErr w:type="gramStart"/>
            <w:r>
              <w:t>2025</w:t>
            </w:r>
            <w:proofErr w:type="gramEnd"/>
            <w:r>
              <w:t>                      Kennedy Theater</w:t>
            </w:r>
          </w:p>
          <w:p w14:paraId="3DE53AA4" w14:textId="77777777" w:rsidR="00000000" w:rsidRDefault="00000000" w:rsidP="00C236B0">
            <w:pPr>
              <w:pStyle w:val="NoSpacing"/>
            </w:pPr>
            <w:r>
              <w:t xml:space="preserve">Monday, March 31, </w:t>
            </w:r>
            <w:proofErr w:type="gramStart"/>
            <w:r>
              <w:t>2025</w:t>
            </w:r>
            <w:proofErr w:type="gramEnd"/>
            <w:r>
              <w:t>                     Kennedy Theater (Special Called Meeting)</w:t>
            </w:r>
          </w:p>
          <w:p w14:paraId="1E078ABC" w14:textId="77777777" w:rsidR="00000000" w:rsidRDefault="00000000" w:rsidP="00C236B0">
            <w:pPr>
              <w:pStyle w:val="NoSpacing"/>
            </w:pPr>
            <w:r>
              <w:t xml:space="preserve">Monday, April 14, </w:t>
            </w:r>
            <w:proofErr w:type="gramStart"/>
            <w:r>
              <w:t>2025</w:t>
            </w:r>
            <w:proofErr w:type="gramEnd"/>
            <w:r>
              <w:t>                       Central Office (Special Called Meeting-8 AM)</w:t>
            </w:r>
          </w:p>
          <w:p w14:paraId="22620A04" w14:textId="77777777" w:rsidR="00000000" w:rsidRDefault="00000000" w:rsidP="00C236B0">
            <w:pPr>
              <w:pStyle w:val="NoSpacing"/>
            </w:pPr>
            <w:r>
              <w:t xml:space="preserve">Monday, April 21, </w:t>
            </w:r>
            <w:proofErr w:type="gramStart"/>
            <w:r>
              <w:t>2025</w:t>
            </w:r>
            <w:proofErr w:type="gramEnd"/>
            <w:r>
              <w:t>                       Kennedy Theater</w:t>
            </w:r>
          </w:p>
          <w:p w14:paraId="26270C61" w14:textId="77777777" w:rsidR="00000000" w:rsidRDefault="00000000" w:rsidP="00C236B0">
            <w:pPr>
              <w:pStyle w:val="NoSpacing"/>
            </w:pPr>
            <w:r>
              <w:t xml:space="preserve">Monday, May 19, </w:t>
            </w:r>
            <w:proofErr w:type="gramStart"/>
            <w:r>
              <w:t>2025</w:t>
            </w:r>
            <w:proofErr w:type="gramEnd"/>
            <w:r>
              <w:t>                        Kennedy Theater (Special Called Meeting-6:50 PM)</w:t>
            </w:r>
          </w:p>
          <w:p w14:paraId="43129F4F" w14:textId="77777777" w:rsidR="00000000" w:rsidRDefault="00000000" w:rsidP="00C236B0">
            <w:pPr>
              <w:pStyle w:val="NoSpacing"/>
            </w:pPr>
            <w:r>
              <w:t xml:space="preserve">Monday, May 19, </w:t>
            </w:r>
            <w:proofErr w:type="gramStart"/>
            <w:r>
              <w:t>2025</w:t>
            </w:r>
            <w:proofErr w:type="gramEnd"/>
            <w:r>
              <w:t>                        Kennedy Theater</w:t>
            </w:r>
          </w:p>
          <w:p w14:paraId="3C766AC6" w14:textId="77777777" w:rsidR="00000000" w:rsidRDefault="00000000" w:rsidP="00C236B0">
            <w:pPr>
              <w:pStyle w:val="NoSpacing"/>
            </w:pPr>
            <w:r>
              <w:t xml:space="preserve">Monday, June 16, </w:t>
            </w:r>
            <w:proofErr w:type="gramStart"/>
            <w:r>
              <w:t>2025</w:t>
            </w:r>
            <w:proofErr w:type="gramEnd"/>
            <w:r>
              <w:t>                       Kennedy Theater</w:t>
            </w:r>
          </w:p>
          <w:p w14:paraId="25EAF5F0" w14:textId="77777777" w:rsidR="00000000" w:rsidRDefault="00000000" w:rsidP="00C236B0">
            <w:pPr>
              <w:pStyle w:val="NoSpacing"/>
            </w:pPr>
            <w:r>
              <w:t xml:space="preserve">Monday, July 21, </w:t>
            </w:r>
            <w:proofErr w:type="gramStart"/>
            <w:r>
              <w:t>2025</w:t>
            </w:r>
            <w:proofErr w:type="gramEnd"/>
            <w:r>
              <w:t>                        Kennedy Theater</w:t>
            </w:r>
          </w:p>
          <w:p w14:paraId="41E9C105" w14:textId="77777777" w:rsidR="00000000" w:rsidRDefault="00000000" w:rsidP="00C236B0">
            <w:pPr>
              <w:pStyle w:val="NoSpacing"/>
            </w:pPr>
            <w:r>
              <w:t xml:space="preserve">Monday, August 18, </w:t>
            </w:r>
            <w:proofErr w:type="gramStart"/>
            <w:r>
              <w:t>2025</w:t>
            </w:r>
            <w:proofErr w:type="gramEnd"/>
            <w:r>
              <w:t>                    Kennedy Theater</w:t>
            </w:r>
          </w:p>
          <w:p w14:paraId="3F9EA592" w14:textId="77777777" w:rsidR="00000000" w:rsidRDefault="00000000" w:rsidP="00C236B0">
            <w:pPr>
              <w:pStyle w:val="NoSpacing"/>
            </w:pPr>
            <w:r>
              <w:t xml:space="preserve">Monday, September 15, </w:t>
            </w:r>
            <w:proofErr w:type="gramStart"/>
            <w:r>
              <w:t>2025</w:t>
            </w:r>
            <w:proofErr w:type="gramEnd"/>
            <w:r>
              <w:t>              Kennedy Theater</w:t>
            </w:r>
          </w:p>
          <w:p w14:paraId="4442BA30" w14:textId="77777777" w:rsidR="00000000" w:rsidRDefault="00000000" w:rsidP="00C236B0">
            <w:pPr>
              <w:pStyle w:val="NoSpacing"/>
            </w:pPr>
            <w:r>
              <w:t xml:space="preserve">Monday, October 20, </w:t>
            </w:r>
            <w:proofErr w:type="gramStart"/>
            <w:r>
              <w:t>2025</w:t>
            </w:r>
            <w:proofErr w:type="gramEnd"/>
            <w:r>
              <w:t>                   Kennedy Theater</w:t>
            </w:r>
          </w:p>
          <w:p w14:paraId="4EEDAFB5" w14:textId="77777777" w:rsidR="00000000" w:rsidRDefault="00000000" w:rsidP="00C236B0">
            <w:pPr>
              <w:pStyle w:val="NoSpacing"/>
            </w:pPr>
            <w:r>
              <w:t xml:space="preserve">Monday, November 17, </w:t>
            </w:r>
            <w:proofErr w:type="gramStart"/>
            <w:r>
              <w:t>2025</w:t>
            </w:r>
            <w:proofErr w:type="gramEnd"/>
            <w:r>
              <w:t>               Kennedy Theater</w:t>
            </w:r>
          </w:p>
          <w:p w14:paraId="6B8145D4" w14:textId="77777777" w:rsidR="00000000" w:rsidRDefault="00000000" w:rsidP="00C236B0">
            <w:pPr>
              <w:pStyle w:val="NoSpacing"/>
            </w:pPr>
            <w:r>
              <w:t xml:space="preserve">Monday, December 15, </w:t>
            </w:r>
            <w:proofErr w:type="gramStart"/>
            <w:r>
              <w:t>2025</w:t>
            </w:r>
            <w:proofErr w:type="gramEnd"/>
            <w:r>
              <w:t>               Kennedy Theater</w:t>
            </w:r>
          </w:p>
          <w:p w14:paraId="0F7A9EA7" w14:textId="77777777" w:rsidR="00136786" w:rsidRDefault="00136786" w:rsidP="00C236B0">
            <w:pPr>
              <w:pStyle w:val="NoSpacing"/>
            </w:pPr>
          </w:p>
        </w:tc>
      </w:tr>
    </w:tbl>
    <w:p w14:paraId="248AD7DF" w14:textId="77777777" w:rsidR="00000000" w:rsidRDefault="00000000">
      <w:pPr>
        <w:rPr>
          <w:rFonts w:eastAsia="Times New Roman"/>
        </w:rPr>
      </w:pPr>
    </w:p>
    <w:p w14:paraId="19518022" w14:textId="66AD581D" w:rsidR="00D77A53" w:rsidRPr="00D77A53" w:rsidRDefault="00000000">
      <w:pPr>
        <w:pStyle w:val="NormalWeb"/>
        <w:spacing w:before="0" w:beforeAutospacing="0" w:after="0" w:afterAutospacing="0"/>
        <w:rPr>
          <w:rFonts w:ascii="Arial" w:hAnsi="Arial" w:cs="Arial"/>
        </w:rPr>
      </w:pPr>
      <w:r>
        <w:rPr>
          <w:rFonts w:ascii="Arial" w:hAnsi="Arial" w:cs="Arial"/>
        </w:rPr>
        <w:t>_________________________________                   ___________________________________</w:t>
      </w:r>
    </w:p>
    <w:p w14:paraId="6E62BE75" w14:textId="77777777" w:rsidR="00000000" w:rsidRDefault="00000000">
      <w:pPr>
        <w:pStyle w:val="NormalWeb"/>
        <w:spacing w:before="0" w:beforeAutospacing="0" w:after="0" w:afterAutospacing="0"/>
        <w:rPr>
          <w:rFonts w:ascii="Arial" w:hAnsi="Arial" w:cs="Arial"/>
        </w:rPr>
      </w:pPr>
      <w:r>
        <w:rPr>
          <w:rFonts w:ascii="Arial" w:hAnsi="Arial" w:cs="Arial"/>
        </w:rPr>
        <w:t>Chairperson                                                              Secretary</w:t>
      </w:r>
    </w:p>
    <w:p w14:paraId="41287065" w14:textId="77777777" w:rsidR="00D77A53" w:rsidRDefault="00D77A53">
      <w:pPr>
        <w:pStyle w:val="NormalWeb"/>
        <w:spacing w:before="0" w:beforeAutospacing="0" w:after="0" w:afterAutospacing="0"/>
        <w:rPr>
          <w:rFonts w:ascii="Arial" w:hAnsi="Arial" w:cs="Arial"/>
        </w:rPr>
      </w:pPr>
    </w:p>
    <w:p w14:paraId="30DB7B4B" w14:textId="4FE3E6B6" w:rsidR="00D77A53" w:rsidRDefault="00D77A53">
      <w:pPr>
        <w:pStyle w:val="NormalWeb"/>
        <w:spacing w:before="0" w:beforeAutospacing="0" w:after="0" w:afterAutospacing="0"/>
      </w:pPr>
      <w:r>
        <w:rPr>
          <w:rFonts w:ascii="Arial" w:hAnsi="Arial" w:cs="Arial"/>
        </w:rPr>
        <w:t>Claims paid for the month of November: $173,724.48</w:t>
      </w:r>
    </w:p>
    <w:p w14:paraId="27F3CABC" w14:textId="4F86DB45" w:rsidR="00000000" w:rsidRDefault="00000000">
      <w:pPr>
        <w:rPr>
          <w:rFonts w:eastAsia="Times New Roman"/>
        </w:rPr>
      </w:pPr>
    </w:p>
    <w:p w14:paraId="48EE1D38" w14:textId="77777777" w:rsidR="00682B29" w:rsidRDefault="00682B29">
      <w:pPr>
        <w:rPr>
          <w:rFonts w:eastAsia="Times New Roman"/>
        </w:rPr>
      </w:pPr>
    </w:p>
    <w:sectPr w:rsidR="00682B29" w:rsidSect="00136786">
      <w:headerReference w:type="default" r:id="rId6"/>
      <w:pgSz w:w="12240" w:h="15840"/>
      <w:pgMar w:top="720" w:right="720" w:bottom="720" w:left="720" w:header="720" w:footer="720" w:gutter="0"/>
      <w:pgNumType w:start="13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E474" w14:textId="77777777" w:rsidR="00AC19DF" w:rsidRDefault="00AC19DF" w:rsidP="00136786">
      <w:r>
        <w:separator/>
      </w:r>
    </w:p>
  </w:endnote>
  <w:endnote w:type="continuationSeparator" w:id="0">
    <w:p w14:paraId="45D89300" w14:textId="77777777" w:rsidR="00AC19DF" w:rsidRDefault="00AC19DF" w:rsidP="0013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FF433" w14:textId="77777777" w:rsidR="00AC19DF" w:rsidRDefault="00AC19DF" w:rsidP="00136786">
      <w:r>
        <w:separator/>
      </w:r>
    </w:p>
  </w:footnote>
  <w:footnote w:type="continuationSeparator" w:id="0">
    <w:p w14:paraId="50B9651C" w14:textId="77777777" w:rsidR="00AC19DF" w:rsidRDefault="00AC19DF" w:rsidP="00136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77849"/>
      <w:docPartObj>
        <w:docPartGallery w:val="Page Numbers (Top of Page)"/>
        <w:docPartUnique/>
      </w:docPartObj>
    </w:sdtPr>
    <w:sdtEndPr>
      <w:rPr>
        <w:noProof/>
      </w:rPr>
    </w:sdtEndPr>
    <w:sdtContent>
      <w:p w14:paraId="483125E3" w14:textId="75AE39BB" w:rsidR="00136786" w:rsidRDefault="00136786">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02C347DD" w14:textId="77777777" w:rsidR="00136786" w:rsidRDefault="001367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36403"/>
    <w:rsid w:val="000E763F"/>
    <w:rsid w:val="00136786"/>
    <w:rsid w:val="00236403"/>
    <w:rsid w:val="00682B29"/>
    <w:rsid w:val="00AC19DF"/>
    <w:rsid w:val="00C236B0"/>
    <w:rsid w:val="00D7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64997"/>
  <w15:chartTrackingRefBased/>
  <w15:docId w15:val="{EBA4C498-42A5-4DE1-AEEB-3BFE5372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236403"/>
    <w:rPr>
      <w:rFonts w:eastAsiaTheme="minorEastAsia"/>
      <w:sz w:val="24"/>
      <w:szCs w:val="24"/>
    </w:rPr>
  </w:style>
  <w:style w:type="paragraph" w:styleId="ListParagraph">
    <w:name w:val="List Paragraph"/>
    <w:basedOn w:val="Normal"/>
    <w:uiPriority w:val="34"/>
    <w:qFormat/>
    <w:rsid w:val="00236403"/>
    <w:pPr>
      <w:ind w:left="720"/>
      <w:contextualSpacing/>
    </w:pPr>
  </w:style>
  <w:style w:type="paragraph" w:styleId="Header">
    <w:name w:val="header"/>
    <w:basedOn w:val="Normal"/>
    <w:link w:val="HeaderChar"/>
    <w:uiPriority w:val="99"/>
    <w:unhideWhenUsed/>
    <w:rsid w:val="00136786"/>
    <w:pPr>
      <w:tabs>
        <w:tab w:val="center" w:pos="4680"/>
        <w:tab w:val="right" w:pos="9360"/>
      </w:tabs>
    </w:pPr>
  </w:style>
  <w:style w:type="character" w:customStyle="1" w:styleId="HeaderChar">
    <w:name w:val="Header Char"/>
    <w:basedOn w:val="DefaultParagraphFont"/>
    <w:link w:val="Header"/>
    <w:uiPriority w:val="99"/>
    <w:rsid w:val="00136786"/>
    <w:rPr>
      <w:rFonts w:eastAsiaTheme="minorEastAsia"/>
      <w:sz w:val="24"/>
      <w:szCs w:val="24"/>
    </w:rPr>
  </w:style>
  <w:style w:type="paragraph" w:styleId="Footer">
    <w:name w:val="footer"/>
    <w:basedOn w:val="Normal"/>
    <w:link w:val="FooterChar"/>
    <w:uiPriority w:val="99"/>
    <w:unhideWhenUsed/>
    <w:rsid w:val="00136786"/>
    <w:pPr>
      <w:tabs>
        <w:tab w:val="center" w:pos="4680"/>
        <w:tab w:val="right" w:pos="9360"/>
      </w:tabs>
    </w:pPr>
  </w:style>
  <w:style w:type="character" w:customStyle="1" w:styleId="FooterChar">
    <w:name w:val="Footer Char"/>
    <w:basedOn w:val="DefaultParagraphFont"/>
    <w:link w:val="Footer"/>
    <w:uiPriority w:val="99"/>
    <w:rsid w:val="0013678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8803">
      <w:marLeft w:val="0"/>
      <w:marRight w:val="0"/>
      <w:marTop w:val="0"/>
      <w:marBottom w:val="0"/>
      <w:divBdr>
        <w:top w:val="none" w:sz="0" w:space="0" w:color="auto"/>
        <w:left w:val="none" w:sz="0" w:space="0" w:color="auto"/>
        <w:bottom w:val="none" w:sz="0" w:space="0" w:color="auto"/>
        <w:right w:val="none" w:sz="0" w:space="0" w:color="auto"/>
      </w:divBdr>
    </w:div>
    <w:div w:id="249586431">
      <w:marLeft w:val="0"/>
      <w:marRight w:val="0"/>
      <w:marTop w:val="0"/>
      <w:marBottom w:val="0"/>
      <w:divBdr>
        <w:top w:val="none" w:sz="0" w:space="0" w:color="auto"/>
        <w:left w:val="none" w:sz="0" w:space="0" w:color="auto"/>
        <w:bottom w:val="none" w:sz="0" w:space="0" w:color="auto"/>
        <w:right w:val="none" w:sz="0" w:space="0" w:color="auto"/>
      </w:divBdr>
    </w:div>
    <w:div w:id="278612028">
      <w:marLeft w:val="0"/>
      <w:marRight w:val="0"/>
      <w:marTop w:val="0"/>
      <w:marBottom w:val="0"/>
      <w:divBdr>
        <w:top w:val="none" w:sz="0" w:space="0" w:color="auto"/>
        <w:left w:val="none" w:sz="0" w:space="0" w:color="auto"/>
        <w:bottom w:val="none" w:sz="0" w:space="0" w:color="auto"/>
        <w:right w:val="none" w:sz="0" w:space="0" w:color="auto"/>
      </w:divBdr>
    </w:div>
    <w:div w:id="335153518">
      <w:marLeft w:val="0"/>
      <w:marRight w:val="0"/>
      <w:marTop w:val="0"/>
      <w:marBottom w:val="0"/>
      <w:divBdr>
        <w:top w:val="none" w:sz="0" w:space="0" w:color="auto"/>
        <w:left w:val="none" w:sz="0" w:space="0" w:color="auto"/>
        <w:bottom w:val="none" w:sz="0" w:space="0" w:color="auto"/>
        <w:right w:val="none" w:sz="0" w:space="0" w:color="auto"/>
      </w:divBdr>
    </w:div>
    <w:div w:id="369033499">
      <w:marLeft w:val="0"/>
      <w:marRight w:val="0"/>
      <w:marTop w:val="0"/>
      <w:marBottom w:val="0"/>
      <w:divBdr>
        <w:top w:val="none" w:sz="0" w:space="0" w:color="auto"/>
        <w:left w:val="none" w:sz="0" w:space="0" w:color="auto"/>
        <w:bottom w:val="none" w:sz="0" w:space="0" w:color="auto"/>
        <w:right w:val="none" w:sz="0" w:space="0" w:color="auto"/>
      </w:divBdr>
    </w:div>
    <w:div w:id="391081157">
      <w:marLeft w:val="0"/>
      <w:marRight w:val="0"/>
      <w:marTop w:val="0"/>
      <w:marBottom w:val="0"/>
      <w:divBdr>
        <w:top w:val="none" w:sz="0" w:space="0" w:color="auto"/>
        <w:left w:val="none" w:sz="0" w:space="0" w:color="auto"/>
        <w:bottom w:val="none" w:sz="0" w:space="0" w:color="auto"/>
        <w:right w:val="none" w:sz="0" w:space="0" w:color="auto"/>
      </w:divBdr>
    </w:div>
    <w:div w:id="500000579">
      <w:marLeft w:val="0"/>
      <w:marRight w:val="0"/>
      <w:marTop w:val="0"/>
      <w:marBottom w:val="0"/>
      <w:divBdr>
        <w:top w:val="none" w:sz="0" w:space="0" w:color="auto"/>
        <w:left w:val="none" w:sz="0" w:space="0" w:color="auto"/>
        <w:bottom w:val="none" w:sz="0" w:space="0" w:color="auto"/>
        <w:right w:val="none" w:sz="0" w:space="0" w:color="auto"/>
      </w:divBdr>
    </w:div>
    <w:div w:id="532766317">
      <w:marLeft w:val="0"/>
      <w:marRight w:val="0"/>
      <w:marTop w:val="0"/>
      <w:marBottom w:val="0"/>
      <w:divBdr>
        <w:top w:val="none" w:sz="0" w:space="0" w:color="auto"/>
        <w:left w:val="none" w:sz="0" w:space="0" w:color="auto"/>
        <w:bottom w:val="none" w:sz="0" w:space="0" w:color="auto"/>
        <w:right w:val="none" w:sz="0" w:space="0" w:color="auto"/>
      </w:divBdr>
    </w:div>
    <w:div w:id="573244473">
      <w:marLeft w:val="0"/>
      <w:marRight w:val="0"/>
      <w:marTop w:val="0"/>
      <w:marBottom w:val="0"/>
      <w:divBdr>
        <w:top w:val="none" w:sz="0" w:space="0" w:color="auto"/>
        <w:left w:val="none" w:sz="0" w:space="0" w:color="auto"/>
        <w:bottom w:val="none" w:sz="0" w:space="0" w:color="auto"/>
        <w:right w:val="none" w:sz="0" w:space="0" w:color="auto"/>
      </w:divBdr>
    </w:div>
    <w:div w:id="622078121">
      <w:marLeft w:val="0"/>
      <w:marRight w:val="0"/>
      <w:marTop w:val="0"/>
      <w:marBottom w:val="0"/>
      <w:divBdr>
        <w:top w:val="none" w:sz="0" w:space="0" w:color="auto"/>
        <w:left w:val="none" w:sz="0" w:space="0" w:color="auto"/>
        <w:bottom w:val="none" w:sz="0" w:space="0" w:color="auto"/>
        <w:right w:val="none" w:sz="0" w:space="0" w:color="auto"/>
      </w:divBdr>
    </w:div>
    <w:div w:id="657615023">
      <w:marLeft w:val="0"/>
      <w:marRight w:val="0"/>
      <w:marTop w:val="0"/>
      <w:marBottom w:val="0"/>
      <w:divBdr>
        <w:top w:val="none" w:sz="0" w:space="0" w:color="auto"/>
        <w:left w:val="none" w:sz="0" w:space="0" w:color="auto"/>
        <w:bottom w:val="none" w:sz="0" w:space="0" w:color="auto"/>
        <w:right w:val="none" w:sz="0" w:space="0" w:color="auto"/>
      </w:divBdr>
    </w:div>
    <w:div w:id="673722860">
      <w:marLeft w:val="0"/>
      <w:marRight w:val="0"/>
      <w:marTop w:val="0"/>
      <w:marBottom w:val="0"/>
      <w:divBdr>
        <w:top w:val="none" w:sz="0" w:space="0" w:color="auto"/>
        <w:left w:val="none" w:sz="0" w:space="0" w:color="auto"/>
        <w:bottom w:val="none" w:sz="0" w:space="0" w:color="auto"/>
        <w:right w:val="none" w:sz="0" w:space="0" w:color="auto"/>
      </w:divBdr>
    </w:div>
    <w:div w:id="696083547">
      <w:marLeft w:val="0"/>
      <w:marRight w:val="0"/>
      <w:marTop w:val="0"/>
      <w:marBottom w:val="0"/>
      <w:divBdr>
        <w:top w:val="none" w:sz="0" w:space="0" w:color="auto"/>
        <w:left w:val="none" w:sz="0" w:space="0" w:color="auto"/>
        <w:bottom w:val="none" w:sz="0" w:space="0" w:color="auto"/>
        <w:right w:val="none" w:sz="0" w:space="0" w:color="auto"/>
      </w:divBdr>
    </w:div>
    <w:div w:id="704331687">
      <w:marLeft w:val="0"/>
      <w:marRight w:val="0"/>
      <w:marTop w:val="0"/>
      <w:marBottom w:val="0"/>
      <w:divBdr>
        <w:top w:val="none" w:sz="0" w:space="0" w:color="auto"/>
        <w:left w:val="none" w:sz="0" w:space="0" w:color="auto"/>
        <w:bottom w:val="none" w:sz="0" w:space="0" w:color="auto"/>
        <w:right w:val="none" w:sz="0" w:space="0" w:color="auto"/>
      </w:divBdr>
    </w:div>
    <w:div w:id="717440624">
      <w:marLeft w:val="0"/>
      <w:marRight w:val="0"/>
      <w:marTop w:val="0"/>
      <w:marBottom w:val="0"/>
      <w:divBdr>
        <w:top w:val="none" w:sz="0" w:space="0" w:color="auto"/>
        <w:left w:val="none" w:sz="0" w:space="0" w:color="auto"/>
        <w:bottom w:val="none" w:sz="0" w:space="0" w:color="auto"/>
        <w:right w:val="none" w:sz="0" w:space="0" w:color="auto"/>
      </w:divBdr>
    </w:div>
    <w:div w:id="724254080">
      <w:marLeft w:val="0"/>
      <w:marRight w:val="0"/>
      <w:marTop w:val="0"/>
      <w:marBottom w:val="0"/>
      <w:divBdr>
        <w:top w:val="none" w:sz="0" w:space="0" w:color="auto"/>
        <w:left w:val="none" w:sz="0" w:space="0" w:color="auto"/>
        <w:bottom w:val="none" w:sz="0" w:space="0" w:color="auto"/>
        <w:right w:val="none" w:sz="0" w:space="0" w:color="auto"/>
      </w:divBdr>
    </w:div>
    <w:div w:id="766000120">
      <w:marLeft w:val="0"/>
      <w:marRight w:val="0"/>
      <w:marTop w:val="0"/>
      <w:marBottom w:val="0"/>
      <w:divBdr>
        <w:top w:val="none" w:sz="0" w:space="0" w:color="auto"/>
        <w:left w:val="none" w:sz="0" w:space="0" w:color="auto"/>
        <w:bottom w:val="none" w:sz="0" w:space="0" w:color="auto"/>
        <w:right w:val="none" w:sz="0" w:space="0" w:color="auto"/>
      </w:divBdr>
    </w:div>
    <w:div w:id="840462792">
      <w:marLeft w:val="0"/>
      <w:marRight w:val="0"/>
      <w:marTop w:val="0"/>
      <w:marBottom w:val="0"/>
      <w:divBdr>
        <w:top w:val="none" w:sz="0" w:space="0" w:color="auto"/>
        <w:left w:val="none" w:sz="0" w:space="0" w:color="auto"/>
        <w:bottom w:val="none" w:sz="0" w:space="0" w:color="auto"/>
        <w:right w:val="none" w:sz="0" w:space="0" w:color="auto"/>
      </w:divBdr>
    </w:div>
    <w:div w:id="918949503">
      <w:marLeft w:val="0"/>
      <w:marRight w:val="0"/>
      <w:marTop w:val="0"/>
      <w:marBottom w:val="0"/>
      <w:divBdr>
        <w:top w:val="none" w:sz="0" w:space="0" w:color="auto"/>
        <w:left w:val="none" w:sz="0" w:space="0" w:color="auto"/>
        <w:bottom w:val="none" w:sz="0" w:space="0" w:color="auto"/>
        <w:right w:val="none" w:sz="0" w:space="0" w:color="auto"/>
      </w:divBdr>
    </w:div>
    <w:div w:id="1010062533">
      <w:marLeft w:val="0"/>
      <w:marRight w:val="0"/>
      <w:marTop w:val="0"/>
      <w:marBottom w:val="0"/>
      <w:divBdr>
        <w:top w:val="none" w:sz="0" w:space="0" w:color="auto"/>
        <w:left w:val="none" w:sz="0" w:space="0" w:color="auto"/>
        <w:bottom w:val="none" w:sz="0" w:space="0" w:color="auto"/>
        <w:right w:val="none" w:sz="0" w:space="0" w:color="auto"/>
      </w:divBdr>
    </w:div>
    <w:div w:id="1028487650">
      <w:marLeft w:val="0"/>
      <w:marRight w:val="0"/>
      <w:marTop w:val="0"/>
      <w:marBottom w:val="0"/>
      <w:divBdr>
        <w:top w:val="none" w:sz="0" w:space="0" w:color="auto"/>
        <w:left w:val="none" w:sz="0" w:space="0" w:color="auto"/>
        <w:bottom w:val="none" w:sz="0" w:space="0" w:color="auto"/>
        <w:right w:val="none" w:sz="0" w:space="0" w:color="auto"/>
      </w:divBdr>
    </w:div>
    <w:div w:id="1174883231">
      <w:marLeft w:val="0"/>
      <w:marRight w:val="0"/>
      <w:marTop w:val="0"/>
      <w:marBottom w:val="0"/>
      <w:divBdr>
        <w:top w:val="none" w:sz="0" w:space="0" w:color="auto"/>
        <w:left w:val="none" w:sz="0" w:space="0" w:color="auto"/>
        <w:bottom w:val="none" w:sz="0" w:space="0" w:color="auto"/>
        <w:right w:val="none" w:sz="0" w:space="0" w:color="auto"/>
      </w:divBdr>
    </w:div>
    <w:div w:id="1213465612">
      <w:marLeft w:val="0"/>
      <w:marRight w:val="0"/>
      <w:marTop w:val="0"/>
      <w:marBottom w:val="0"/>
      <w:divBdr>
        <w:top w:val="none" w:sz="0" w:space="0" w:color="auto"/>
        <w:left w:val="none" w:sz="0" w:space="0" w:color="auto"/>
        <w:bottom w:val="none" w:sz="0" w:space="0" w:color="auto"/>
        <w:right w:val="none" w:sz="0" w:space="0" w:color="auto"/>
      </w:divBdr>
    </w:div>
    <w:div w:id="1322081799">
      <w:marLeft w:val="0"/>
      <w:marRight w:val="0"/>
      <w:marTop w:val="0"/>
      <w:marBottom w:val="0"/>
      <w:divBdr>
        <w:top w:val="none" w:sz="0" w:space="0" w:color="auto"/>
        <w:left w:val="none" w:sz="0" w:space="0" w:color="auto"/>
        <w:bottom w:val="none" w:sz="0" w:space="0" w:color="auto"/>
        <w:right w:val="none" w:sz="0" w:space="0" w:color="auto"/>
      </w:divBdr>
    </w:div>
    <w:div w:id="1402405558">
      <w:marLeft w:val="0"/>
      <w:marRight w:val="0"/>
      <w:marTop w:val="0"/>
      <w:marBottom w:val="0"/>
      <w:divBdr>
        <w:top w:val="none" w:sz="0" w:space="0" w:color="auto"/>
        <w:left w:val="none" w:sz="0" w:space="0" w:color="auto"/>
        <w:bottom w:val="none" w:sz="0" w:space="0" w:color="auto"/>
        <w:right w:val="none" w:sz="0" w:space="0" w:color="auto"/>
      </w:divBdr>
    </w:div>
    <w:div w:id="1480994400">
      <w:marLeft w:val="0"/>
      <w:marRight w:val="0"/>
      <w:marTop w:val="0"/>
      <w:marBottom w:val="0"/>
      <w:divBdr>
        <w:top w:val="none" w:sz="0" w:space="0" w:color="auto"/>
        <w:left w:val="none" w:sz="0" w:space="0" w:color="auto"/>
        <w:bottom w:val="none" w:sz="0" w:space="0" w:color="auto"/>
        <w:right w:val="none" w:sz="0" w:space="0" w:color="auto"/>
      </w:divBdr>
    </w:div>
    <w:div w:id="1546986209">
      <w:marLeft w:val="0"/>
      <w:marRight w:val="0"/>
      <w:marTop w:val="0"/>
      <w:marBottom w:val="0"/>
      <w:divBdr>
        <w:top w:val="none" w:sz="0" w:space="0" w:color="auto"/>
        <w:left w:val="none" w:sz="0" w:space="0" w:color="auto"/>
        <w:bottom w:val="none" w:sz="0" w:space="0" w:color="auto"/>
        <w:right w:val="none" w:sz="0" w:space="0" w:color="auto"/>
      </w:divBdr>
    </w:div>
    <w:div w:id="1675493417">
      <w:marLeft w:val="0"/>
      <w:marRight w:val="0"/>
      <w:marTop w:val="0"/>
      <w:marBottom w:val="0"/>
      <w:divBdr>
        <w:top w:val="none" w:sz="0" w:space="0" w:color="auto"/>
        <w:left w:val="none" w:sz="0" w:space="0" w:color="auto"/>
        <w:bottom w:val="none" w:sz="0" w:space="0" w:color="auto"/>
        <w:right w:val="none" w:sz="0" w:space="0" w:color="auto"/>
      </w:divBdr>
    </w:div>
    <w:div w:id="1684824204">
      <w:marLeft w:val="0"/>
      <w:marRight w:val="0"/>
      <w:marTop w:val="0"/>
      <w:marBottom w:val="0"/>
      <w:divBdr>
        <w:top w:val="none" w:sz="0" w:space="0" w:color="auto"/>
        <w:left w:val="none" w:sz="0" w:space="0" w:color="auto"/>
        <w:bottom w:val="none" w:sz="0" w:space="0" w:color="auto"/>
        <w:right w:val="none" w:sz="0" w:space="0" w:color="auto"/>
      </w:divBdr>
    </w:div>
    <w:div w:id="1698502795">
      <w:marLeft w:val="0"/>
      <w:marRight w:val="0"/>
      <w:marTop w:val="0"/>
      <w:marBottom w:val="0"/>
      <w:divBdr>
        <w:top w:val="none" w:sz="0" w:space="0" w:color="auto"/>
        <w:left w:val="none" w:sz="0" w:space="0" w:color="auto"/>
        <w:bottom w:val="none" w:sz="0" w:space="0" w:color="auto"/>
        <w:right w:val="none" w:sz="0" w:space="0" w:color="auto"/>
      </w:divBdr>
    </w:div>
    <w:div w:id="1715956808">
      <w:marLeft w:val="0"/>
      <w:marRight w:val="0"/>
      <w:marTop w:val="0"/>
      <w:marBottom w:val="0"/>
      <w:divBdr>
        <w:top w:val="none" w:sz="0" w:space="0" w:color="auto"/>
        <w:left w:val="none" w:sz="0" w:space="0" w:color="auto"/>
        <w:bottom w:val="none" w:sz="0" w:space="0" w:color="auto"/>
        <w:right w:val="none" w:sz="0" w:space="0" w:color="auto"/>
      </w:divBdr>
    </w:div>
    <w:div w:id="1717923476">
      <w:marLeft w:val="0"/>
      <w:marRight w:val="0"/>
      <w:marTop w:val="0"/>
      <w:marBottom w:val="0"/>
      <w:divBdr>
        <w:top w:val="none" w:sz="0" w:space="0" w:color="auto"/>
        <w:left w:val="none" w:sz="0" w:space="0" w:color="auto"/>
        <w:bottom w:val="none" w:sz="0" w:space="0" w:color="auto"/>
        <w:right w:val="none" w:sz="0" w:space="0" w:color="auto"/>
      </w:divBdr>
    </w:div>
    <w:div w:id="1818105902">
      <w:marLeft w:val="0"/>
      <w:marRight w:val="0"/>
      <w:marTop w:val="0"/>
      <w:marBottom w:val="0"/>
      <w:divBdr>
        <w:top w:val="none" w:sz="0" w:space="0" w:color="auto"/>
        <w:left w:val="none" w:sz="0" w:space="0" w:color="auto"/>
        <w:bottom w:val="none" w:sz="0" w:space="0" w:color="auto"/>
        <w:right w:val="none" w:sz="0" w:space="0" w:color="auto"/>
      </w:divBdr>
    </w:div>
    <w:div w:id="1901012360">
      <w:marLeft w:val="0"/>
      <w:marRight w:val="0"/>
      <w:marTop w:val="0"/>
      <w:marBottom w:val="0"/>
      <w:divBdr>
        <w:top w:val="none" w:sz="0" w:space="0" w:color="auto"/>
        <w:left w:val="none" w:sz="0" w:space="0" w:color="auto"/>
        <w:bottom w:val="none" w:sz="0" w:space="0" w:color="auto"/>
        <w:right w:val="none" w:sz="0" w:space="0" w:color="auto"/>
      </w:divBdr>
    </w:div>
    <w:div w:id="1919746995">
      <w:marLeft w:val="0"/>
      <w:marRight w:val="0"/>
      <w:marTop w:val="0"/>
      <w:marBottom w:val="0"/>
      <w:divBdr>
        <w:top w:val="none" w:sz="0" w:space="0" w:color="auto"/>
        <w:left w:val="none" w:sz="0" w:space="0" w:color="auto"/>
        <w:bottom w:val="none" w:sz="0" w:space="0" w:color="auto"/>
        <w:right w:val="none" w:sz="0" w:space="0" w:color="auto"/>
      </w:divBdr>
    </w:div>
    <w:div w:id="1943486816">
      <w:marLeft w:val="0"/>
      <w:marRight w:val="0"/>
      <w:marTop w:val="0"/>
      <w:marBottom w:val="0"/>
      <w:divBdr>
        <w:top w:val="none" w:sz="0" w:space="0" w:color="auto"/>
        <w:left w:val="none" w:sz="0" w:space="0" w:color="auto"/>
        <w:bottom w:val="none" w:sz="0" w:space="0" w:color="auto"/>
        <w:right w:val="none" w:sz="0" w:space="0" w:color="auto"/>
      </w:divBdr>
    </w:div>
    <w:div w:id="2063943399">
      <w:marLeft w:val="0"/>
      <w:marRight w:val="0"/>
      <w:marTop w:val="0"/>
      <w:marBottom w:val="0"/>
      <w:divBdr>
        <w:top w:val="none" w:sz="0" w:space="0" w:color="auto"/>
        <w:left w:val="none" w:sz="0" w:space="0" w:color="auto"/>
        <w:bottom w:val="none" w:sz="0" w:space="0" w:color="auto"/>
        <w:right w:val="none" w:sz="0" w:space="0" w:color="auto"/>
      </w:divBdr>
    </w:div>
    <w:div w:id="2089377601">
      <w:marLeft w:val="0"/>
      <w:marRight w:val="0"/>
      <w:marTop w:val="0"/>
      <w:marBottom w:val="0"/>
      <w:divBdr>
        <w:top w:val="none" w:sz="0" w:space="0" w:color="auto"/>
        <w:left w:val="none" w:sz="0" w:space="0" w:color="auto"/>
        <w:bottom w:val="none" w:sz="0" w:space="0" w:color="auto"/>
        <w:right w:val="none" w:sz="0" w:space="0" w:color="auto"/>
      </w:divBdr>
    </w:div>
    <w:div w:id="212280172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dcterms:created xsi:type="dcterms:W3CDTF">2025-12-16T16:36:00Z</dcterms:created>
  <dcterms:modified xsi:type="dcterms:W3CDTF">2025-12-16T16:36:00Z</dcterms:modified>
</cp:coreProperties>
</file>