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0673" w:rsidRDefault="00710673">
      <w:pPr>
        <w:pStyle w:val="Heading1"/>
        <w:keepLines w:val="0"/>
        <w:spacing w:before="0" w:after="0" w:line="240" w:lineRule="auto"/>
        <w:rPr>
          <w:b/>
          <w:sz w:val="24"/>
          <w:szCs w:val="24"/>
          <w:u w:val="single"/>
        </w:rPr>
      </w:pPr>
    </w:p>
    <w:p w14:paraId="00000002" w14:textId="77777777" w:rsidR="00710673" w:rsidRDefault="00710673">
      <w:pPr>
        <w:pStyle w:val="Heading1"/>
        <w:keepLines w:val="0"/>
        <w:spacing w:before="0" w:after="0" w:line="240" w:lineRule="auto"/>
        <w:rPr>
          <w:b/>
          <w:sz w:val="24"/>
          <w:szCs w:val="24"/>
          <w:u w:val="single"/>
        </w:rPr>
      </w:pPr>
    </w:p>
    <w:p w14:paraId="00000003" w14:textId="5ADD118D" w:rsidR="00710673" w:rsidRDefault="00E84175">
      <w:pPr>
        <w:pStyle w:val="Heading1"/>
        <w:keepLines w:val="0"/>
        <w:spacing w:before="0" w:after="0" w:line="240" w:lineRule="auto"/>
        <w:rPr>
          <w:b/>
          <w:sz w:val="24"/>
          <w:szCs w:val="24"/>
          <w:u w:val="single"/>
        </w:rPr>
      </w:pPr>
      <w:r>
        <w:rPr>
          <w:b/>
          <w:sz w:val="24"/>
          <w:szCs w:val="24"/>
          <w:u w:val="single"/>
        </w:rPr>
        <w:t>This is a decision paper.</w:t>
      </w:r>
    </w:p>
    <w:p w14:paraId="00000004" w14:textId="77777777" w:rsidR="00710673" w:rsidRDefault="00710673">
      <w:pPr>
        <w:spacing w:line="240" w:lineRule="auto"/>
        <w:rPr>
          <w:sz w:val="24"/>
          <w:szCs w:val="24"/>
        </w:rPr>
      </w:pPr>
    </w:p>
    <w:p w14:paraId="00000005" w14:textId="77777777" w:rsidR="00710673" w:rsidRDefault="00710673">
      <w:pPr>
        <w:spacing w:line="240" w:lineRule="auto"/>
        <w:rPr>
          <w:sz w:val="24"/>
          <w:szCs w:val="24"/>
        </w:rPr>
      </w:pPr>
    </w:p>
    <w:p w14:paraId="00000006" w14:textId="2DC57EBD" w:rsidR="00710673" w:rsidRDefault="00E84175">
      <w:pPr>
        <w:spacing w:line="240" w:lineRule="auto"/>
        <w:rPr>
          <w:sz w:val="24"/>
          <w:szCs w:val="24"/>
        </w:rPr>
      </w:pPr>
      <w:r>
        <w:rPr>
          <w:b/>
          <w:sz w:val="24"/>
          <w:szCs w:val="24"/>
        </w:rPr>
        <w:t xml:space="preserve">TO:  </w:t>
      </w:r>
      <w:r>
        <w:rPr>
          <w:b/>
          <w:sz w:val="24"/>
          <w:szCs w:val="24"/>
        </w:rPr>
        <w:tab/>
      </w:r>
      <w:r>
        <w:rPr>
          <w:b/>
          <w:sz w:val="24"/>
          <w:szCs w:val="24"/>
        </w:rPr>
        <w:tab/>
      </w:r>
      <w:r>
        <w:rPr>
          <w:sz w:val="24"/>
          <w:szCs w:val="24"/>
        </w:rPr>
        <w:t>Members of the Hardin County Board of Education</w:t>
      </w:r>
    </w:p>
    <w:p w14:paraId="00000007" w14:textId="77777777" w:rsidR="00710673" w:rsidRDefault="00E84175">
      <w:pPr>
        <w:spacing w:line="240" w:lineRule="auto"/>
        <w:rPr>
          <w:sz w:val="24"/>
          <w:szCs w:val="24"/>
        </w:rPr>
      </w:pPr>
      <w:r>
        <w:rPr>
          <w:b/>
          <w:sz w:val="24"/>
          <w:szCs w:val="24"/>
        </w:rPr>
        <w:t>FROM:</w:t>
      </w:r>
      <w:r>
        <w:rPr>
          <w:b/>
          <w:sz w:val="24"/>
          <w:szCs w:val="24"/>
        </w:rPr>
        <w:tab/>
      </w:r>
      <w:r>
        <w:rPr>
          <w:sz w:val="24"/>
          <w:szCs w:val="24"/>
        </w:rPr>
        <w:t>Teresa Morgan, Superintendent</w:t>
      </w:r>
    </w:p>
    <w:p w14:paraId="00000008" w14:textId="0C9BE551" w:rsidR="00710673" w:rsidRDefault="00E84175" w:rsidP="00E84175">
      <w:pPr>
        <w:spacing w:line="240" w:lineRule="auto"/>
        <w:rPr>
          <w:sz w:val="24"/>
          <w:szCs w:val="24"/>
        </w:rPr>
      </w:pPr>
      <w:r>
        <w:rPr>
          <w:b/>
          <w:sz w:val="24"/>
          <w:szCs w:val="24"/>
        </w:rPr>
        <w:t>RE:</w:t>
      </w:r>
      <w:r>
        <w:rPr>
          <w:b/>
          <w:sz w:val="24"/>
          <w:szCs w:val="24"/>
        </w:rPr>
        <w:tab/>
      </w:r>
      <w:r>
        <w:rPr>
          <w:b/>
          <w:sz w:val="24"/>
          <w:szCs w:val="24"/>
        </w:rPr>
        <w:tab/>
      </w:r>
      <w:r>
        <w:rPr>
          <w:sz w:val="24"/>
          <w:szCs w:val="24"/>
        </w:rPr>
        <w:t>Comprehensive District Improvement Plan</w:t>
      </w:r>
    </w:p>
    <w:p w14:paraId="00000009" w14:textId="18F5E0F7" w:rsidR="00710673" w:rsidRDefault="00E84175">
      <w:pPr>
        <w:spacing w:line="240" w:lineRule="auto"/>
        <w:rPr>
          <w:sz w:val="24"/>
          <w:szCs w:val="24"/>
        </w:rPr>
      </w:pPr>
      <w:r>
        <w:rPr>
          <w:b/>
          <w:sz w:val="24"/>
          <w:szCs w:val="24"/>
        </w:rPr>
        <w:t>DATE:</w:t>
      </w:r>
      <w:r>
        <w:rPr>
          <w:b/>
          <w:sz w:val="24"/>
          <w:szCs w:val="24"/>
        </w:rPr>
        <w:tab/>
      </w:r>
      <w:r>
        <w:rPr>
          <w:sz w:val="24"/>
          <w:szCs w:val="24"/>
        </w:rPr>
        <w:t>December 1</w:t>
      </w:r>
      <w:r w:rsidR="00655F12">
        <w:rPr>
          <w:sz w:val="24"/>
          <w:szCs w:val="24"/>
        </w:rPr>
        <w:t>8</w:t>
      </w:r>
      <w:r>
        <w:rPr>
          <w:sz w:val="24"/>
          <w:szCs w:val="24"/>
        </w:rPr>
        <w:t>, 202</w:t>
      </w:r>
      <w:r w:rsidR="00655F12">
        <w:rPr>
          <w:sz w:val="24"/>
          <w:szCs w:val="24"/>
        </w:rPr>
        <w:t>5</w:t>
      </w:r>
    </w:p>
    <w:p w14:paraId="275B1DE3" w14:textId="77777777" w:rsidR="00E84175" w:rsidRDefault="00E84175" w:rsidP="00E84175">
      <w:pPr>
        <w:spacing w:line="240" w:lineRule="auto"/>
        <w:rPr>
          <w:b/>
          <w:sz w:val="24"/>
          <w:szCs w:val="24"/>
        </w:rPr>
      </w:pPr>
    </w:p>
    <w:p w14:paraId="0000000A" w14:textId="01B211A2" w:rsidR="00710673" w:rsidRDefault="00E84175" w:rsidP="00E84175">
      <w:pPr>
        <w:spacing w:line="240" w:lineRule="auto"/>
        <w:rPr>
          <w:sz w:val="24"/>
          <w:szCs w:val="24"/>
        </w:rPr>
      </w:pPr>
      <w:r>
        <w:rPr>
          <w:b/>
          <w:sz w:val="24"/>
          <w:szCs w:val="24"/>
        </w:rPr>
        <w:t>ISSUE:</w:t>
      </w:r>
      <w:r>
        <w:rPr>
          <w:b/>
          <w:sz w:val="24"/>
          <w:szCs w:val="24"/>
        </w:rPr>
        <w:tab/>
      </w:r>
      <w:r>
        <w:rPr>
          <w:sz w:val="24"/>
          <w:szCs w:val="24"/>
        </w:rPr>
        <w:t xml:space="preserve">Comprehensive District and School Improvement Plans </w:t>
      </w:r>
    </w:p>
    <w:p w14:paraId="0000000B" w14:textId="77777777" w:rsidR="00710673" w:rsidRDefault="00710673">
      <w:pPr>
        <w:spacing w:line="240" w:lineRule="auto"/>
        <w:rPr>
          <w:sz w:val="24"/>
          <w:szCs w:val="24"/>
        </w:rPr>
      </w:pPr>
    </w:p>
    <w:p w14:paraId="0000000C" w14:textId="77777777" w:rsidR="00710673" w:rsidRDefault="00E84175">
      <w:pPr>
        <w:spacing w:line="240" w:lineRule="auto"/>
        <w:rPr>
          <w:sz w:val="24"/>
          <w:szCs w:val="24"/>
        </w:rPr>
      </w:pPr>
      <w:r>
        <w:rPr>
          <w:sz w:val="24"/>
          <w:szCs w:val="24"/>
        </w:rPr>
        <w:t>Each year, districts and schools across the state develop Comprehensive Improvement Plans to guide their planning for the school year.  These plans are based on the data received from state testing and are inclusive of numerous goals, strategies, and activities to support school improvement in the following areas:  Proficiency, Separate Academic Indicators, Gap, English Learner, Quality of School Climate and Safety, Graduation Rate, and Postsecondary Readiness.</w:t>
      </w:r>
    </w:p>
    <w:p w14:paraId="0000000D" w14:textId="77777777" w:rsidR="00710673" w:rsidRDefault="00710673">
      <w:pPr>
        <w:spacing w:line="240" w:lineRule="auto"/>
        <w:rPr>
          <w:sz w:val="24"/>
          <w:szCs w:val="24"/>
        </w:rPr>
      </w:pPr>
    </w:p>
    <w:p w14:paraId="0000000E" w14:textId="77777777" w:rsidR="00710673" w:rsidRDefault="00E84175">
      <w:pPr>
        <w:spacing w:line="240" w:lineRule="auto"/>
        <w:rPr>
          <w:sz w:val="24"/>
          <w:szCs w:val="24"/>
        </w:rPr>
      </w:pPr>
      <w:r>
        <w:rPr>
          <w:sz w:val="24"/>
          <w:szCs w:val="24"/>
        </w:rPr>
        <w:t xml:space="preserve">The value of a sound comprehensive plan lies in its ability to be changed as the need arises.  Plans sometimes need to be only slightly amended or revised due to changing goals or practices.  </w:t>
      </w:r>
    </w:p>
    <w:p w14:paraId="00000010" w14:textId="6D96637B" w:rsidR="00710673" w:rsidRDefault="00E84175">
      <w:pPr>
        <w:spacing w:before="240" w:after="240" w:line="240" w:lineRule="auto"/>
        <w:rPr>
          <w:sz w:val="24"/>
          <w:szCs w:val="24"/>
        </w:rPr>
      </w:pPr>
      <w:r>
        <w:rPr>
          <w:sz w:val="24"/>
          <w:szCs w:val="24"/>
        </w:rPr>
        <w:t>The continuous improvement process involves an annual re-evaluation of needs and strategies to determine if revisions are necessary. The first two goals, which encompass reading, math, science, and social studies, along with the third goal, which addresses closing the achievement gap, focus on increasing the percentage of students scoring proficient/distinguished or reducing the percentage of novice learners. These goals remain unchanged. Goals four through seven are designed to achieve a status score that results in either a two-level improvement or an advancement to "Very High" if the current level is already "High." The possible performance levels are: Very Low, Low, Medium, High, and Very High.</w:t>
      </w:r>
    </w:p>
    <w:p w14:paraId="00000012" w14:textId="0FCD9F24" w:rsidR="00710673" w:rsidRDefault="00E84175" w:rsidP="00E84175">
      <w:pPr>
        <w:spacing w:before="240" w:after="240" w:line="240" w:lineRule="auto"/>
        <w:rPr>
          <w:sz w:val="24"/>
          <w:szCs w:val="24"/>
        </w:rPr>
      </w:pPr>
      <w:r>
        <w:rPr>
          <w:sz w:val="24"/>
          <w:szCs w:val="24"/>
        </w:rPr>
        <w:t xml:space="preserve">With input from the planning committee, strategies and activities in the Comprehensive District Improvement Plan (CDIP) were updated to align with the district’s overall performance in the accountability model for the current school year. The CDIP is a streamlined document organized through </w:t>
      </w:r>
      <w:proofErr w:type="spellStart"/>
      <w:r>
        <w:rPr>
          <w:sz w:val="24"/>
          <w:szCs w:val="24"/>
        </w:rPr>
        <w:t>Cognia’s</w:t>
      </w:r>
      <w:proofErr w:type="spellEnd"/>
      <w:r>
        <w:rPr>
          <w:sz w:val="24"/>
          <w:szCs w:val="24"/>
        </w:rPr>
        <w:t xml:space="preserve"> Continuous Improvement Platform (CIP), formerly known as </w:t>
      </w:r>
      <w:proofErr w:type="spellStart"/>
      <w:r>
        <w:rPr>
          <w:sz w:val="24"/>
          <w:szCs w:val="24"/>
        </w:rPr>
        <w:t>eProve</w:t>
      </w:r>
      <w:proofErr w:type="spellEnd"/>
      <w:r>
        <w:rPr>
          <w:sz w:val="24"/>
          <w:szCs w:val="24"/>
        </w:rPr>
        <w:t>, provided by the Kentucky Department of Education.</w:t>
      </w:r>
    </w:p>
    <w:p w14:paraId="00000013" w14:textId="41BA2200" w:rsidR="00710673" w:rsidRDefault="00E84175">
      <w:pPr>
        <w:spacing w:line="240" w:lineRule="auto"/>
        <w:rPr>
          <w:sz w:val="24"/>
          <w:szCs w:val="24"/>
        </w:rPr>
      </w:pPr>
      <w:r>
        <w:rPr>
          <w:sz w:val="24"/>
          <w:szCs w:val="24"/>
        </w:rPr>
        <w:t>The goals of the CDIP are based on an analysis of disaggregated data from multiple sources. Revisions have been made to each school’s Comprehensive Plan as well to address the needs identified by multiple measures to establish goals that will bring each school into compliance with the accountability model from the Kentucky Department of Education.</w:t>
      </w:r>
    </w:p>
    <w:p w14:paraId="3C5DA47E" w14:textId="77777777" w:rsidR="00E84175" w:rsidRDefault="00E84175">
      <w:pPr>
        <w:spacing w:line="240" w:lineRule="auto"/>
        <w:rPr>
          <w:sz w:val="24"/>
          <w:szCs w:val="24"/>
        </w:rPr>
      </w:pPr>
    </w:p>
    <w:p w14:paraId="00000014" w14:textId="1CB73AF6" w:rsidR="00710673" w:rsidRDefault="00E84175">
      <w:pPr>
        <w:spacing w:line="240" w:lineRule="auto"/>
        <w:rPr>
          <w:sz w:val="24"/>
          <w:szCs w:val="24"/>
        </w:rPr>
      </w:pPr>
      <w:r>
        <w:rPr>
          <w:sz w:val="24"/>
          <w:szCs w:val="24"/>
        </w:rPr>
        <w:t xml:space="preserve">Please note that these plans are considered living documents and as such will continue to be updated and changed as circumstances dictate in an effort for our district and </w:t>
      </w:r>
      <w:r>
        <w:rPr>
          <w:sz w:val="24"/>
          <w:szCs w:val="24"/>
        </w:rPr>
        <w:lastRenderedPageBreak/>
        <w:t xml:space="preserve">individual schools to be responsive to the ever-changing needs of our diverse student population affording them the quality of education that aligns to our belief of bringing success to every child – whatever it takes.  The first of these updates will be in March when we report our Impact and Implementation checks to the CDIP committee as well as the Schools conducting their checks with their SBDM Councils. </w:t>
      </w:r>
    </w:p>
    <w:p w14:paraId="00000015" w14:textId="77777777" w:rsidR="00710673" w:rsidRDefault="00710673">
      <w:pPr>
        <w:spacing w:line="240" w:lineRule="auto"/>
        <w:rPr>
          <w:sz w:val="24"/>
          <w:szCs w:val="24"/>
        </w:rPr>
      </w:pPr>
    </w:p>
    <w:p w14:paraId="00000016" w14:textId="77777777" w:rsidR="00710673" w:rsidRDefault="00E84175">
      <w:pPr>
        <w:spacing w:line="240" w:lineRule="auto"/>
        <w:rPr>
          <w:sz w:val="24"/>
          <w:szCs w:val="24"/>
        </w:rPr>
      </w:pPr>
      <w:r>
        <w:rPr>
          <w:sz w:val="24"/>
          <w:szCs w:val="24"/>
        </w:rPr>
        <w:t xml:space="preserve">The Comprehensive School Improvement Plans (CSIPs) have also been updated, approved by SBDM, and submitted through CIP to the Kentucky Department of Education.  </w:t>
      </w:r>
    </w:p>
    <w:p w14:paraId="00000017" w14:textId="77777777" w:rsidR="00710673" w:rsidRDefault="00E84175">
      <w:pPr>
        <w:spacing w:line="240" w:lineRule="auto"/>
        <w:rPr>
          <w:sz w:val="24"/>
          <w:szCs w:val="24"/>
        </w:rPr>
      </w:pPr>
      <w:r>
        <w:rPr>
          <w:sz w:val="24"/>
          <w:szCs w:val="24"/>
        </w:rPr>
        <w:t xml:space="preserve"> </w:t>
      </w:r>
    </w:p>
    <w:p w14:paraId="00000018" w14:textId="77777777" w:rsidR="00710673" w:rsidRDefault="00E84175">
      <w:pPr>
        <w:spacing w:line="240" w:lineRule="auto"/>
        <w:rPr>
          <w:b/>
          <w:sz w:val="24"/>
          <w:szCs w:val="24"/>
        </w:rPr>
      </w:pPr>
      <w:r>
        <w:rPr>
          <w:b/>
          <w:sz w:val="24"/>
          <w:szCs w:val="24"/>
        </w:rPr>
        <w:t xml:space="preserve">RECOMMENDATION: </w:t>
      </w:r>
    </w:p>
    <w:p w14:paraId="00000019" w14:textId="77777777" w:rsidR="00710673" w:rsidRDefault="00710673">
      <w:pPr>
        <w:spacing w:line="240" w:lineRule="auto"/>
        <w:rPr>
          <w:b/>
          <w:sz w:val="24"/>
          <w:szCs w:val="24"/>
        </w:rPr>
      </w:pPr>
    </w:p>
    <w:p w14:paraId="0000001A" w14:textId="104FA8A7" w:rsidR="00710673" w:rsidRDefault="00E84175">
      <w:pPr>
        <w:spacing w:line="240" w:lineRule="auto"/>
        <w:rPr>
          <w:sz w:val="24"/>
          <w:szCs w:val="24"/>
        </w:rPr>
      </w:pPr>
      <w:r>
        <w:rPr>
          <w:sz w:val="24"/>
          <w:szCs w:val="24"/>
        </w:rPr>
        <w:t>I recommend that the Hardin County Board of Education approve the Comprehensive District Improvement Plan and the Comprehensive School Improvement Plans for the 202</w:t>
      </w:r>
      <w:r w:rsidR="00655F12">
        <w:rPr>
          <w:sz w:val="24"/>
          <w:szCs w:val="24"/>
        </w:rPr>
        <w:t>5</w:t>
      </w:r>
      <w:r>
        <w:rPr>
          <w:sz w:val="24"/>
          <w:szCs w:val="24"/>
        </w:rPr>
        <w:t>-2</w:t>
      </w:r>
      <w:r w:rsidR="00655F12">
        <w:rPr>
          <w:sz w:val="24"/>
          <w:szCs w:val="24"/>
        </w:rPr>
        <w:t>6</w:t>
      </w:r>
      <w:r>
        <w:rPr>
          <w:sz w:val="24"/>
          <w:szCs w:val="24"/>
        </w:rPr>
        <w:t xml:space="preserve"> school year.</w:t>
      </w:r>
    </w:p>
    <w:p w14:paraId="0000001B" w14:textId="77777777" w:rsidR="00710673" w:rsidRDefault="00710673">
      <w:pPr>
        <w:spacing w:line="240" w:lineRule="auto"/>
        <w:rPr>
          <w:sz w:val="24"/>
          <w:szCs w:val="24"/>
        </w:rPr>
      </w:pPr>
    </w:p>
    <w:p w14:paraId="0000001C" w14:textId="77777777" w:rsidR="00710673" w:rsidRDefault="00E84175">
      <w:pPr>
        <w:spacing w:line="240" w:lineRule="auto"/>
        <w:rPr>
          <w:b/>
          <w:sz w:val="24"/>
          <w:szCs w:val="24"/>
        </w:rPr>
      </w:pPr>
      <w:r>
        <w:rPr>
          <w:b/>
          <w:sz w:val="24"/>
          <w:szCs w:val="24"/>
        </w:rPr>
        <w:t>RECOMMENDED MOTION:</w:t>
      </w:r>
    </w:p>
    <w:p w14:paraId="0000001D" w14:textId="77777777" w:rsidR="00710673" w:rsidRDefault="00710673">
      <w:pPr>
        <w:spacing w:line="240" w:lineRule="auto"/>
        <w:rPr>
          <w:b/>
          <w:sz w:val="24"/>
          <w:szCs w:val="24"/>
        </w:rPr>
      </w:pPr>
    </w:p>
    <w:p w14:paraId="0000001E" w14:textId="064A2093" w:rsidR="00710673" w:rsidRDefault="00E84175">
      <w:pPr>
        <w:spacing w:line="240" w:lineRule="auto"/>
      </w:pPr>
      <w:r>
        <w:rPr>
          <w:sz w:val="24"/>
          <w:szCs w:val="24"/>
        </w:rPr>
        <w:t>I move that the Hardin County Board of Education approve the Comprehensive District Improvement Plan and the Comprehensive School Improvement Plans for the 202</w:t>
      </w:r>
      <w:r w:rsidR="00655F12">
        <w:rPr>
          <w:sz w:val="24"/>
          <w:szCs w:val="24"/>
        </w:rPr>
        <w:t>5</w:t>
      </w:r>
      <w:r>
        <w:rPr>
          <w:sz w:val="24"/>
          <w:szCs w:val="24"/>
        </w:rPr>
        <w:t>-2</w:t>
      </w:r>
      <w:r w:rsidR="00655F12">
        <w:rPr>
          <w:sz w:val="24"/>
          <w:szCs w:val="24"/>
        </w:rPr>
        <w:t>6</w:t>
      </w:r>
      <w:r>
        <w:rPr>
          <w:sz w:val="24"/>
          <w:szCs w:val="24"/>
        </w:rPr>
        <w:t xml:space="preserve"> school year be adopted as presented.</w:t>
      </w:r>
    </w:p>
    <w:sectPr w:rsidR="007106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CxNDQzNrAwNDGzNDJU0lEKTi0uzszPAykwrAUA8DzpyCwAAAA="/>
  </w:docVars>
  <w:rsids>
    <w:rsidRoot w:val="00710673"/>
    <w:rsid w:val="00655F12"/>
    <w:rsid w:val="00710673"/>
    <w:rsid w:val="00755FB7"/>
    <w:rsid w:val="00E8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1F6B5"/>
  <w15:docId w15:val="{68D3F992-6F5A-4347-8FC2-10BA7E99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2025-12-15T17:07:00Z</dcterms:created>
  <dcterms:modified xsi:type="dcterms:W3CDTF">2025-12-15T17:07:00Z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7ea2eef148f9d9ae6ed32de061302cb03c7dd534ae6f13dd7b828b2e62b8353b</vt:lpwstr>
  </property>
</Properties>
</file>