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6C9E" w14:textId="7D9EED78" w:rsidR="007A1985" w:rsidRPr="00D05B11" w:rsidRDefault="007A1985" w:rsidP="00D05B11">
      <w:pPr>
        <w:pStyle w:val="Heading1"/>
        <w:rPr>
          <w:rFonts w:ascii="Calibri Light" w:hAnsi="Calibri Light" w:cs="Calibri Light"/>
          <w:color w:val="4F81BD" w:themeColor="accent1"/>
        </w:rPr>
      </w:pPr>
      <w:r w:rsidRPr="00D05B11">
        <w:rPr>
          <w:rFonts w:ascii="Calibri Light" w:hAnsi="Calibri Light" w:cs="Calibri Light"/>
          <w:color w:val="4F81BD" w:themeColor="accent1"/>
        </w:rPr>
        <w:t xml:space="preserve">Special Considerations for </w:t>
      </w:r>
      <w:r w:rsidR="000F62D8" w:rsidRPr="00D05B11">
        <w:rPr>
          <w:rFonts w:ascii="Calibri Light" w:hAnsi="Calibri Light" w:cs="Calibri Light"/>
          <w:color w:val="4F81BD" w:themeColor="accent1"/>
        </w:rPr>
        <w:t xml:space="preserve">Districts with </w:t>
      </w:r>
      <w:r w:rsidRPr="00D05B11">
        <w:rPr>
          <w:rFonts w:ascii="Calibri Light" w:hAnsi="Calibri Light" w:cs="Calibri Light"/>
          <w:color w:val="4F81BD" w:themeColor="accent1"/>
        </w:rPr>
        <w:t>Targeted Support and Improvement</w:t>
      </w:r>
      <w:r w:rsidR="0029774A" w:rsidRPr="00D05B11">
        <w:rPr>
          <w:rFonts w:ascii="Calibri Light" w:hAnsi="Calibri Light" w:cs="Calibri Light"/>
          <w:color w:val="4F81BD" w:themeColor="accent1"/>
        </w:rPr>
        <w:t xml:space="preserve"> </w:t>
      </w:r>
      <w:r w:rsidR="0020177A" w:rsidRPr="00D05B11">
        <w:rPr>
          <w:rFonts w:ascii="Calibri Light" w:hAnsi="Calibri Light" w:cs="Calibri Light"/>
          <w:color w:val="4F81BD" w:themeColor="accent1"/>
        </w:rPr>
        <w:t>(TSI) including Additional Targeted Support and Improvement</w:t>
      </w:r>
      <w:r w:rsidRPr="00D05B11">
        <w:rPr>
          <w:rFonts w:ascii="Calibri Light" w:hAnsi="Calibri Light" w:cs="Calibri Light"/>
          <w:color w:val="4F81BD" w:themeColor="accent1"/>
        </w:rPr>
        <w:t xml:space="preserve"> (</w:t>
      </w:r>
      <w:r w:rsidR="0020177A" w:rsidRPr="00D05B11">
        <w:rPr>
          <w:rFonts w:ascii="Calibri Light" w:hAnsi="Calibri Light" w:cs="Calibri Light"/>
          <w:color w:val="4F81BD" w:themeColor="accent1"/>
        </w:rPr>
        <w:t>A</w:t>
      </w:r>
      <w:r w:rsidRPr="00D05B11">
        <w:rPr>
          <w:rFonts w:ascii="Calibri Light" w:hAnsi="Calibri Light" w:cs="Calibri Light"/>
          <w:color w:val="4F81BD" w:themeColor="accent1"/>
        </w:rPr>
        <w:t>TSI) Schools</w:t>
      </w:r>
      <w:r w:rsidR="00AF691E" w:rsidRPr="00D05B11">
        <w:rPr>
          <w:rFonts w:ascii="Calibri Light" w:hAnsi="Calibri Light" w:cs="Calibri Light"/>
          <w:color w:val="4F81BD" w:themeColor="accent1"/>
        </w:rPr>
        <w:tab/>
      </w:r>
    </w:p>
    <w:p w14:paraId="566ED40C" w14:textId="5B8D7F24" w:rsidR="00362344" w:rsidRPr="0013733D" w:rsidRDefault="00AA31CE" w:rsidP="00362344">
      <w:pPr>
        <w:rPr>
          <w:rFonts w:ascii="Calibri Light" w:hAnsi="Calibri Light" w:cs="Calibri Light"/>
        </w:rPr>
      </w:pPr>
      <w:r w:rsidRPr="0013733D">
        <w:rPr>
          <w:rFonts w:ascii="Calibri Light" w:hAnsi="Calibri Light" w:cs="Calibri Light"/>
          <w:bCs/>
        </w:rPr>
        <w:t xml:space="preserve">Districts with a school identified for </w:t>
      </w:r>
      <w:r w:rsidR="00A910F3" w:rsidRPr="0013733D">
        <w:rPr>
          <w:rFonts w:ascii="Calibri Light" w:hAnsi="Calibri Light" w:cs="Calibri Light"/>
          <w:bCs/>
        </w:rPr>
        <w:t xml:space="preserve">TSI </w:t>
      </w:r>
      <w:bookmarkStart w:id="0" w:name="_Hlk99101316"/>
      <w:r w:rsidR="00A910F3" w:rsidRPr="0013733D">
        <w:rPr>
          <w:rFonts w:ascii="Calibri Light" w:hAnsi="Calibri Light" w:cs="Calibri Light"/>
          <w:bCs/>
        </w:rPr>
        <w:t>(including ATSI)</w:t>
      </w:r>
      <w:bookmarkEnd w:id="0"/>
      <w:r w:rsidR="007A7493" w:rsidRPr="0013733D">
        <w:rPr>
          <w:rFonts w:ascii="Calibri Light" w:hAnsi="Calibri Light" w:cs="Calibri Light"/>
          <w:bCs/>
        </w:rPr>
        <w:t xml:space="preserve"> </w:t>
      </w:r>
      <w:r w:rsidR="008B62B9" w:rsidRPr="0013733D">
        <w:rPr>
          <w:rFonts w:ascii="Calibri Light" w:hAnsi="Calibri Light" w:cs="Calibri Light"/>
          <w:bCs/>
        </w:rPr>
        <w:t>must monitor and provide support</w:t>
      </w:r>
      <w:r w:rsidR="009A0E39" w:rsidRPr="0013733D">
        <w:rPr>
          <w:rFonts w:ascii="Calibri Light" w:hAnsi="Calibri Light" w:cs="Calibri Light"/>
          <w:bCs/>
        </w:rPr>
        <w:t xml:space="preserve"> to</w:t>
      </w:r>
      <w:r w:rsidR="008B62B9" w:rsidRPr="0013733D">
        <w:rPr>
          <w:rFonts w:ascii="Calibri Light" w:hAnsi="Calibri Light" w:cs="Calibri Light"/>
          <w:bCs/>
        </w:rPr>
        <w:t xml:space="preserve"> the</w:t>
      </w:r>
      <w:r w:rsidR="009A0E39" w:rsidRPr="0013733D">
        <w:rPr>
          <w:rFonts w:ascii="Calibri Light" w:hAnsi="Calibri Light" w:cs="Calibri Light"/>
          <w:bCs/>
        </w:rPr>
        <w:t xml:space="preserve"> school to ensure the successful</w:t>
      </w:r>
      <w:r w:rsidR="008B62B9" w:rsidRPr="0013733D">
        <w:rPr>
          <w:rFonts w:ascii="Calibri Light" w:hAnsi="Calibri Light" w:cs="Calibri Light"/>
          <w:bCs/>
        </w:rPr>
        <w:t xml:space="preserve"> implementation of the </w:t>
      </w:r>
      <w:r w:rsidR="009A0E39" w:rsidRPr="0013733D">
        <w:rPr>
          <w:rFonts w:ascii="Calibri Light" w:hAnsi="Calibri Light" w:cs="Calibri Light"/>
          <w:bCs/>
        </w:rPr>
        <w:t>school improvement plan (703 KAR 5:280(</w:t>
      </w:r>
      <w:r w:rsidR="00880889" w:rsidRPr="0013733D">
        <w:rPr>
          <w:rFonts w:ascii="Calibri Light" w:hAnsi="Calibri Light" w:cs="Calibri Light"/>
          <w:bCs/>
        </w:rPr>
        <w:t>10</w:t>
      </w:r>
      <w:r w:rsidR="009A0E39" w:rsidRPr="0013733D">
        <w:rPr>
          <w:rFonts w:ascii="Calibri Light" w:hAnsi="Calibri Light" w:cs="Calibri Light"/>
          <w:bCs/>
        </w:rPr>
        <w:t xml:space="preserve">)). </w:t>
      </w:r>
      <w:r w:rsidR="00592E19" w:rsidRPr="0013733D">
        <w:rPr>
          <w:rFonts w:ascii="Calibri Light" w:hAnsi="Calibri Light" w:cs="Calibri Light"/>
          <w:bCs/>
        </w:rPr>
        <w:t xml:space="preserve">The local board of education </w:t>
      </w:r>
      <w:r w:rsidR="000B4577" w:rsidRPr="0013733D">
        <w:rPr>
          <w:rFonts w:ascii="Calibri Light" w:hAnsi="Calibri Light" w:cs="Calibri Light"/>
          <w:bCs/>
        </w:rPr>
        <w:t xml:space="preserve">must review and approve the </w:t>
      </w:r>
      <w:r w:rsidR="00187E53" w:rsidRPr="0013733D">
        <w:rPr>
          <w:rFonts w:ascii="Calibri Light" w:hAnsi="Calibri Light" w:cs="Calibri Light"/>
          <w:bCs/>
        </w:rPr>
        <w:t xml:space="preserve">revised school improvement plan for TSI </w:t>
      </w:r>
      <w:r w:rsidR="00880889" w:rsidRPr="0013733D">
        <w:rPr>
          <w:rFonts w:ascii="Calibri Light" w:hAnsi="Calibri Light" w:cs="Calibri Light"/>
          <w:bCs/>
        </w:rPr>
        <w:t xml:space="preserve">(including ATSI) </w:t>
      </w:r>
      <w:r w:rsidR="00187E53" w:rsidRPr="0013733D">
        <w:rPr>
          <w:rFonts w:ascii="Calibri Light" w:hAnsi="Calibri Light" w:cs="Calibri Light"/>
          <w:bCs/>
        </w:rPr>
        <w:t>schools (KRS 160.346(4)(a)).</w:t>
      </w:r>
    </w:p>
    <w:p w14:paraId="273925E0" w14:textId="77777777" w:rsidR="00362344" w:rsidRPr="005974D2" w:rsidRDefault="00362344" w:rsidP="00362344">
      <w:pPr>
        <w:rPr>
          <w:rFonts w:ascii="Calibri Light" w:hAnsi="Calibri Light" w:cs="Calibri Light"/>
        </w:rPr>
      </w:pPr>
    </w:p>
    <w:tbl>
      <w:tblPr>
        <w:tblStyle w:val="TableGrid2"/>
        <w:tblW w:w="0" w:type="auto"/>
        <w:tblLook w:val="04A0" w:firstRow="1" w:lastRow="0" w:firstColumn="1" w:lastColumn="0" w:noHBand="0" w:noVBand="1"/>
        <w:tblCaption w:val="Monitoring and Supporting TSI Schools"/>
        <w:tblDescription w:val="The district will list how it monitors TSI schools."/>
      </w:tblPr>
      <w:tblGrid>
        <w:gridCol w:w="18710"/>
      </w:tblGrid>
      <w:tr w:rsidR="00362344" w:rsidRPr="0013733D" w14:paraId="0343CDE1" w14:textId="77777777" w:rsidTr="00634DEE">
        <w:trPr>
          <w:tblHeader/>
        </w:trPr>
        <w:tc>
          <w:tcPr>
            <w:tcW w:w="18710" w:type="dxa"/>
            <w:shd w:val="clear" w:color="auto" w:fill="D9D9D9" w:themeFill="background1" w:themeFillShade="D9"/>
          </w:tcPr>
          <w:p w14:paraId="686B9BC5" w14:textId="4D508E30" w:rsidR="00362344" w:rsidRPr="0013733D" w:rsidRDefault="00592E19" w:rsidP="00362344">
            <w:pPr>
              <w:rPr>
                <w:rFonts w:ascii="Calibri Light" w:hAnsi="Calibri Light" w:cs="Calibri Light"/>
              </w:rPr>
            </w:pPr>
            <w:r w:rsidRPr="0013733D">
              <w:rPr>
                <w:rFonts w:ascii="Calibri Light" w:eastAsia="MS Mincho" w:hAnsi="Calibri Light" w:cs="Calibri Light"/>
                <w:b/>
              </w:rPr>
              <w:t>Monitoring and Support</w:t>
            </w:r>
            <w:r w:rsidR="00362344" w:rsidRPr="0013733D">
              <w:rPr>
                <w:rFonts w:ascii="Calibri Light" w:eastAsia="MS Mincho" w:hAnsi="Calibri Light" w:cs="Calibri Light"/>
                <w:b/>
              </w:rPr>
              <w:t xml:space="preserve"> </w:t>
            </w:r>
          </w:p>
        </w:tc>
      </w:tr>
      <w:tr w:rsidR="00362344" w:rsidRPr="0013733D" w14:paraId="4FAC8FCC" w14:textId="77777777" w:rsidTr="00157E58">
        <w:trPr>
          <w:trHeight w:val="2798"/>
        </w:trPr>
        <w:tc>
          <w:tcPr>
            <w:tcW w:w="18710" w:type="dxa"/>
          </w:tcPr>
          <w:p w14:paraId="5B3DE723" w14:textId="59DC9F18" w:rsidR="00362344" w:rsidRPr="0013733D" w:rsidRDefault="00362344" w:rsidP="00362344">
            <w:pPr>
              <w:rPr>
                <w:rFonts w:ascii="Calibri Light" w:eastAsia="MS Mincho" w:hAnsi="Calibri Light" w:cs="Calibri Light"/>
              </w:rPr>
            </w:pPr>
            <w:r w:rsidRPr="0013733D">
              <w:rPr>
                <w:rFonts w:ascii="Calibri Light" w:eastAsia="MS Mincho" w:hAnsi="Calibri Light" w:cs="Calibri Light"/>
                <w:b/>
              </w:rPr>
              <w:t>Consider:</w:t>
            </w:r>
            <w:r w:rsidRPr="0013733D">
              <w:rPr>
                <w:rFonts w:ascii="Calibri Light" w:eastAsia="MS Mincho" w:hAnsi="Calibri Light" w:cs="Calibri Light"/>
              </w:rPr>
              <w:t xml:space="preserve"> Describe the </w:t>
            </w:r>
            <w:r w:rsidR="001E3349" w:rsidRPr="0013733D">
              <w:rPr>
                <w:rFonts w:ascii="Calibri Light" w:eastAsia="MS Mincho" w:hAnsi="Calibri Light" w:cs="Calibri Light"/>
              </w:rPr>
              <w:t>district</w:t>
            </w:r>
            <w:r w:rsidR="00CD6305" w:rsidRPr="0013733D">
              <w:rPr>
                <w:rFonts w:ascii="Calibri Light" w:eastAsia="MS Mincho" w:hAnsi="Calibri Light" w:cs="Calibri Light"/>
              </w:rPr>
              <w:t>’s</w:t>
            </w:r>
            <w:r w:rsidR="001E3349" w:rsidRPr="0013733D">
              <w:rPr>
                <w:rFonts w:ascii="Calibri Light" w:eastAsia="MS Mincho" w:hAnsi="Calibri Light" w:cs="Calibri Light"/>
              </w:rPr>
              <w:t xml:space="preserve"> plan for monitoring and supporting the</w:t>
            </w:r>
            <w:r w:rsidR="00907814" w:rsidRPr="0013733D">
              <w:rPr>
                <w:rFonts w:ascii="Calibri Light" w:eastAsia="MS Mincho" w:hAnsi="Calibri Light" w:cs="Calibri Light"/>
              </w:rPr>
              <w:t xml:space="preserve"> school improvement plan of</w:t>
            </w:r>
            <w:r w:rsidR="008A7267" w:rsidRPr="0013733D">
              <w:rPr>
                <w:rFonts w:ascii="Calibri Light" w:eastAsia="MS Mincho" w:hAnsi="Calibri Light" w:cs="Calibri Light"/>
              </w:rPr>
              <w:t xml:space="preserve"> any school identified for TSI</w:t>
            </w:r>
            <w:r w:rsidR="00A910F3" w:rsidRPr="0013733D">
              <w:rPr>
                <w:rFonts w:ascii="Calibri Light" w:eastAsia="MS Mincho" w:hAnsi="Calibri Light" w:cs="Calibri Light"/>
              </w:rPr>
              <w:t>/ATSI</w:t>
            </w:r>
            <w:r w:rsidR="008A7267" w:rsidRPr="0013733D">
              <w:rPr>
                <w:rFonts w:ascii="Calibri Light" w:eastAsia="MS Mincho" w:hAnsi="Calibri Light" w:cs="Calibri Light"/>
              </w:rPr>
              <w:t xml:space="preserve">. </w:t>
            </w:r>
            <w:r w:rsidR="000F62D8" w:rsidRPr="0013733D">
              <w:rPr>
                <w:rFonts w:ascii="Calibri Light" w:eastAsia="MS Mincho" w:hAnsi="Calibri Light" w:cs="Calibri Light"/>
              </w:rPr>
              <w:t xml:space="preserve">Include </w:t>
            </w:r>
            <w:r w:rsidR="00CD6305" w:rsidRPr="0013733D">
              <w:rPr>
                <w:rFonts w:ascii="Calibri Light" w:eastAsia="MS Mincho" w:hAnsi="Calibri Light" w:cs="Calibri Light"/>
              </w:rPr>
              <w:t xml:space="preserve">in your response </w:t>
            </w:r>
            <w:r w:rsidR="000F62D8" w:rsidRPr="0013733D">
              <w:rPr>
                <w:rFonts w:ascii="Calibri Light" w:eastAsia="MS Mincho" w:hAnsi="Calibri Light" w:cs="Calibri Light"/>
              </w:rPr>
              <w:t>information regarding the process for local board review and approval.</w:t>
            </w:r>
          </w:p>
          <w:p w14:paraId="669937B9" w14:textId="665D62E2" w:rsidR="00362344" w:rsidRPr="0013733D" w:rsidRDefault="00362344" w:rsidP="00362344">
            <w:pPr>
              <w:rPr>
                <w:rFonts w:ascii="Calibri Light" w:eastAsia="MS Mincho" w:hAnsi="Calibri Light" w:cs="Calibri Light"/>
                <w:b/>
              </w:rPr>
            </w:pPr>
            <w:r w:rsidRPr="0013733D">
              <w:rPr>
                <w:rFonts w:ascii="Calibri Light" w:eastAsia="MS Mincho" w:hAnsi="Calibri Light" w:cs="Calibri Light"/>
                <w:b/>
              </w:rPr>
              <w:t>Response:</w:t>
            </w:r>
            <w:r w:rsidR="00283CA8" w:rsidRPr="00283CA8">
              <w:t xml:space="preserve"> </w:t>
            </w:r>
            <w:r w:rsidR="00283CA8" w:rsidRPr="00283CA8">
              <w:rPr>
                <w:rFonts w:ascii="Calibri Light" w:eastAsia="MS Mincho" w:hAnsi="Calibri Light" w:cs="Calibri Light"/>
                <w:b/>
              </w:rPr>
              <w:t>To help enhance school leadership skills for improving student achievement in underperforming subgroups, a comprehensive approach would involve tailored professional development programs, mentorship initiatives, and ongoing assessments/progress monitoring to continuously track progress to help address specific needs.</w:t>
            </w:r>
            <w:r w:rsidR="00283CA8">
              <w:rPr>
                <w:rFonts w:ascii="Calibri Light" w:eastAsia="MS Mincho" w:hAnsi="Calibri Light" w:cs="Calibri Light"/>
                <w:b/>
              </w:rPr>
              <w:t xml:space="preserve"> </w:t>
            </w:r>
            <w:r w:rsidR="00283CA8" w:rsidRPr="00283CA8">
              <w:rPr>
                <w:rFonts w:ascii="Calibri Light" w:eastAsia="MS Mincho" w:hAnsi="Calibri Light" w:cs="Calibri Light"/>
                <w:b/>
              </w:rPr>
              <w:t>To help enhance school leadership skills for improving student achievement in underperforming subgroups, a comprehensive approach would involve tailored professional development programs, mentorship initiatives, and ongoing assessments/progress monitoring to continuously track progress to help address specific needs.</w:t>
            </w:r>
            <w:r w:rsidR="00283CA8">
              <w:rPr>
                <w:rFonts w:ascii="Calibri Light" w:eastAsia="MS Mincho" w:hAnsi="Calibri Light" w:cs="Calibri Light"/>
                <w:b/>
              </w:rPr>
              <w:t xml:space="preserve"> </w:t>
            </w:r>
            <w:r w:rsidR="00283CA8" w:rsidRPr="00283CA8">
              <w:rPr>
                <w:rFonts w:ascii="Calibri Light" w:eastAsia="MS Mincho" w:hAnsi="Calibri Light" w:cs="Calibri Light"/>
                <w:b/>
              </w:rPr>
              <w:t xml:space="preserve">We begin by analyzing the student data and looking at the various subgroups that the data is broken down into that need additional support. We have worked to use ESS funds to allocate funding for an Intervention </w:t>
            </w:r>
            <w:r w:rsidR="00283CA8">
              <w:rPr>
                <w:rFonts w:ascii="Calibri Light" w:eastAsia="MS Mincho" w:hAnsi="Calibri Light" w:cs="Calibri Light"/>
                <w:b/>
              </w:rPr>
              <w:t>teacher</w:t>
            </w:r>
            <w:r w:rsidR="00283CA8" w:rsidRPr="00283CA8">
              <w:rPr>
                <w:rFonts w:ascii="Calibri Light" w:eastAsia="MS Mincho" w:hAnsi="Calibri Light" w:cs="Calibri Light"/>
                <w:b/>
              </w:rPr>
              <w:t xml:space="preserve">. We also have after school tutoring sessions for all Tier level students at BCMS. This allows us to have a better understanding of any patterns or trends that are happening within each subgroup. Through ongoing analysis, we can continue to work on specific action plans that will best meet the needs of the subgroups who are underperforming. Our </w:t>
            </w:r>
            <w:r w:rsidR="00283CA8">
              <w:rPr>
                <w:rFonts w:ascii="Calibri Light" w:eastAsia="MS Mincho" w:hAnsi="Calibri Light" w:cs="Calibri Light"/>
                <w:b/>
              </w:rPr>
              <w:t>Dir</w:t>
            </w:r>
            <w:r w:rsidR="00283CA8" w:rsidRPr="00283CA8">
              <w:rPr>
                <w:rFonts w:ascii="Calibri Light" w:eastAsia="MS Mincho" w:hAnsi="Calibri Light" w:cs="Calibri Light"/>
                <w:b/>
              </w:rPr>
              <w:t>ector of Continuous Improvement is als</w:t>
            </w:r>
            <w:r w:rsidR="00283CA8">
              <w:rPr>
                <w:rFonts w:ascii="Calibri Light" w:eastAsia="MS Mincho" w:hAnsi="Calibri Light" w:cs="Calibri Light"/>
                <w:b/>
              </w:rPr>
              <w:t>o</w:t>
            </w:r>
            <w:r w:rsidR="00283CA8" w:rsidRPr="00283CA8">
              <w:rPr>
                <w:rFonts w:ascii="Calibri Light" w:eastAsia="MS Mincho" w:hAnsi="Calibri Light" w:cs="Calibri Light"/>
                <w:b/>
              </w:rPr>
              <w:t xml:space="preserve"> over our 21st Century program, so that allows for a seamless flow of information between leadership and 21st Century teachers.</w:t>
            </w:r>
          </w:p>
          <w:p w14:paraId="1EFBA115" w14:textId="77777777" w:rsidR="008B207C" w:rsidRPr="0013733D" w:rsidRDefault="008B207C" w:rsidP="00362344">
            <w:pPr>
              <w:rPr>
                <w:rFonts w:ascii="Calibri Light" w:eastAsia="MS Mincho" w:hAnsi="Calibri Light" w:cs="Calibri Light"/>
                <w:b/>
              </w:rPr>
            </w:pPr>
          </w:p>
          <w:p w14:paraId="365F532F" w14:textId="77777777" w:rsidR="008B207C" w:rsidRPr="0013733D" w:rsidRDefault="008B207C" w:rsidP="00362344">
            <w:pPr>
              <w:rPr>
                <w:rFonts w:ascii="Calibri Light" w:eastAsia="MS Mincho" w:hAnsi="Calibri Light" w:cs="Calibri Light"/>
                <w:b/>
              </w:rPr>
            </w:pPr>
          </w:p>
          <w:p w14:paraId="02070087" w14:textId="77777777" w:rsidR="008B207C" w:rsidRPr="0013733D" w:rsidRDefault="008B207C" w:rsidP="00362344">
            <w:pPr>
              <w:rPr>
                <w:rFonts w:ascii="Calibri Light" w:eastAsia="MS Mincho" w:hAnsi="Calibri Light" w:cs="Calibri Light"/>
                <w:b/>
              </w:rPr>
            </w:pPr>
          </w:p>
          <w:p w14:paraId="61ABF556" w14:textId="77777777" w:rsidR="008B207C" w:rsidRPr="0013733D" w:rsidRDefault="008B207C" w:rsidP="00362344">
            <w:pPr>
              <w:rPr>
                <w:rFonts w:ascii="Calibri Light" w:eastAsia="MS Mincho" w:hAnsi="Calibri Light" w:cs="Calibri Light"/>
                <w:b/>
              </w:rPr>
            </w:pPr>
          </w:p>
          <w:p w14:paraId="1412C6F3" w14:textId="77777777" w:rsidR="008B207C" w:rsidRPr="0013733D" w:rsidRDefault="008B207C" w:rsidP="00362344">
            <w:pPr>
              <w:rPr>
                <w:rFonts w:ascii="Calibri Light" w:eastAsia="MS Mincho" w:hAnsi="Calibri Light" w:cs="Calibri Light"/>
                <w:b/>
              </w:rPr>
            </w:pPr>
          </w:p>
          <w:p w14:paraId="2F67174B" w14:textId="77777777" w:rsidR="008B207C" w:rsidRPr="0013733D" w:rsidRDefault="008B207C" w:rsidP="00362344">
            <w:pPr>
              <w:rPr>
                <w:rFonts w:ascii="Calibri Light" w:eastAsia="MS Mincho" w:hAnsi="Calibri Light" w:cs="Calibri Light"/>
                <w:b/>
              </w:rPr>
            </w:pPr>
          </w:p>
          <w:p w14:paraId="20F568DF" w14:textId="77777777" w:rsidR="008B207C" w:rsidRPr="0013733D" w:rsidRDefault="008B207C" w:rsidP="00362344">
            <w:pPr>
              <w:rPr>
                <w:rFonts w:ascii="Calibri Light" w:eastAsia="MS Mincho" w:hAnsi="Calibri Light" w:cs="Calibri Light"/>
                <w:b/>
              </w:rPr>
            </w:pPr>
          </w:p>
          <w:p w14:paraId="70D8FE9C" w14:textId="77777777" w:rsidR="008B207C" w:rsidRPr="0013733D" w:rsidRDefault="008B207C" w:rsidP="00362344">
            <w:pPr>
              <w:rPr>
                <w:rFonts w:ascii="Calibri Light" w:eastAsia="MS Mincho" w:hAnsi="Calibri Light" w:cs="Calibri Light"/>
                <w:b/>
              </w:rPr>
            </w:pPr>
          </w:p>
        </w:tc>
      </w:tr>
    </w:tbl>
    <w:p w14:paraId="5EB504D9" w14:textId="77777777" w:rsidR="007859CB" w:rsidRPr="0013733D" w:rsidRDefault="007859CB" w:rsidP="007859CB">
      <w:pPr>
        <w:rPr>
          <w:rFonts w:ascii="Calibri Light" w:eastAsiaTheme="majorEastAsia" w:hAnsi="Calibri Light" w:cs="Calibri Light"/>
        </w:rPr>
      </w:pPr>
    </w:p>
    <w:p w14:paraId="463009A5" w14:textId="77777777" w:rsidR="007859CB" w:rsidRPr="0013733D" w:rsidRDefault="007859CB" w:rsidP="007859CB">
      <w:pPr>
        <w:rPr>
          <w:rFonts w:ascii="Calibri Light" w:eastAsia="MS Gothic" w:hAnsi="Calibri Light" w:cs="Calibri Light"/>
          <w:bCs/>
        </w:rPr>
      </w:pPr>
      <w:r w:rsidRPr="0013733D">
        <w:rPr>
          <w:rFonts w:ascii="Calibri Light" w:eastAsia="MS Gothic" w:hAnsi="Calibri Light" w:cs="Calibri Light"/>
          <w:bCs/>
        </w:rPr>
        <w:t xml:space="preserve">If schools identified for TSI do not make adequate performance progress, as defined by the department, the local school district shall take additional action to assist and support the school in reaching performance goals </w:t>
      </w:r>
      <w:bookmarkStart w:id="1" w:name="_Hlk131604773"/>
      <w:r w:rsidRPr="0013733D">
        <w:rPr>
          <w:rFonts w:ascii="Calibri Light" w:eastAsia="MS Gothic" w:hAnsi="Calibri Light" w:cs="Calibri Light"/>
          <w:bCs/>
        </w:rPr>
        <w:t>(KRS 160.346 (4)</w:t>
      </w:r>
      <w:bookmarkEnd w:id="1"/>
      <w:r w:rsidRPr="0013733D">
        <w:rPr>
          <w:rFonts w:ascii="Calibri Light" w:eastAsia="MS Gothic" w:hAnsi="Calibri Light" w:cs="Calibri Light"/>
          <w:bCs/>
        </w:rPr>
        <w:t xml:space="preserve">(c)).  Also, when a school is identified for ATSI, the district shall take more rigorous district-determined action to assist the school in reaching performance goals (KRS 160.346 (5)).  </w:t>
      </w:r>
    </w:p>
    <w:p w14:paraId="3BEECDFE" w14:textId="77777777" w:rsidR="007859CB" w:rsidRPr="0013733D" w:rsidRDefault="007859CB" w:rsidP="007859CB">
      <w:pPr>
        <w:rPr>
          <w:rFonts w:ascii="Calibri Light" w:eastAsia="MS Gothic" w:hAnsi="Calibri Light" w:cs="Calibri Light"/>
          <w:bCs/>
        </w:rPr>
      </w:pPr>
    </w:p>
    <w:tbl>
      <w:tblPr>
        <w:tblStyle w:val="TableGrid22"/>
        <w:tblW w:w="18715" w:type="dxa"/>
        <w:tblLook w:val="04A0" w:firstRow="1" w:lastRow="0" w:firstColumn="1" w:lastColumn="0" w:noHBand="0" w:noVBand="1"/>
        <w:tblCaption w:val="Monitoring and Supporting TSI Schools"/>
        <w:tblDescription w:val="The district will list how it monitors TSI schools."/>
      </w:tblPr>
      <w:tblGrid>
        <w:gridCol w:w="18715"/>
      </w:tblGrid>
      <w:tr w:rsidR="007859CB" w:rsidRPr="0013733D" w14:paraId="5804D9A6" w14:textId="77777777" w:rsidTr="005D18A7">
        <w:trPr>
          <w:tblHeader/>
        </w:trPr>
        <w:tc>
          <w:tcPr>
            <w:tcW w:w="18715" w:type="dxa"/>
            <w:shd w:val="clear" w:color="auto" w:fill="D9D9D9"/>
          </w:tcPr>
          <w:p w14:paraId="536154F3" w14:textId="77777777" w:rsidR="007859CB" w:rsidRPr="0013733D" w:rsidRDefault="007859CB" w:rsidP="007859CB">
            <w:pPr>
              <w:rPr>
                <w:rFonts w:ascii="Calibri Light" w:hAnsi="Calibri Light" w:cs="Calibri Light"/>
              </w:rPr>
            </w:pPr>
            <w:r w:rsidRPr="0013733D">
              <w:rPr>
                <w:rFonts w:ascii="Calibri Light" w:hAnsi="Calibri Light" w:cs="Calibri Light"/>
                <w:b/>
              </w:rPr>
              <w:lastRenderedPageBreak/>
              <w:t>Additional/More Rigorous Actions</w:t>
            </w:r>
          </w:p>
        </w:tc>
      </w:tr>
      <w:tr w:rsidR="007859CB" w:rsidRPr="0013733D" w14:paraId="5A849D89" w14:textId="77777777" w:rsidTr="005D18A7">
        <w:trPr>
          <w:trHeight w:val="2798"/>
        </w:trPr>
        <w:tc>
          <w:tcPr>
            <w:tcW w:w="18715" w:type="dxa"/>
          </w:tcPr>
          <w:p w14:paraId="4D1E9A4F" w14:textId="77777777" w:rsidR="007859CB" w:rsidRPr="0013733D" w:rsidRDefault="007859CB" w:rsidP="007859CB">
            <w:pPr>
              <w:rPr>
                <w:rFonts w:ascii="Calibri Light" w:hAnsi="Calibri Light" w:cs="Calibri Light"/>
              </w:rPr>
            </w:pPr>
            <w:r w:rsidRPr="0013733D">
              <w:rPr>
                <w:rFonts w:ascii="Calibri Light" w:hAnsi="Calibri Light" w:cs="Calibri Light"/>
                <w:b/>
              </w:rPr>
              <w:t>Consider:</w:t>
            </w:r>
            <w:r w:rsidRPr="0013733D">
              <w:rPr>
                <w:rFonts w:ascii="Calibri Light" w:hAnsi="Calibri Light" w:cs="Calibri Light"/>
              </w:rPr>
              <w:t xml:space="preserve"> List any school(s) that failed to exit TSI status this year. What additional actions and supports will be provided? Who will provide the support? List any school(s) identified for ATSI this fall. What more rigorous actions will the district take to assist and support the school(s)? Who will be responsible for those actions? </w:t>
            </w:r>
          </w:p>
          <w:p w14:paraId="2A129CD8" w14:textId="77777777" w:rsidR="007859CB" w:rsidRPr="0013733D" w:rsidRDefault="007859CB" w:rsidP="007859CB">
            <w:pPr>
              <w:rPr>
                <w:rFonts w:ascii="Calibri Light" w:hAnsi="Calibri Light" w:cs="Calibri Light"/>
                <w:b/>
              </w:rPr>
            </w:pPr>
            <w:r w:rsidRPr="0013733D">
              <w:rPr>
                <w:rFonts w:ascii="Calibri Light" w:hAnsi="Calibri Light" w:cs="Calibri Light"/>
                <w:b/>
              </w:rPr>
              <w:t>Response:</w:t>
            </w:r>
          </w:p>
          <w:p w14:paraId="36725916" w14:textId="1164AAA0" w:rsidR="00C22FB8" w:rsidRDefault="007C26FB" w:rsidP="007859CB">
            <w:pPr>
              <w:rPr>
                <w:rFonts w:ascii="Calibri Light" w:hAnsi="Calibri Light" w:cs="Calibri Light"/>
                <w:b/>
              </w:rPr>
            </w:pPr>
            <w:r w:rsidRPr="007C26FB">
              <w:rPr>
                <w:rFonts w:ascii="Calibri Light" w:hAnsi="Calibri Light" w:cs="Calibri Light"/>
                <w:b/>
              </w:rPr>
              <w:t>The district will support BCMS</w:t>
            </w:r>
            <w:r>
              <w:rPr>
                <w:rFonts w:ascii="Calibri Light" w:hAnsi="Calibri Light" w:cs="Calibri Light"/>
                <w:b/>
              </w:rPr>
              <w:t xml:space="preserve"> and BCES</w:t>
            </w:r>
            <w:r w:rsidRPr="007C26FB">
              <w:rPr>
                <w:rFonts w:ascii="Calibri Light" w:hAnsi="Calibri Light" w:cs="Calibri Light"/>
                <w:b/>
              </w:rPr>
              <w:t xml:space="preserve"> by analyzing the data and looking at the various subgroups that the data is broken down into. This allows us to have a better understanding of any patterns or trends that are happening within each subgroup. Through this analysis, we can then work on specific action plans that would best meet the needs of the subgroups who are underperforming. As we are creating action plans, we will work with any stakeholders that would be involved with the specific students in each subgroup. This will allow us to dig deeper into our curriculum and ensure we’re providing our students with the support they need to master the content. As plans are being implemented, we will provide continuous monitoring and evaluation to ensure progress and make adjustments as needed based on feedback and results.</w:t>
            </w:r>
          </w:p>
          <w:p w14:paraId="38A4B923" w14:textId="6BB1A086" w:rsidR="007C26FB" w:rsidRDefault="007C26FB" w:rsidP="007859CB">
            <w:pPr>
              <w:rPr>
                <w:rFonts w:ascii="Calibri Light" w:hAnsi="Calibri Light" w:cs="Calibri Light"/>
                <w:b/>
              </w:rPr>
            </w:pPr>
            <w:r w:rsidRPr="007C26FB">
              <w:rPr>
                <w:rFonts w:ascii="Calibri Light" w:hAnsi="Calibri Light" w:cs="Calibri Light"/>
                <w:b/>
              </w:rPr>
              <w:t xml:space="preserve">The main areas of need for the targeted subgroups are in the content areas of reading and math for our students with disabilities population. By incorporating </w:t>
            </w:r>
            <w:proofErr w:type="gramStart"/>
            <w:r w:rsidRPr="007C26FB">
              <w:rPr>
                <w:rFonts w:ascii="Calibri Light" w:hAnsi="Calibri Light" w:cs="Calibri Light"/>
                <w:b/>
              </w:rPr>
              <w:t>evidence based</w:t>
            </w:r>
            <w:proofErr w:type="gramEnd"/>
            <w:r w:rsidRPr="007C26FB">
              <w:rPr>
                <w:rFonts w:ascii="Calibri Light" w:hAnsi="Calibri Light" w:cs="Calibri Light"/>
                <w:b/>
              </w:rPr>
              <w:t xml:space="preserve"> practices and HQIRs, we will be able to see improvement, specifically in each of those subgroups. The district will support BCMS </w:t>
            </w:r>
            <w:r>
              <w:rPr>
                <w:rFonts w:ascii="Calibri Light" w:hAnsi="Calibri Light" w:cs="Calibri Light"/>
                <w:b/>
              </w:rPr>
              <w:t xml:space="preserve">and BCES </w:t>
            </w:r>
            <w:r w:rsidRPr="007C26FB">
              <w:rPr>
                <w:rFonts w:ascii="Calibri Light" w:hAnsi="Calibri Light" w:cs="Calibri Light"/>
                <w:b/>
              </w:rPr>
              <w:t xml:space="preserve">in ensuring that we are providing differentiated instruction and implementing instructional strategies that are customized to the diverse learning needs within the targeted subgroups. Incorporating family and community engagement will also help to establish initiatives that will aid in supporting the educational goals of each subgroup. We will also continuously utilize data analysis in our decision making to inform the instructional decisions and help with identifying areas of improvement. We will monitor the </w:t>
            </w:r>
            <w:proofErr w:type="gramStart"/>
            <w:r w:rsidRPr="007C26FB">
              <w:rPr>
                <w:rFonts w:ascii="Calibri Light" w:hAnsi="Calibri Light" w:cs="Calibri Light"/>
                <w:b/>
              </w:rPr>
              <w:t>evidence based</w:t>
            </w:r>
            <w:proofErr w:type="gramEnd"/>
            <w:r w:rsidRPr="007C26FB">
              <w:rPr>
                <w:rFonts w:ascii="Calibri Light" w:hAnsi="Calibri Light" w:cs="Calibri Light"/>
                <w:b/>
              </w:rPr>
              <w:t xml:space="preserve"> practices by conducting regular assessments to ensure that the practices are being implemented as intended. We will conduct observations in the classrooms and provide feedback to ensure adherence to the strategies being implemented. We will also establish effective professional learning communities to allow our educators to collaborate and share</w:t>
            </w:r>
            <w:r>
              <w:rPr>
                <w:rFonts w:ascii="Calibri Light" w:hAnsi="Calibri Light" w:cs="Calibri Light"/>
                <w:b/>
              </w:rPr>
              <w:t xml:space="preserve"> </w:t>
            </w:r>
            <w:r w:rsidRPr="007C26FB">
              <w:rPr>
                <w:rFonts w:ascii="Calibri Light" w:hAnsi="Calibri Light" w:cs="Calibri Light"/>
                <w:b/>
              </w:rPr>
              <w:t xml:space="preserve">experiences related to the implementation of our </w:t>
            </w:r>
            <w:proofErr w:type="gramStart"/>
            <w:r w:rsidRPr="007C26FB">
              <w:rPr>
                <w:rFonts w:ascii="Calibri Light" w:hAnsi="Calibri Light" w:cs="Calibri Light"/>
                <w:b/>
              </w:rPr>
              <w:t>evidence based</w:t>
            </w:r>
            <w:proofErr w:type="gramEnd"/>
            <w:r w:rsidRPr="007C26FB">
              <w:rPr>
                <w:rFonts w:ascii="Calibri Light" w:hAnsi="Calibri Light" w:cs="Calibri Light"/>
                <w:b/>
              </w:rPr>
              <w:t xml:space="preserve"> practices. By combining these strategies, and implementing with fidelity, and monitoring progress, we will see positive progress in the targeted subgroups academic achievement.</w:t>
            </w:r>
          </w:p>
          <w:p w14:paraId="282FF123" w14:textId="77777777" w:rsidR="007C26FB" w:rsidRPr="0013733D" w:rsidRDefault="007C26FB" w:rsidP="007859CB">
            <w:pPr>
              <w:rPr>
                <w:rFonts w:ascii="Calibri Light" w:hAnsi="Calibri Light" w:cs="Calibri Light"/>
                <w:b/>
              </w:rPr>
            </w:pPr>
          </w:p>
          <w:p w14:paraId="7A93BD88" w14:textId="053033BF" w:rsidR="00C22FB8" w:rsidRPr="0013733D" w:rsidRDefault="007C26FB" w:rsidP="007859CB">
            <w:pPr>
              <w:rPr>
                <w:rFonts w:ascii="Calibri Light" w:hAnsi="Calibri Light" w:cs="Calibri Light"/>
                <w:b/>
              </w:rPr>
            </w:pPr>
            <w:r w:rsidRPr="007C26FB">
              <w:rPr>
                <w:rFonts w:ascii="Calibri Light" w:hAnsi="Calibri Light" w:cs="Calibri Light"/>
                <w:b/>
              </w:rPr>
              <w:t>For our students with disabilities, we need to ensure that our special education teachers are providing the students with the appropriate academic support that challenges the student by providing them with tailored interventions and support services. We must also promote a more inclusive learning environment that accommodates the diverse learning styles and needs of our students. When looking at the students' Individualized Educational Plans (IEPs), we need to make sure that they’re developed effectively and implemented consistently and with fidelity. It is also important to ensure the IEP is regularly reviewed and updated to meet the needs of our students. The evidence-based practices that need to consistently be incorporated each day included Differentiated Instruction, Co-Teaching Models, and Assistive Technology. We need to ensure that we’re implementing teaching strategies that cater to various learning disabilities. By incorporating co-teaching models, our special education teachers can collaborate with our general education teachers to provide targeted support. With growing use of technology, we need to provide students the opportunity to utilize assistive technology to help enhance accessibility and facilitate learning for our students with disabilities. By being consistent with our IEP review process, observations and feedback, progress monitoring, parent/guardian involvement, and collaboration amongst the special education team, we should be able to see continuous improvement within this specific subgroup.</w:t>
            </w:r>
          </w:p>
          <w:p w14:paraId="66B10053" w14:textId="77777777" w:rsidR="00C22FB8" w:rsidRPr="0013733D" w:rsidRDefault="00C22FB8" w:rsidP="007859CB">
            <w:pPr>
              <w:rPr>
                <w:rFonts w:ascii="Calibri Light" w:hAnsi="Calibri Light" w:cs="Calibri Light"/>
                <w:b/>
              </w:rPr>
            </w:pPr>
          </w:p>
          <w:p w14:paraId="5EBAD074" w14:textId="77777777" w:rsidR="00C22FB8" w:rsidRPr="0013733D" w:rsidRDefault="00C22FB8" w:rsidP="007859CB">
            <w:pPr>
              <w:rPr>
                <w:rFonts w:ascii="Calibri Light" w:hAnsi="Calibri Light" w:cs="Calibri Light"/>
                <w:b/>
              </w:rPr>
            </w:pPr>
          </w:p>
          <w:p w14:paraId="2717E3A3" w14:textId="50C989DD" w:rsidR="00C22FB8" w:rsidRPr="0013733D" w:rsidRDefault="00C22FB8" w:rsidP="007859CB">
            <w:pPr>
              <w:rPr>
                <w:rFonts w:ascii="Calibri Light" w:hAnsi="Calibri Light" w:cs="Calibri Light"/>
                <w:b/>
              </w:rPr>
            </w:pPr>
          </w:p>
        </w:tc>
      </w:tr>
    </w:tbl>
    <w:p w14:paraId="6168C164" w14:textId="0942436F" w:rsidR="00213A13" w:rsidRPr="00213A13" w:rsidRDefault="00213A13" w:rsidP="00B43151">
      <w:pPr>
        <w:pStyle w:val="Heading2"/>
        <w:tabs>
          <w:tab w:val="left" w:pos="17604"/>
        </w:tabs>
        <w:spacing w:before="0"/>
        <w:rPr>
          <w:rFonts w:ascii="Calibri Light" w:hAnsi="Calibri Light" w:cs="Calibri Light"/>
          <w:sz w:val="28"/>
          <w:szCs w:val="28"/>
        </w:rPr>
      </w:pPr>
      <w:r w:rsidRPr="00213A13">
        <w:rPr>
          <w:rFonts w:ascii="Calibri Light" w:hAnsi="Calibri Light" w:cs="Calibri Light"/>
          <w:sz w:val="28"/>
          <w:szCs w:val="28"/>
        </w:rPr>
        <w:t xml:space="preserve">Special </w:t>
      </w:r>
      <w:r w:rsidRPr="00213A13">
        <w:rPr>
          <w:rFonts w:ascii="Calibri Light" w:hAnsi="Calibri Light" w:cs="Calibri Light"/>
          <w:color w:val="0070C0"/>
          <w:sz w:val="28"/>
          <w:szCs w:val="28"/>
        </w:rPr>
        <w:t>Considerations</w:t>
      </w:r>
      <w:r w:rsidRPr="00213A13">
        <w:rPr>
          <w:rFonts w:ascii="Calibri Light" w:hAnsi="Calibri Light" w:cs="Calibri Light"/>
          <w:sz w:val="28"/>
          <w:szCs w:val="28"/>
        </w:rPr>
        <w:t xml:space="preserve"> for Districts with Comprehensive Support and Improvement (CSI) Schools</w:t>
      </w:r>
    </w:p>
    <w:p w14:paraId="0ACFF844" w14:textId="77777777" w:rsidR="00213A13" w:rsidRPr="00424CF4" w:rsidRDefault="00213A13" w:rsidP="00213A13">
      <w:pPr>
        <w:rPr>
          <w:rFonts w:asciiTheme="majorHAnsi" w:eastAsiaTheme="majorEastAsia" w:hAnsiTheme="majorHAnsi" w:cstheme="majorHAnsi"/>
        </w:rPr>
      </w:pPr>
      <w:r w:rsidRPr="00424CF4">
        <w:rPr>
          <w:rFonts w:asciiTheme="majorHAnsi" w:eastAsiaTheme="majorEastAsia" w:hAnsiTheme="majorHAnsi" w:cstheme="majorHAnsi"/>
        </w:rPr>
        <w:t xml:space="preserve">KRS 160.346(7)(a)(6) requires an evaluation of a principal’s capacity to lead the turnaround efforts during the audit process. This assessment supports identifying effective strategies and actions needed to improve school performance. It also helps determine whether the principal has the skills to implement and sustain turnaround efforts. When making this determination, the audit team considers evidence aligned with the Professional Standards for Education Leaders (PSEL) Standard 10: School Improvement. The outcome of this assessment becomes a formal part of the school’s audit.  </w:t>
      </w:r>
    </w:p>
    <w:p w14:paraId="6774017F" w14:textId="77777777" w:rsidR="00213A13" w:rsidRPr="00424CF4" w:rsidRDefault="00213A13" w:rsidP="00213A13">
      <w:pPr>
        <w:rPr>
          <w:rFonts w:asciiTheme="majorHAnsi" w:eastAsiaTheme="majorEastAsia" w:hAnsiTheme="majorHAnsi" w:cstheme="majorHAnsi"/>
        </w:rPr>
      </w:pPr>
      <w:r w:rsidRPr="00424CF4">
        <w:rPr>
          <w:rFonts w:asciiTheme="majorHAnsi" w:eastAsiaTheme="majorEastAsia" w:hAnsiTheme="majorHAnsi" w:cstheme="majorHAnsi"/>
        </w:rPr>
        <w:t xml:space="preserve">Based on the findings from the audit, please respond to the following question. If you answer “yes”, additional information will be required.  </w:t>
      </w:r>
    </w:p>
    <w:p w14:paraId="686A5933" w14:textId="77777777" w:rsidR="00213A13" w:rsidRPr="00424CF4" w:rsidRDefault="00213A13" w:rsidP="00C259DA">
      <w:pPr>
        <w:numPr>
          <w:ilvl w:val="0"/>
          <w:numId w:val="11"/>
        </w:numPr>
        <w:spacing w:after="240"/>
        <w:rPr>
          <w:rFonts w:asciiTheme="majorHAnsi" w:eastAsiaTheme="majorEastAsia" w:hAnsiTheme="majorHAnsi" w:cstheme="majorHAnsi"/>
        </w:rPr>
      </w:pPr>
      <w:r w:rsidRPr="00424CF4">
        <w:rPr>
          <w:rFonts w:asciiTheme="majorHAnsi" w:eastAsiaTheme="majorEastAsia" w:hAnsiTheme="majorHAnsi" w:cstheme="majorHAnsi"/>
        </w:rPr>
        <w:lastRenderedPageBreak/>
        <w:t xml:space="preserve">Did the assessment of any principal’s capacity during the audit result in a determination of </w:t>
      </w:r>
      <w:r w:rsidRPr="00424CF4">
        <w:rPr>
          <w:rFonts w:asciiTheme="majorHAnsi" w:eastAsiaTheme="majorEastAsia" w:hAnsiTheme="majorHAnsi" w:cstheme="majorHAnsi"/>
          <w:i/>
          <w:iCs/>
        </w:rPr>
        <w:t xml:space="preserve">intensive support </w:t>
      </w:r>
      <w:r w:rsidRPr="00424CF4">
        <w:rPr>
          <w:rFonts w:asciiTheme="majorHAnsi" w:eastAsiaTheme="majorEastAsia" w:hAnsiTheme="majorHAnsi" w:cstheme="majorHAnsi"/>
        </w:rPr>
        <w:t xml:space="preserve">needed for the principal to successfully lead the turnaround process in a school identified for CSI? </w:t>
      </w:r>
    </w:p>
    <w:p w14:paraId="52ECE13A" w14:textId="704E4FAF" w:rsidR="00213A13" w:rsidRPr="00424CF4" w:rsidRDefault="007C26FB" w:rsidP="006D0FD9">
      <w:pPr>
        <w:ind w:left="720"/>
        <w:rPr>
          <w:rFonts w:asciiTheme="majorHAnsi" w:eastAsiaTheme="majorEastAsia" w:hAnsiTheme="majorHAnsi" w:cstheme="majorHAnsi"/>
        </w:rPr>
      </w:pPr>
      <w:sdt>
        <w:sdtPr>
          <w:rPr>
            <w:rFonts w:asciiTheme="majorHAnsi" w:eastAsiaTheme="majorEastAsia" w:hAnsiTheme="majorHAnsi" w:cstheme="majorHAnsi"/>
          </w:rPr>
          <w:id w:val="-581067935"/>
          <w14:checkbox>
            <w14:checked w14:val="0"/>
            <w14:checkedState w14:val="2612" w14:font="MS Gothic"/>
            <w14:uncheckedState w14:val="2610" w14:font="MS Gothic"/>
          </w14:checkbox>
        </w:sdtPr>
        <w:sdtEndPr/>
        <w:sdtContent>
          <w:r w:rsidR="00213A13" w:rsidRPr="00424CF4">
            <w:rPr>
              <w:rFonts w:ascii="Segoe UI Symbol" w:eastAsiaTheme="majorEastAsia" w:hAnsi="Segoe UI Symbol" w:cs="Segoe UI Symbol"/>
            </w:rPr>
            <w:t>☐</w:t>
          </w:r>
        </w:sdtContent>
      </w:sdt>
      <w:r w:rsidR="00213A13" w:rsidRPr="00424CF4">
        <w:rPr>
          <w:rFonts w:asciiTheme="majorHAnsi" w:eastAsiaTheme="majorEastAsia" w:hAnsiTheme="majorHAnsi" w:cstheme="majorHAnsi"/>
        </w:rPr>
        <w:t xml:space="preserve">Yes (If yes, please complete the </w:t>
      </w:r>
      <w:hyperlink r:id="rId12" w:history="1">
        <w:r w:rsidR="00213A13" w:rsidRPr="00424CF4">
          <w:rPr>
            <w:rStyle w:val="Hyperlink"/>
            <w:rFonts w:asciiTheme="majorHAnsi" w:eastAsiaTheme="majorEastAsia" w:hAnsiTheme="majorHAnsi" w:cstheme="majorHAnsi"/>
          </w:rPr>
          <w:t>Training and Support Plan for Principals Requiring Intensive Support form</w:t>
        </w:r>
      </w:hyperlink>
      <w:r w:rsidR="00213A13" w:rsidRPr="00424CF4">
        <w:rPr>
          <w:rFonts w:asciiTheme="majorHAnsi" w:eastAsiaTheme="majorEastAsia" w:hAnsiTheme="majorHAnsi" w:cstheme="majorHAnsi"/>
        </w:rPr>
        <w:t xml:space="preserve">.) </w:t>
      </w:r>
    </w:p>
    <w:p w14:paraId="648956E5" w14:textId="63C0AB46" w:rsidR="00213A13" w:rsidRPr="00424CF4" w:rsidRDefault="007C26FB" w:rsidP="006D0FD9">
      <w:pPr>
        <w:ind w:left="720"/>
        <w:rPr>
          <w:rFonts w:asciiTheme="majorHAnsi" w:eastAsiaTheme="majorEastAsia" w:hAnsiTheme="majorHAnsi" w:cstheme="majorHAnsi"/>
        </w:rPr>
      </w:pPr>
      <w:sdt>
        <w:sdtPr>
          <w:rPr>
            <w:rFonts w:asciiTheme="majorHAnsi" w:eastAsiaTheme="majorEastAsia" w:hAnsiTheme="majorHAnsi" w:cstheme="majorHAnsi"/>
          </w:rPr>
          <w:id w:val="1167066974"/>
          <w14:checkbox>
            <w14:checked w14:val="1"/>
            <w14:checkedState w14:val="2612" w14:font="MS Gothic"/>
            <w14:uncheckedState w14:val="2610" w14:font="MS Gothic"/>
          </w14:checkbox>
        </w:sdtPr>
        <w:sdtEndPr/>
        <w:sdtContent>
          <w:r>
            <w:rPr>
              <w:rFonts w:ascii="MS Gothic" w:eastAsia="MS Gothic" w:hAnsi="MS Gothic" w:cstheme="majorHAnsi" w:hint="eastAsia"/>
            </w:rPr>
            <w:t>☒</w:t>
          </w:r>
        </w:sdtContent>
      </w:sdt>
      <w:r w:rsidR="00213A13" w:rsidRPr="00424CF4">
        <w:rPr>
          <w:rFonts w:asciiTheme="majorHAnsi" w:eastAsiaTheme="majorEastAsia" w:hAnsiTheme="majorHAnsi" w:cstheme="majorHAnsi"/>
        </w:rPr>
        <w:t>No (If no, no further action is needed.)</w:t>
      </w:r>
    </w:p>
    <w:p w14:paraId="03D76D75" w14:textId="77777777" w:rsidR="00213A13" w:rsidRPr="00213A13" w:rsidRDefault="00213A13" w:rsidP="00213A13">
      <w:pPr>
        <w:rPr>
          <w:rFonts w:ascii="Calibri Light" w:eastAsiaTheme="majorEastAsia" w:hAnsi="Calibri Light" w:cs="Calibri Light"/>
        </w:rPr>
      </w:pPr>
    </w:p>
    <w:p w14:paraId="2D5D6EAA" w14:textId="77777777" w:rsidR="007859CB" w:rsidRPr="007859CB" w:rsidRDefault="007859CB" w:rsidP="007859CB">
      <w:pPr>
        <w:rPr>
          <w:rFonts w:ascii="Calibri Light" w:eastAsiaTheme="majorEastAsia" w:hAnsi="Calibri Light" w:cs="Calibri Light"/>
        </w:rPr>
      </w:pPr>
    </w:p>
    <w:sectPr w:rsidR="007859CB" w:rsidRPr="007859CB" w:rsidSect="00060A25">
      <w:headerReference w:type="default" r:id="rId13"/>
      <w:type w:val="continuous"/>
      <w:pgSz w:w="2016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1B0A" w14:textId="77777777" w:rsidR="008C6BBF" w:rsidRDefault="008C6BBF" w:rsidP="0029774A">
      <w:r>
        <w:separator/>
      </w:r>
    </w:p>
  </w:endnote>
  <w:endnote w:type="continuationSeparator" w:id="0">
    <w:p w14:paraId="785CAE52" w14:textId="77777777" w:rsidR="008C6BBF" w:rsidRDefault="008C6BBF" w:rsidP="0029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CC53" w14:textId="77777777" w:rsidR="008C6BBF" w:rsidRDefault="008C6BBF" w:rsidP="0029774A">
      <w:r>
        <w:separator/>
      </w:r>
    </w:p>
  </w:footnote>
  <w:footnote w:type="continuationSeparator" w:id="0">
    <w:p w14:paraId="58B2F363" w14:textId="77777777" w:rsidR="008C6BBF" w:rsidRDefault="008C6BBF" w:rsidP="0029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0548" w14:textId="4B2D5F92" w:rsidR="00A65628" w:rsidRPr="005974D2" w:rsidRDefault="00A65628">
    <w:pPr>
      <w:pStyle w:val="Header"/>
      <w:rPr>
        <w:rFonts w:ascii="Calibri Light" w:hAnsi="Calibri Light" w:cs="Calibri Light"/>
      </w:rPr>
    </w:pPr>
    <w:r w:rsidRPr="005974D2">
      <w:rPr>
        <w:rFonts w:ascii="Calibri Light" w:hAnsi="Calibri Light" w:cs="Calibri Light"/>
      </w:rPr>
      <w:ptab w:relativeTo="margin" w:alignment="right" w:leader="none"/>
    </w:r>
    <w:r w:rsidRPr="005974D2">
      <w:rPr>
        <w:rFonts w:ascii="Calibri Light" w:hAnsi="Calibri Light" w:cs="Calibri Light"/>
      </w:rPr>
      <w:t xml:space="preserve">Updated </w:t>
    </w:r>
    <w:r w:rsidR="00213A13">
      <w:rPr>
        <w:rFonts w:ascii="Calibri Light" w:hAnsi="Calibri Light" w:cs="Calibri Light"/>
      </w:rPr>
      <w:t>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2A2"/>
    <w:multiLevelType w:val="multilevel"/>
    <w:tmpl w:val="0790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2470E"/>
    <w:multiLevelType w:val="hybridMultilevel"/>
    <w:tmpl w:val="489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751D4"/>
    <w:multiLevelType w:val="hybridMultilevel"/>
    <w:tmpl w:val="3B688710"/>
    <w:lvl w:ilvl="0" w:tplc="04090001">
      <w:start w:val="1"/>
      <w:numFmt w:val="bullet"/>
      <w:lvlText w:val=""/>
      <w:lvlJc w:val="left"/>
      <w:pPr>
        <w:ind w:left="720" w:hanging="360"/>
      </w:pPr>
      <w:rPr>
        <w:rFonts w:ascii="Symbol" w:hAnsi="Symbol" w:hint="default"/>
      </w:rPr>
    </w:lvl>
    <w:lvl w:ilvl="1" w:tplc="07EA1544">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43C7F"/>
    <w:multiLevelType w:val="hybridMultilevel"/>
    <w:tmpl w:val="722EB2F0"/>
    <w:lvl w:ilvl="0" w:tplc="2D7E9570">
      <w:numFmt w:val="bullet"/>
      <w:lvlText w:val=""/>
      <w:lvlJc w:val="left"/>
      <w:pPr>
        <w:ind w:left="720" w:hanging="360"/>
      </w:pPr>
      <w:rPr>
        <w:rFonts w:ascii="Symbol" w:eastAsia="MS Minch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60CC1"/>
    <w:multiLevelType w:val="multilevel"/>
    <w:tmpl w:val="189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40049"/>
    <w:multiLevelType w:val="multilevel"/>
    <w:tmpl w:val="2C0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72FC8"/>
    <w:multiLevelType w:val="multilevel"/>
    <w:tmpl w:val="980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F59C4"/>
    <w:multiLevelType w:val="multilevel"/>
    <w:tmpl w:val="E4A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22B99"/>
    <w:multiLevelType w:val="multilevel"/>
    <w:tmpl w:val="A6C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D05E2"/>
    <w:multiLevelType w:val="hybridMultilevel"/>
    <w:tmpl w:val="E1725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905A5"/>
    <w:multiLevelType w:val="multilevel"/>
    <w:tmpl w:val="042C5A5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042134">
    <w:abstractNumId w:val="10"/>
  </w:num>
  <w:num w:numId="2" w16cid:durableId="1781219324">
    <w:abstractNumId w:val="8"/>
  </w:num>
  <w:num w:numId="3" w16cid:durableId="357631870">
    <w:abstractNumId w:val="1"/>
  </w:num>
  <w:num w:numId="4" w16cid:durableId="1525171787">
    <w:abstractNumId w:val="2"/>
  </w:num>
  <w:num w:numId="5" w16cid:durableId="1621767357">
    <w:abstractNumId w:val="7"/>
  </w:num>
  <w:num w:numId="6" w16cid:durableId="1713193207">
    <w:abstractNumId w:val="5"/>
  </w:num>
  <w:num w:numId="7" w16cid:durableId="1243489577">
    <w:abstractNumId w:val="6"/>
  </w:num>
  <w:num w:numId="8" w16cid:durableId="352222701">
    <w:abstractNumId w:val="4"/>
  </w:num>
  <w:num w:numId="9" w16cid:durableId="1889490611">
    <w:abstractNumId w:val="3"/>
  </w:num>
  <w:num w:numId="10" w16cid:durableId="2059015600">
    <w:abstractNumId w:val="0"/>
  </w:num>
  <w:num w:numId="11" w16cid:durableId="1793472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2"/>
    <w:rsid w:val="00002041"/>
    <w:rsid w:val="00002C91"/>
    <w:rsid w:val="00025899"/>
    <w:rsid w:val="000313AB"/>
    <w:rsid w:val="0003207A"/>
    <w:rsid w:val="00041865"/>
    <w:rsid w:val="00044594"/>
    <w:rsid w:val="00053E4B"/>
    <w:rsid w:val="000540DC"/>
    <w:rsid w:val="00056162"/>
    <w:rsid w:val="00060A25"/>
    <w:rsid w:val="00075A59"/>
    <w:rsid w:val="000824D5"/>
    <w:rsid w:val="00082814"/>
    <w:rsid w:val="00082E82"/>
    <w:rsid w:val="00093278"/>
    <w:rsid w:val="000A7298"/>
    <w:rsid w:val="000A7B2E"/>
    <w:rsid w:val="000B10E5"/>
    <w:rsid w:val="000B4577"/>
    <w:rsid w:val="000B523F"/>
    <w:rsid w:val="000C033F"/>
    <w:rsid w:val="000D0418"/>
    <w:rsid w:val="000D2405"/>
    <w:rsid w:val="000D7D2E"/>
    <w:rsid w:val="000E1DA0"/>
    <w:rsid w:val="000F62D8"/>
    <w:rsid w:val="000F6DD7"/>
    <w:rsid w:val="00103580"/>
    <w:rsid w:val="001153A4"/>
    <w:rsid w:val="001170FC"/>
    <w:rsid w:val="00121E30"/>
    <w:rsid w:val="00123271"/>
    <w:rsid w:val="001321D2"/>
    <w:rsid w:val="0013733D"/>
    <w:rsid w:val="00145272"/>
    <w:rsid w:val="00147267"/>
    <w:rsid w:val="00150697"/>
    <w:rsid w:val="001510F4"/>
    <w:rsid w:val="0015607F"/>
    <w:rsid w:val="00157E58"/>
    <w:rsid w:val="001653B2"/>
    <w:rsid w:val="00182C49"/>
    <w:rsid w:val="00187E53"/>
    <w:rsid w:val="00194D7A"/>
    <w:rsid w:val="00196752"/>
    <w:rsid w:val="0019778E"/>
    <w:rsid w:val="001A07AC"/>
    <w:rsid w:val="001B65AA"/>
    <w:rsid w:val="001D42DB"/>
    <w:rsid w:val="001E3349"/>
    <w:rsid w:val="0020177A"/>
    <w:rsid w:val="00201B75"/>
    <w:rsid w:val="00204C85"/>
    <w:rsid w:val="00207BE4"/>
    <w:rsid w:val="00213A13"/>
    <w:rsid w:val="00225EE6"/>
    <w:rsid w:val="00231FAB"/>
    <w:rsid w:val="00232FAD"/>
    <w:rsid w:val="00235F07"/>
    <w:rsid w:val="002427EE"/>
    <w:rsid w:val="0025077F"/>
    <w:rsid w:val="00257896"/>
    <w:rsid w:val="002677BE"/>
    <w:rsid w:val="00267A7A"/>
    <w:rsid w:val="0028084C"/>
    <w:rsid w:val="00283CA8"/>
    <w:rsid w:val="00287AA9"/>
    <w:rsid w:val="00290128"/>
    <w:rsid w:val="00291500"/>
    <w:rsid w:val="00291BDA"/>
    <w:rsid w:val="002975CF"/>
    <w:rsid w:val="0029774A"/>
    <w:rsid w:val="00297C0E"/>
    <w:rsid w:val="00297DDB"/>
    <w:rsid w:val="002B1715"/>
    <w:rsid w:val="002B4673"/>
    <w:rsid w:val="002B7E88"/>
    <w:rsid w:val="002C20DB"/>
    <w:rsid w:val="002D0ECC"/>
    <w:rsid w:val="002D4646"/>
    <w:rsid w:val="002D5293"/>
    <w:rsid w:val="002D5D27"/>
    <w:rsid w:val="002D5F82"/>
    <w:rsid w:val="002E154D"/>
    <w:rsid w:val="002E1832"/>
    <w:rsid w:val="002F5D69"/>
    <w:rsid w:val="003015B8"/>
    <w:rsid w:val="00305403"/>
    <w:rsid w:val="0031729B"/>
    <w:rsid w:val="00326C9D"/>
    <w:rsid w:val="00362344"/>
    <w:rsid w:val="00391C70"/>
    <w:rsid w:val="00396492"/>
    <w:rsid w:val="003A79FD"/>
    <w:rsid w:val="003C0F67"/>
    <w:rsid w:val="003D3A19"/>
    <w:rsid w:val="003E4E04"/>
    <w:rsid w:val="00400792"/>
    <w:rsid w:val="00404508"/>
    <w:rsid w:val="00404DE1"/>
    <w:rsid w:val="0040798A"/>
    <w:rsid w:val="0042378A"/>
    <w:rsid w:val="00424CF4"/>
    <w:rsid w:val="00426EDF"/>
    <w:rsid w:val="00427201"/>
    <w:rsid w:val="00436CD8"/>
    <w:rsid w:val="00442AD9"/>
    <w:rsid w:val="00456314"/>
    <w:rsid w:val="00460464"/>
    <w:rsid w:val="00480AF4"/>
    <w:rsid w:val="0049129A"/>
    <w:rsid w:val="004957C2"/>
    <w:rsid w:val="004A5228"/>
    <w:rsid w:val="004B6D0A"/>
    <w:rsid w:val="004C4D68"/>
    <w:rsid w:val="004D2A9A"/>
    <w:rsid w:val="004D2FD0"/>
    <w:rsid w:val="004D399D"/>
    <w:rsid w:val="004E47F2"/>
    <w:rsid w:val="004F23D3"/>
    <w:rsid w:val="004F76C1"/>
    <w:rsid w:val="0051749A"/>
    <w:rsid w:val="00533E35"/>
    <w:rsid w:val="005347CC"/>
    <w:rsid w:val="005611E9"/>
    <w:rsid w:val="00562D4E"/>
    <w:rsid w:val="00576A29"/>
    <w:rsid w:val="00576DDC"/>
    <w:rsid w:val="00580597"/>
    <w:rsid w:val="005842FA"/>
    <w:rsid w:val="0059275C"/>
    <w:rsid w:val="00592E19"/>
    <w:rsid w:val="005974D2"/>
    <w:rsid w:val="005A2657"/>
    <w:rsid w:val="005A4BF0"/>
    <w:rsid w:val="005A77BA"/>
    <w:rsid w:val="005B1129"/>
    <w:rsid w:val="005B7AAA"/>
    <w:rsid w:val="005C41CF"/>
    <w:rsid w:val="005C5D7A"/>
    <w:rsid w:val="005C78D8"/>
    <w:rsid w:val="005C7AED"/>
    <w:rsid w:val="005D18A7"/>
    <w:rsid w:val="005D26D0"/>
    <w:rsid w:val="005E1AD1"/>
    <w:rsid w:val="005F3D3C"/>
    <w:rsid w:val="005F719B"/>
    <w:rsid w:val="006010D7"/>
    <w:rsid w:val="006016DD"/>
    <w:rsid w:val="00620A30"/>
    <w:rsid w:val="00623103"/>
    <w:rsid w:val="00630F1C"/>
    <w:rsid w:val="00634DEE"/>
    <w:rsid w:val="006424BD"/>
    <w:rsid w:val="00652B50"/>
    <w:rsid w:val="00661C46"/>
    <w:rsid w:val="00666A37"/>
    <w:rsid w:val="006850EA"/>
    <w:rsid w:val="00691030"/>
    <w:rsid w:val="00694013"/>
    <w:rsid w:val="006968CB"/>
    <w:rsid w:val="006A25C7"/>
    <w:rsid w:val="006A44B2"/>
    <w:rsid w:val="006C1452"/>
    <w:rsid w:val="006C78AB"/>
    <w:rsid w:val="006D0FD9"/>
    <w:rsid w:val="006E06DB"/>
    <w:rsid w:val="006E36CB"/>
    <w:rsid w:val="006E427B"/>
    <w:rsid w:val="006E5C1D"/>
    <w:rsid w:val="006F66CA"/>
    <w:rsid w:val="007029FD"/>
    <w:rsid w:val="0070349C"/>
    <w:rsid w:val="00713EF3"/>
    <w:rsid w:val="00715637"/>
    <w:rsid w:val="0072160C"/>
    <w:rsid w:val="00734883"/>
    <w:rsid w:val="007374F3"/>
    <w:rsid w:val="007436E5"/>
    <w:rsid w:val="007701EF"/>
    <w:rsid w:val="00773987"/>
    <w:rsid w:val="00780227"/>
    <w:rsid w:val="00780C2B"/>
    <w:rsid w:val="0078206B"/>
    <w:rsid w:val="007859CB"/>
    <w:rsid w:val="00795813"/>
    <w:rsid w:val="00796326"/>
    <w:rsid w:val="007A1985"/>
    <w:rsid w:val="007A2BB7"/>
    <w:rsid w:val="007A5FE8"/>
    <w:rsid w:val="007A6FEA"/>
    <w:rsid w:val="007A7493"/>
    <w:rsid w:val="007B3D2A"/>
    <w:rsid w:val="007B60EE"/>
    <w:rsid w:val="007C26FB"/>
    <w:rsid w:val="007D3818"/>
    <w:rsid w:val="007E4EA2"/>
    <w:rsid w:val="007E7D39"/>
    <w:rsid w:val="007F48E3"/>
    <w:rsid w:val="008019C8"/>
    <w:rsid w:val="0081480D"/>
    <w:rsid w:val="008246E0"/>
    <w:rsid w:val="00824E94"/>
    <w:rsid w:val="0084315D"/>
    <w:rsid w:val="00852535"/>
    <w:rsid w:val="0087492E"/>
    <w:rsid w:val="00880889"/>
    <w:rsid w:val="00880FDF"/>
    <w:rsid w:val="00881BF9"/>
    <w:rsid w:val="00883040"/>
    <w:rsid w:val="00892218"/>
    <w:rsid w:val="008969B9"/>
    <w:rsid w:val="008A4C26"/>
    <w:rsid w:val="008A7267"/>
    <w:rsid w:val="008B207C"/>
    <w:rsid w:val="008B235C"/>
    <w:rsid w:val="008B3A26"/>
    <w:rsid w:val="008B62B9"/>
    <w:rsid w:val="008B70EA"/>
    <w:rsid w:val="008C2867"/>
    <w:rsid w:val="008C6BBF"/>
    <w:rsid w:val="009053A6"/>
    <w:rsid w:val="00905B4B"/>
    <w:rsid w:val="00907814"/>
    <w:rsid w:val="00912BDF"/>
    <w:rsid w:val="009133B3"/>
    <w:rsid w:val="009149B1"/>
    <w:rsid w:val="009226AE"/>
    <w:rsid w:val="00922D99"/>
    <w:rsid w:val="00933877"/>
    <w:rsid w:val="00935B6B"/>
    <w:rsid w:val="00936A05"/>
    <w:rsid w:val="009417E3"/>
    <w:rsid w:val="009438E5"/>
    <w:rsid w:val="00944113"/>
    <w:rsid w:val="0094697E"/>
    <w:rsid w:val="00953B4B"/>
    <w:rsid w:val="00953BDA"/>
    <w:rsid w:val="00953FCA"/>
    <w:rsid w:val="00954BDD"/>
    <w:rsid w:val="0097149C"/>
    <w:rsid w:val="00982422"/>
    <w:rsid w:val="00986E37"/>
    <w:rsid w:val="0098706B"/>
    <w:rsid w:val="0099149C"/>
    <w:rsid w:val="009A0E39"/>
    <w:rsid w:val="009A697F"/>
    <w:rsid w:val="009C4A29"/>
    <w:rsid w:val="009E13FE"/>
    <w:rsid w:val="009E1536"/>
    <w:rsid w:val="009E687E"/>
    <w:rsid w:val="009F06B6"/>
    <w:rsid w:val="009F76B2"/>
    <w:rsid w:val="00A0413C"/>
    <w:rsid w:val="00A1567A"/>
    <w:rsid w:val="00A30BE8"/>
    <w:rsid w:val="00A32F55"/>
    <w:rsid w:val="00A334A1"/>
    <w:rsid w:val="00A376BE"/>
    <w:rsid w:val="00A43B24"/>
    <w:rsid w:val="00A57630"/>
    <w:rsid w:val="00A65628"/>
    <w:rsid w:val="00A6659D"/>
    <w:rsid w:val="00A6780C"/>
    <w:rsid w:val="00A714B9"/>
    <w:rsid w:val="00A83309"/>
    <w:rsid w:val="00A910F3"/>
    <w:rsid w:val="00A92BF0"/>
    <w:rsid w:val="00A95251"/>
    <w:rsid w:val="00AA31CE"/>
    <w:rsid w:val="00AA7189"/>
    <w:rsid w:val="00AB07A1"/>
    <w:rsid w:val="00AB5E97"/>
    <w:rsid w:val="00AC130B"/>
    <w:rsid w:val="00AC2FD6"/>
    <w:rsid w:val="00AC7247"/>
    <w:rsid w:val="00AF691E"/>
    <w:rsid w:val="00B031EA"/>
    <w:rsid w:val="00B067E5"/>
    <w:rsid w:val="00B0755A"/>
    <w:rsid w:val="00B13B56"/>
    <w:rsid w:val="00B16954"/>
    <w:rsid w:val="00B20C8F"/>
    <w:rsid w:val="00B244D4"/>
    <w:rsid w:val="00B25D40"/>
    <w:rsid w:val="00B34B2A"/>
    <w:rsid w:val="00B43151"/>
    <w:rsid w:val="00B61133"/>
    <w:rsid w:val="00B75102"/>
    <w:rsid w:val="00B83079"/>
    <w:rsid w:val="00B83FA1"/>
    <w:rsid w:val="00B90285"/>
    <w:rsid w:val="00B92B66"/>
    <w:rsid w:val="00B92B6B"/>
    <w:rsid w:val="00B97892"/>
    <w:rsid w:val="00BA65C2"/>
    <w:rsid w:val="00BB2AF0"/>
    <w:rsid w:val="00BC02EC"/>
    <w:rsid w:val="00BC388F"/>
    <w:rsid w:val="00BD4E75"/>
    <w:rsid w:val="00BE6F9C"/>
    <w:rsid w:val="00BF5E43"/>
    <w:rsid w:val="00BF615F"/>
    <w:rsid w:val="00C02B47"/>
    <w:rsid w:val="00C05AC5"/>
    <w:rsid w:val="00C104A7"/>
    <w:rsid w:val="00C12030"/>
    <w:rsid w:val="00C14366"/>
    <w:rsid w:val="00C149C0"/>
    <w:rsid w:val="00C17B11"/>
    <w:rsid w:val="00C22FB8"/>
    <w:rsid w:val="00C259DA"/>
    <w:rsid w:val="00C26294"/>
    <w:rsid w:val="00C327CB"/>
    <w:rsid w:val="00C42999"/>
    <w:rsid w:val="00C42A12"/>
    <w:rsid w:val="00C456D5"/>
    <w:rsid w:val="00C47278"/>
    <w:rsid w:val="00C50E9F"/>
    <w:rsid w:val="00C52225"/>
    <w:rsid w:val="00C5348E"/>
    <w:rsid w:val="00C61631"/>
    <w:rsid w:val="00C62D16"/>
    <w:rsid w:val="00C64005"/>
    <w:rsid w:val="00C743E0"/>
    <w:rsid w:val="00C82973"/>
    <w:rsid w:val="00C91DDA"/>
    <w:rsid w:val="00C951A6"/>
    <w:rsid w:val="00CC0F0E"/>
    <w:rsid w:val="00CD6305"/>
    <w:rsid w:val="00CE16A2"/>
    <w:rsid w:val="00CF4B5F"/>
    <w:rsid w:val="00CF4F9F"/>
    <w:rsid w:val="00CF7AC2"/>
    <w:rsid w:val="00D008D5"/>
    <w:rsid w:val="00D028A6"/>
    <w:rsid w:val="00D052D5"/>
    <w:rsid w:val="00D05B11"/>
    <w:rsid w:val="00D229FC"/>
    <w:rsid w:val="00D33F7D"/>
    <w:rsid w:val="00D416E3"/>
    <w:rsid w:val="00D83D02"/>
    <w:rsid w:val="00D95B14"/>
    <w:rsid w:val="00DA2A0B"/>
    <w:rsid w:val="00DB2B79"/>
    <w:rsid w:val="00DC723B"/>
    <w:rsid w:val="00DC7775"/>
    <w:rsid w:val="00DD0166"/>
    <w:rsid w:val="00DD08FC"/>
    <w:rsid w:val="00DD20E4"/>
    <w:rsid w:val="00DD6682"/>
    <w:rsid w:val="00DE03CA"/>
    <w:rsid w:val="00DE1854"/>
    <w:rsid w:val="00DE2EC3"/>
    <w:rsid w:val="00DF07A2"/>
    <w:rsid w:val="00DF435D"/>
    <w:rsid w:val="00DF4B61"/>
    <w:rsid w:val="00E11DBB"/>
    <w:rsid w:val="00E143E5"/>
    <w:rsid w:val="00E16C07"/>
    <w:rsid w:val="00E21DE1"/>
    <w:rsid w:val="00E21E73"/>
    <w:rsid w:val="00E27B8D"/>
    <w:rsid w:val="00E27BA8"/>
    <w:rsid w:val="00E338AB"/>
    <w:rsid w:val="00E362D7"/>
    <w:rsid w:val="00E36826"/>
    <w:rsid w:val="00E42932"/>
    <w:rsid w:val="00E474B8"/>
    <w:rsid w:val="00E5084C"/>
    <w:rsid w:val="00E5189B"/>
    <w:rsid w:val="00E83761"/>
    <w:rsid w:val="00E863A0"/>
    <w:rsid w:val="00E92A7D"/>
    <w:rsid w:val="00E9766F"/>
    <w:rsid w:val="00EA2365"/>
    <w:rsid w:val="00EA37FC"/>
    <w:rsid w:val="00EA4DEA"/>
    <w:rsid w:val="00EB11A2"/>
    <w:rsid w:val="00EB1462"/>
    <w:rsid w:val="00EB5082"/>
    <w:rsid w:val="00EB6F6D"/>
    <w:rsid w:val="00ED2FAB"/>
    <w:rsid w:val="00EE1609"/>
    <w:rsid w:val="00EE17B9"/>
    <w:rsid w:val="00EE1935"/>
    <w:rsid w:val="00EE4EB6"/>
    <w:rsid w:val="00EF0566"/>
    <w:rsid w:val="00EF4E1B"/>
    <w:rsid w:val="00EF5C79"/>
    <w:rsid w:val="00EF655D"/>
    <w:rsid w:val="00F12570"/>
    <w:rsid w:val="00F15670"/>
    <w:rsid w:val="00F23B32"/>
    <w:rsid w:val="00F25F7B"/>
    <w:rsid w:val="00F270C3"/>
    <w:rsid w:val="00F36E26"/>
    <w:rsid w:val="00F423F2"/>
    <w:rsid w:val="00F44F73"/>
    <w:rsid w:val="00F45183"/>
    <w:rsid w:val="00F501B9"/>
    <w:rsid w:val="00F5068A"/>
    <w:rsid w:val="00F72CB9"/>
    <w:rsid w:val="00F740AE"/>
    <w:rsid w:val="00F81472"/>
    <w:rsid w:val="00F83016"/>
    <w:rsid w:val="00F87529"/>
    <w:rsid w:val="00F90250"/>
    <w:rsid w:val="00F90C82"/>
    <w:rsid w:val="00F91916"/>
    <w:rsid w:val="00F93BF5"/>
    <w:rsid w:val="00F9746C"/>
    <w:rsid w:val="00FA5CD6"/>
    <w:rsid w:val="00FA7A9C"/>
    <w:rsid w:val="00FB48F2"/>
    <w:rsid w:val="00FD0216"/>
    <w:rsid w:val="00FD1AD2"/>
    <w:rsid w:val="00FD6547"/>
    <w:rsid w:val="00FE2330"/>
    <w:rsid w:val="00FF5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F177F"/>
  <w14:defaultImageDpi w14:val="330"/>
  <w15:docId w15:val="{6E7DDF01-43F7-4E31-905F-1FA0049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F6D"/>
  </w:style>
  <w:style w:type="paragraph" w:styleId="Heading1">
    <w:name w:val="heading 1"/>
    <w:basedOn w:val="Normal"/>
    <w:next w:val="Normal"/>
    <w:link w:val="Heading1Char"/>
    <w:uiPriority w:val="9"/>
    <w:qFormat/>
    <w:rsid w:val="009F76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E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C82"/>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F90C82"/>
    <w:rPr>
      <w:color w:val="0000FF" w:themeColor="hyperlink"/>
      <w:u w:val="single"/>
    </w:rPr>
  </w:style>
  <w:style w:type="character" w:styleId="FollowedHyperlink">
    <w:name w:val="FollowedHyperlink"/>
    <w:basedOn w:val="DefaultParagraphFont"/>
    <w:uiPriority w:val="99"/>
    <w:semiHidden/>
    <w:unhideWhenUsed/>
    <w:rsid w:val="00F90C82"/>
    <w:rPr>
      <w:color w:val="800080" w:themeColor="followedHyperlink"/>
      <w:u w:val="single"/>
    </w:rPr>
  </w:style>
  <w:style w:type="character" w:customStyle="1" w:styleId="Heading2Char">
    <w:name w:val="Heading 2 Char"/>
    <w:basedOn w:val="DefaultParagraphFont"/>
    <w:link w:val="Heading2"/>
    <w:uiPriority w:val="9"/>
    <w:rsid w:val="009F76B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F76B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50E9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969B9"/>
    <w:rPr>
      <w:sz w:val="16"/>
      <w:szCs w:val="16"/>
    </w:rPr>
  </w:style>
  <w:style w:type="paragraph" w:styleId="CommentText">
    <w:name w:val="annotation text"/>
    <w:basedOn w:val="Normal"/>
    <w:link w:val="CommentTextChar"/>
    <w:uiPriority w:val="99"/>
    <w:unhideWhenUsed/>
    <w:rsid w:val="008969B9"/>
    <w:rPr>
      <w:sz w:val="20"/>
      <w:szCs w:val="20"/>
    </w:rPr>
  </w:style>
  <w:style w:type="character" w:customStyle="1" w:styleId="CommentTextChar">
    <w:name w:val="Comment Text Char"/>
    <w:basedOn w:val="DefaultParagraphFont"/>
    <w:link w:val="CommentText"/>
    <w:uiPriority w:val="99"/>
    <w:rsid w:val="008969B9"/>
    <w:rPr>
      <w:sz w:val="20"/>
      <w:szCs w:val="20"/>
    </w:rPr>
  </w:style>
  <w:style w:type="paragraph" w:styleId="CommentSubject">
    <w:name w:val="annotation subject"/>
    <w:basedOn w:val="CommentText"/>
    <w:next w:val="CommentText"/>
    <w:link w:val="CommentSubjectChar"/>
    <w:uiPriority w:val="99"/>
    <w:semiHidden/>
    <w:unhideWhenUsed/>
    <w:rsid w:val="008969B9"/>
    <w:rPr>
      <w:b/>
      <w:bCs/>
    </w:rPr>
  </w:style>
  <w:style w:type="character" w:customStyle="1" w:styleId="CommentSubjectChar">
    <w:name w:val="Comment Subject Char"/>
    <w:basedOn w:val="CommentTextChar"/>
    <w:link w:val="CommentSubject"/>
    <w:uiPriority w:val="99"/>
    <w:semiHidden/>
    <w:rsid w:val="008969B9"/>
    <w:rPr>
      <w:b/>
      <w:bCs/>
      <w:sz w:val="20"/>
      <w:szCs w:val="20"/>
    </w:rPr>
  </w:style>
  <w:style w:type="paragraph" w:styleId="BalloonText">
    <w:name w:val="Balloon Text"/>
    <w:basedOn w:val="Normal"/>
    <w:link w:val="BalloonTextChar"/>
    <w:uiPriority w:val="99"/>
    <w:semiHidden/>
    <w:unhideWhenUsed/>
    <w:rsid w:val="0089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B9"/>
    <w:rPr>
      <w:rFonts w:ascii="Segoe UI" w:hAnsi="Segoe UI" w:cs="Segoe UI"/>
      <w:sz w:val="18"/>
      <w:szCs w:val="18"/>
    </w:rPr>
  </w:style>
  <w:style w:type="table" w:customStyle="1" w:styleId="TableGrid1">
    <w:name w:val="Table Grid1"/>
    <w:basedOn w:val="TableNormal"/>
    <w:next w:val="TableGrid"/>
    <w:uiPriority w:val="59"/>
    <w:rsid w:val="00C05A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74A"/>
    <w:pPr>
      <w:tabs>
        <w:tab w:val="center" w:pos="4680"/>
        <w:tab w:val="right" w:pos="9360"/>
      </w:tabs>
    </w:pPr>
  </w:style>
  <w:style w:type="character" w:customStyle="1" w:styleId="HeaderChar">
    <w:name w:val="Header Char"/>
    <w:basedOn w:val="DefaultParagraphFont"/>
    <w:link w:val="Header"/>
    <w:uiPriority w:val="99"/>
    <w:rsid w:val="0029774A"/>
  </w:style>
  <w:style w:type="paragraph" w:styleId="Footer">
    <w:name w:val="footer"/>
    <w:basedOn w:val="Normal"/>
    <w:link w:val="FooterChar"/>
    <w:uiPriority w:val="99"/>
    <w:unhideWhenUsed/>
    <w:rsid w:val="0029774A"/>
    <w:pPr>
      <w:tabs>
        <w:tab w:val="center" w:pos="4680"/>
        <w:tab w:val="right" w:pos="9360"/>
      </w:tabs>
    </w:pPr>
  </w:style>
  <w:style w:type="character" w:customStyle="1" w:styleId="FooterChar">
    <w:name w:val="Footer Char"/>
    <w:basedOn w:val="DefaultParagraphFont"/>
    <w:link w:val="Footer"/>
    <w:uiPriority w:val="99"/>
    <w:rsid w:val="0029774A"/>
  </w:style>
  <w:style w:type="character" w:styleId="UnresolvedMention">
    <w:name w:val="Unresolved Mention"/>
    <w:basedOn w:val="DefaultParagraphFont"/>
    <w:uiPriority w:val="99"/>
    <w:semiHidden/>
    <w:unhideWhenUsed/>
    <w:rsid w:val="00DF435D"/>
    <w:rPr>
      <w:color w:val="605E5C"/>
      <w:shd w:val="clear" w:color="auto" w:fill="E1DFDD"/>
    </w:rPr>
  </w:style>
  <w:style w:type="paragraph" w:customStyle="1" w:styleId="agencyelement-p">
    <w:name w:val="agencyelement-p"/>
    <w:basedOn w:val="Normal"/>
    <w:rsid w:val="008A4C2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47267"/>
  </w:style>
  <w:style w:type="character" w:styleId="Strong">
    <w:name w:val="Strong"/>
    <w:basedOn w:val="DefaultParagraphFont"/>
    <w:uiPriority w:val="22"/>
    <w:qFormat/>
    <w:rsid w:val="00147267"/>
    <w:rPr>
      <w:b/>
      <w:bCs/>
    </w:rPr>
  </w:style>
  <w:style w:type="character" w:styleId="PlaceholderText">
    <w:name w:val="Placeholder Text"/>
    <w:basedOn w:val="DefaultParagraphFont"/>
    <w:uiPriority w:val="99"/>
    <w:semiHidden/>
    <w:rsid w:val="00147267"/>
    <w:rPr>
      <w:color w:val="808080"/>
    </w:rPr>
  </w:style>
  <w:style w:type="table" w:customStyle="1" w:styleId="TableGrid22">
    <w:name w:val="Table Grid22"/>
    <w:basedOn w:val="TableNormal"/>
    <w:next w:val="TableGrid"/>
    <w:uiPriority w:val="59"/>
    <w:rsid w:val="007859C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91914">
      <w:bodyDiv w:val="1"/>
      <w:marLeft w:val="0"/>
      <w:marRight w:val="0"/>
      <w:marTop w:val="0"/>
      <w:marBottom w:val="0"/>
      <w:divBdr>
        <w:top w:val="none" w:sz="0" w:space="0" w:color="auto"/>
        <w:left w:val="none" w:sz="0" w:space="0" w:color="auto"/>
        <w:bottom w:val="none" w:sz="0" w:space="0" w:color="auto"/>
        <w:right w:val="none" w:sz="0" w:space="0" w:color="auto"/>
      </w:divBdr>
    </w:div>
    <w:div w:id="882715783">
      <w:bodyDiv w:val="1"/>
      <w:marLeft w:val="0"/>
      <w:marRight w:val="0"/>
      <w:marTop w:val="0"/>
      <w:marBottom w:val="0"/>
      <w:divBdr>
        <w:top w:val="none" w:sz="0" w:space="0" w:color="auto"/>
        <w:left w:val="none" w:sz="0" w:space="0" w:color="auto"/>
        <w:bottom w:val="none" w:sz="0" w:space="0" w:color="auto"/>
        <w:right w:val="none" w:sz="0" w:space="0" w:color="auto"/>
      </w:divBdr>
      <w:divsChild>
        <w:div w:id="1377850117">
          <w:marLeft w:val="547"/>
          <w:marRight w:val="0"/>
          <w:marTop w:val="200"/>
          <w:marBottom w:val="0"/>
          <w:divBdr>
            <w:top w:val="none" w:sz="0" w:space="0" w:color="auto"/>
            <w:left w:val="none" w:sz="0" w:space="0" w:color="auto"/>
            <w:bottom w:val="none" w:sz="0" w:space="0" w:color="auto"/>
            <w:right w:val="none" w:sz="0" w:space="0" w:color="auto"/>
          </w:divBdr>
        </w:div>
        <w:div w:id="611061312">
          <w:marLeft w:val="547"/>
          <w:marRight w:val="0"/>
          <w:marTop w:val="200"/>
          <w:marBottom w:val="0"/>
          <w:divBdr>
            <w:top w:val="none" w:sz="0" w:space="0" w:color="auto"/>
            <w:left w:val="none" w:sz="0" w:space="0" w:color="auto"/>
            <w:bottom w:val="none" w:sz="0" w:space="0" w:color="auto"/>
            <w:right w:val="none" w:sz="0" w:space="0" w:color="auto"/>
          </w:divBdr>
        </w:div>
      </w:divsChild>
    </w:div>
    <w:div w:id="939068041">
      <w:bodyDiv w:val="1"/>
      <w:marLeft w:val="0"/>
      <w:marRight w:val="0"/>
      <w:marTop w:val="0"/>
      <w:marBottom w:val="0"/>
      <w:divBdr>
        <w:top w:val="none" w:sz="0" w:space="0" w:color="auto"/>
        <w:left w:val="none" w:sz="0" w:space="0" w:color="auto"/>
        <w:bottom w:val="none" w:sz="0" w:space="0" w:color="auto"/>
        <w:right w:val="none" w:sz="0" w:space="0" w:color="auto"/>
      </w:divBdr>
    </w:div>
    <w:div w:id="950476725">
      <w:bodyDiv w:val="1"/>
      <w:marLeft w:val="0"/>
      <w:marRight w:val="0"/>
      <w:marTop w:val="0"/>
      <w:marBottom w:val="0"/>
      <w:divBdr>
        <w:top w:val="none" w:sz="0" w:space="0" w:color="auto"/>
        <w:left w:val="none" w:sz="0" w:space="0" w:color="auto"/>
        <w:bottom w:val="none" w:sz="0" w:space="0" w:color="auto"/>
        <w:right w:val="none" w:sz="0" w:space="0" w:color="auto"/>
      </w:divBdr>
    </w:div>
    <w:div w:id="1954480609">
      <w:bodyDiv w:val="1"/>
      <w:marLeft w:val="0"/>
      <w:marRight w:val="0"/>
      <w:marTop w:val="0"/>
      <w:marBottom w:val="0"/>
      <w:divBdr>
        <w:top w:val="none" w:sz="0" w:space="0" w:color="auto"/>
        <w:left w:val="none" w:sz="0" w:space="0" w:color="auto"/>
        <w:bottom w:val="none" w:sz="0" w:space="0" w:color="auto"/>
        <w:right w:val="none" w:sz="0" w:space="0" w:color="auto"/>
      </w:divBdr>
    </w:div>
    <w:div w:id="2135440076">
      <w:bodyDiv w:val="1"/>
      <w:marLeft w:val="0"/>
      <w:marRight w:val="0"/>
      <w:marTop w:val="0"/>
      <w:marBottom w:val="0"/>
      <w:divBdr>
        <w:top w:val="none" w:sz="0" w:space="0" w:color="auto"/>
        <w:left w:val="none" w:sz="0" w:space="0" w:color="auto"/>
        <w:bottom w:val="none" w:sz="0" w:space="0" w:color="auto"/>
        <w:right w:val="none" w:sz="0" w:space="0" w:color="auto"/>
      </w:divBdr>
    </w:div>
    <w:div w:id="2142336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gle/Wj1kyiitn2ssZL6J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e8ce33acd4dec12161a28ca11e0503c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2025-09-08T04:00:00+00:00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2021-05-17T04:00:00+00:00</Publication_x0020_Date>
    <Audience1 xmlns="3a62de7d-ba57-4f43-9dae-9623ba637be0">
      <Value>1</Value>
      <Value>2</Value>
      <Value>3</Value>
      <Value>4</Value>
      <Value>5</Value>
      <Value>6</Value>
      <Value>7</Value>
      <Value>8</Value>
      <Value>9</Value>
      <Value>10</Value>
    </Audience1>
    <_dlc_DocId xmlns="3a62de7d-ba57-4f43-9dae-9623ba637be0">KYED-380-296</_dlc_DocId>
    <_dlc_DocIdUrl xmlns="3a62de7d-ba57-4f43-9dae-9623ba637be0">
      <Url>https://education-edit.ky.gov/school/csip/_layouts/15/DocIdRedir.aspx?ID=KYED-380-296</Url>
      <Description>KYED-380-296</Description>
    </_dlc_DocIdUrl>
  </documentManagement>
</p:properties>
</file>

<file path=customXml/itemProps1.xml><?xml version="1.0" encoding="utf-8"?>
<ds:datastoreItem xmlns:ds="http://schemas.openxmlformats.org/officeDocument/2006/customXml" ds:itemID="{D03B98D8-51CB-44B4-B6DE-DD07D48DCBEB}">
  <ds:schemaRefs>
    <ds:schemaRef ds:uri="http://schemas.microsoft.com/sharepoint/events"/>
  </ds:schemaRefs>
</ds:datastoreItem>
</file>

<file path=customXml/itemProps2.xml><?xml version="1.0" encoding="utf-8"?>
<ds:datastoreItem xmlns:ds="http://schemas.openxmlformats.org/officeDocument/2006/customXml" ds:itemID="{5B4ECCB7-BCDC-407F-A71D-C98E421D4E4E}">
  <ds:schemaRefs>
    <ds:schemaRef ds:uri="http://schemas.openxmlformats.org/officeDocument/2006/bibliography"/>
  </ds:schemaRefs>
</ds:datastoreItem>
</file>

<file path=customXml/itemProps3.xml><?xml version="1.0" encoding="utf-8"?>
<ds:datastoreItem xmlns:ds="http://schemas.openxmlformats.org/officeDocument/2006/customXml" ds:itemID="{689FD87B-A12C-46F5-9BD9-9BBBA984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C77C1-C225-4D32-90B6-0393E45FD86D}">
  <ds:schemaRefs>
    <ds:schemaRef ds:uri="http://schemas.microsoft.com/sharepoint/v3/contenttype/forms"/>
  </ds:schemaRefs>
</ds:datastoreItem>
</file>

<file path=customXml/itemProps5.xml><?xml version="1.0" encoding="utf-8"?>
<ds:datastoreItem xmlns:ds="http://schemas.openxmlformats.org/officeDocument/2006/customXml" ds:itemID="{64775C3D-47F3-49D0-8812-58AA3CB7C7A7}">
  <ds:schemaRefs>
    <ds:schemaRef ds:uri="http://schemas.microsoft.com/sharepoint/v3"/>
    <ds:schemaRef ds:uri="http://purl.org/dc/dcmitype/"/>
    <ds:schemaRef ds:uri="http://schemas.microsoft.com/office/2006/metadata/properties"/>
    <ds:schemaRef ds:uri="http://www.w3.org/XML/1998/namespace"/>
    <ds:schemaRef ds:uri="3a62de7d-ba57-4f43-9dae-9623ba637be0"/>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TSI and CSI CDIP Addendum</vt:lpstr>
    </vt:vector>
  </TitlesOfParts>
  <Company>AdvancED</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TSI and CSI CDIP Addendum</dc:title>
  <dc:creator>Ruth.Swanson@education.ky.gov</dc:creator>
  <cp:lastModifiedBy>Wilson, Laura</cp:lastModifiedBy>
  <cp:revision>2</cp:revision>
  <cp:lastPrinted>2019-02-06T14:27:00Z</cp:lastPrinted>
  <dcterms:created xsi:type="dcterms:W3CDTF">2025-11-03T19:24:00Z</dcterms:created>
  <dcterms:modified xsi:type="dcterms:W3CDTF">2025-11-03T19:24:00Z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0x0101001BEB557DBE01834EAB47A683706DCD5B0027757F34B05E00468B44531158F16283</vt:lpwstr>
  </property>
  <property fmtid="{D5CDD505-2E9C-101B-9397-08002B2CF9AE}" pid="3" name="_dlc_DocIdItemGuid">
    <vt:lpwstr>cbeca5f6-8c7d-40c4-b104-61a4e2e6d570</vt:lpwstr>
  </property>
  <property fmtid="{D5CDD505-2E9C-101B-9397-08002B2CF9AE}" pid="4" name="MSIP_Label_eb544694-0027-44fa-bee4-2648c0363f9d_Enabled">
    <vt:lpwstr>true</vt:lpwstr>
  </property>
  <property fmtid="{D5CDD505-2E9C-101B-9397-08002B2CF9AE}" pid="5" name="MSIP_Label_eb544694-0027-44fa-bee4-2648c0363f9d_SetDate">
    <vt:lpwstr>2025-04-24T19:54:31Z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d0cd58f9-bdd1-4d63-8c38-8e2f8a9ce20a</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