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DCF92D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E12074">
            <w:rPr>
              <w:rFonts w:asciiTheme="minorHAnsi" w:hAnsiTheme="minorHAnsi" w:cstheme="minorHAnsi"/>
            </w:rPr>
            <w:t>11/13/2025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DD7C49E" w:rsidR="006F0552" w:rsidRPr="0071011D" w:rsidRDefault="00E12074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Student/Community Service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C735532" w:rsidR="00DE0B82" w:rsidRPr="0071011D" w:rsidRDefault="00E120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E12074">
            <w:rPr>
              <w:rFonts w:asciiTheme="minorHAnsi" w:hAnsiTheme="minorHAnsi" w:cstheme="minorHAnsi"/>
            </w:rPr>
            <w:t>Chris McFalls-Steger, DSW, LISW-S, LCSW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B0A1F2B" w:rsidR="00DE0B82" w:rsidRPr="0071011D" w:rsidRDefault="00E1207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E12074">
            <w:rPr>
              <w:rFonts w:asciiTheme="minorHAnsi" w:hAnsiTheme="minorHAnsi" w:cstheme="minorHAnsi"/>
            </w:rPr>
            <w:t>Memorandum of Understanding for School-Based Services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A334F13" w:rsidR="008A2749" w:rsidRPr="0071011D" w:rsidRDefault="00E120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E12074">
            <w:rPr>
              <w:rFonts w:asciiTheme="minorHAnsi" w:hAnsiTheme="minorHAnsi" w:cstheme="minorHAnsi"/>
            </w:rPr>
            <w:t>November 13, 2025 - June 30, 2026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4632A934" w:rsidR="00D072A8" w:rsidRPr="0071011D" w:rsidRDefault="00E12074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E12074">
            <w:rPr>
              <w:rStyle w:val="PlaceholderText"/>
              <w:rFonts w:asciiTheme="minorHAnsi" w:hAnsiTheme="minorHAnsi" w:cstheme="minorHAnsi"/>
            </w:rPr>
            <w:t>Board Policy 10.3 Relationships with Community Organizations; Strategic Plan Connection: Goal 3, Stakeholder Engagement, Objective 3B (1) Foster relationships with business and community partners, engage in community outreach, and develop alumni connections to strengthen stakeholder engagement.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A2FED3B" w:rsidR="00D072A8" w:rsidRPr="0071011D" w:rsidRDefault="00E12074" w:rsidP="00D072A8">
          <w:pPr>
            <w:pStyle w:val="NoSpacing"/>
            <w:rPr>
              <w:rFonts w:asciiTheme="minorHAnsi" w:hAnsiTheme="minorHAnsi" w:cstheme="minorHAnsi"/>
            </w:rPr>
          </w:pPr>
          <w:r w:rsidRPr="00E12074">
            <w:rPr>
              <w:rFonts w:asciiTheme="minorHAnsi" w:hAnsiTheme="minorHAnsi" w:cstheme="minorHAnsi"/>
            </w:rPr>
            <w:t>Provision of one hour group therapy sessions, on site at schools within Boone County School District. Services will be based on teacher or school counselor referral.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0D758EA" w:rsidR="00D072A8" w:rsidRPr="0071011D" w:rsidRDefault="00E120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CB3B18" w:rsidR="00DE0B82" w:rsidRPr="0071011D" w:rsidRDefault="00E120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0836EA" w:rsidR="00FE1745" w:rsidRPr="0071011D" w:rsidRDefault="000D4D2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36E3E14D" w:rsidR="00FE1745" w:rsidRPr="0071011D" w:rsidRDefault="000D4D2E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3F64E5EE" w14:textId="77777777" w:rsidR="00E12074" w:rsidRPr="00E12074" w:rsidRDefault="00E12074" w:rsidP="00E12074">
          <w:pPr>
            <w:pStyle w:val="NoSpacing"/>
            <w:rPr>
              <w:rFonts w:asciiTheme="minorHAnsi" w:hAnsiTheme="minorHAnsi" w:cstheme="minorHAnsi"/>
            </w:rPr>
          </w:pPr>
          <w:r w:rsidRPr="00E12074">
            <w:rPr>
              <w:rFonts w:asciiTheme="minorHAnsi" w:hAnsiTheme="minorHAnsi" w:cstheme="minorHAnsi"/>
            </w:rPr>
            <w:t>I recommend the board approve this Memorandum of Understanding between Chris McFalls-Steger, DSW, LISW, and Boone County Schools, as presented.</w:t>
          </w:r>
        </w:p>
        <w:p w14:paraId="1CD5C3EA" w14:textId="77777777" w:rsidR="00E12074" w:rsidRPr="00E12074" w:rsidRDefault="00E12074" w:rsidP="00E12074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38848A1A" w14:textId="4FC9A36D" w:rsidR="00D072A8" w:rsidRPr="0071011D" w:rsidRDefault="00E12074" w:rsidP="00E12074">
          <w:pPr>
            <w:pStyle w:val="NoSpacing"/>
            <w:rPr>
              <w:rFonts w:asciiTheme="minorHAnsi" w:hAnsiTheme="minorHAnsi" w:cstheme="minorHAnsi"/>
            </w:rPr>
          </w:pPr>
          <w:r w:rsidRPr="00E12074"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79B1D602" w14:textId="77777777" w:rsidR="00E12074" w:rsidRDefault="00E12074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5E68E8A4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p w14:paraId="3DEB16E2" w14:textId="77777777" w:rsidR="00E12074" w:rsidRPr="0071011D" w:rsidRDefault="00E12074" w:rsidP="00D072A8">
      <w:pPr>
        <w:pStyle w:val="NoSpacing"/>
        <w:rPr>
          <w:rFonts w:asciiTheme="minorHAnsi" w:hAnsiTheme="minorHAnsi" w:cstheme="minorHAnsi"/>
          <w:b/>
        </w:rPr>
      </w:pP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7EEBDB7" w:rsidR="00D072A8" w:rsidRPr="0071011D" w:rsidRDefault="00E12074" w:rsidP="00D072A8">
          <w:pPr>
            <w:pStyle w:val="NoSpacing"/>
            <w:rPr>
              <w:rFonts w:asciiTheme="minorHAnsi" w:hAnsiTheme="minorHAnsi" w:cstheme="minorHAnsi"/>
            </w:rPr>
          </w:pPr>
          <w:r w:rsidRPr="00E12074">
            <w:rPr>
              <w:rFonts w:asciiTheme="minorHAnsi" w:hAnsiTheme="minorHAnsi" w:cstheme="minorHAnsi"/>
            </w:rPr>
            <w:t>Kathleen G. Reutman, Executive Director, Student/Community Services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9149" w14:textId="77777777" w:rsidR="00A14F2B" w:rsidRDefault="00A14F2B">
      <w:r>
        <w:separator/>
      </w:r>
    </w:p>
  </w:endnote>
  <w:endnote w:type="continuationSeparator" w:id="0">
    <w:p w14:paraId="4E5109E1" w14:textId="77777777" w:rsidR="00A14F2B" w:rsidRDefault="00A1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69C8" w14:textId="77777777" w:rsidR="00A14F2B" w:rsidRDefault="00A14F2B">
      <w:r>
        <w:separator/>
      </w:r>
    </w:p>
  </w:footnote>
  <w:footnote w:type="continuationSeparator" w:id="0">
    <w:p w14:paraId="05EEFC8E" w14:textId="77777777" w:rsidR="00A14F2B" w:rsidRDefault="00A14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4D2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4D6D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33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4F2B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074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394D6D"/>
    <w:rsid w:val="003A03C8"/>
    <w:rsid w:val="00406556"/>
    <w:rsid w:val="00445713"/>
    <w:rsid w:val="004574D0"/>
    <w:rsid w:val="00474B97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2025-10-27T14:52:00Z</dcterms:created>
  <dcterms:modified xsi:type="dcterms:W3CDTF">2025-10-27T14:52:00Z</dcterms:modified>
</cp:coreProperties>
</file>