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D04A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0A73F7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4C4C91" w:rsidR="006F0552" w:rsidRPr="00716300" w:rsidRDefault="00841B6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A80149">
            <w:rPr>
              <w:rFonts w:asciiTheme="minorHAnsi" w:hAnsiTheme="minorHAnsi" w:cstheme="minorHAnsi"/>
            </w:rPr>
            <w:t xml:space="preserve"> High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2CD1FC1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841B6B">
            <w:rPr>
              <w:rFonts w:asciiTheme="minorHAnsi" w:hAnsiTheme="minorHAnsi" w:cstheme="minorHAnsi"/>
            </w:rPr>
            <w:t>Ryle</w:t>
          </w:r>
          <w:r w:rsidR="00A80149">
            <w:rPr>
              <w:rFonts w:asciiTheme="minorHAnsi" w:hAnsiTheme="minorHAnsi" w:cstheme="minorHAnsi"/>
            </w:rPr>
            <w:t xml:space="preserve"> </w:t>
          </w:r>
          <w:r w:rsidR="00140FB9">
            <w:rPr>
              <w:rFonts w:asciiTheme="minorHAnsi" w:hAnsiTheme="minorHAnsi" w:cstheme="minorHAnsi"/>
            </w:rPr>
            <w:t xml:space="preserve">High School, </w:t>
          </w:r>
          <w:r w:rsidR="00841B6B">
            <w:rPr>
              <w:rFonts w:asciiTheme="minorHAnsi" w:hAnsiTheme="minorHAnsi" w:cstheme="minorHAnsi"/>
            </w:rPr>
            <w:t>Parking Lot Lighting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</w:t>
          </w:r>
          <w:r w:rsidR="00841B6B">
            <w:rPr>
              <w:rFonts w:asciiTheme="minorHAnsi" w:hAnsiTheme="minorHAnsi" w:cstheme="minorHAnsi"/>
            </w:rPr>
            <w:t>-416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648C50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7BE70B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841B6B">
            <w:rPr>
              <w:rFonts w:asciiTheme="minorHAnsi" w:hAnsiTheme="minorHAnsi" w:cstheme="minorHAnsi"/>
            </w:rPr>
            <w:t>Ryle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841B6B">
            <w:rPr>
              <w:rFonts w:asciiTheme="minorHAnsi" w:hAnsiTheme="minorHAnsi" w:cstheme="minorHAnsi"/>
            </w:rPr>
            <w:t>Parking Lot Lighting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</w:t>
          </w:r>
          <w:r w:rsidR="00841B6B">
            <w:rPr>
              <w:rFonts w:asciiTheme="minorHAnsi" w:hAnsiTheme="minorHAnsi" w:cstheme="minorHAnsi"/>
            </w:rPr>
            <w:t>416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008136FB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841B6B">
            <w:rPr>
              <w:rFonts w:asciiTheme="minorHAnsi" w:hAnsiTheme="minorHAnsi" w:cstheme="minorHAnsi"/>
            </w:rPr>
            <w:t>Ryle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841B6B">
            <w:rPr>
              <w:rFonts w:asciiTheme="minorHAnsi" w:hAnsiTheme="minorHAnsi" w:cstheme="minorHAnsi"/>
            </w:rPr>
            <w:t>Parking Lot Lighting</w:t>
          </w:r>
          <w:r w:rsidR="00A80149">
            <w:rPr>
              <w:rFonts w:asciiTheme="minorHAnsi" w:hAnsiTheme="minorHAnsi" w:cstheme="minorHAnsi"/>
            </w:rPr>
            <w:t>,</w:t>
          </w:r>
        </w:p>
        <w:p w14:paraId="27B3D1CE" w14:textId="1E5F0EF0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140FB9">
            <w:rPr>
              <w:rFonts w:asciiTheme="minorHAnsi" w:hAnsiTheme="minorHAnsi" w:cstheme="minorHAnsi"/>
            </w:rPr>
            <w:t>25-</w:t>
          </w:r>
          <w:r w:rsidR="00841B6B">
            <w:rPr>
              <w:rFonts w:asciiTheme="minorHAnsi" w:hAnsiTheme="minorHAnsi" w:cstheme="minorHAnsi"/>
            </w:rPr>
            <w:t>416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9B3D" w14:textId="77777777" w:rsidR="009C50C2" w:rsidRDefault="009C50C2">
      <w:r>
        <w:separator/>
      </w:r>
    </w:p>
  </w:endnote>
  <w:endnote w:type="continuationSeparator" w:id="0">
    <w:p w14:paraId="7CC56961" w14:textId="77777777" w:rsidR="009C50C2" w:rsidRDefault="009C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2D81" w14:textId="77777777" w:rsidR="009C50C2" w:rsidRDefault="009C50C2">
      <w:r>
        <w:separator/>
      </w:r>
    </w:p>
  </w:footnote>
  <w:footnote w:type="continuationSeparator" w:id="0">
    <w:p w14:paraId="0CA3303F" w14:textId="77777777" w:rsidR="009C50C2" w:rsidRDefault="009C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1B6B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50C2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3F24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9912C1"/>
    <w:rsid w:val="00B22D70"/>
    <w:rsid w:val="00B32F66"/>
    <w:rsid w:val="00B567FE"/>
    <w:rsid w:val="00C77529"/>
    <w:rsid w:val="00CD5499"/>
    <w:rsid w:val="00D63960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2025-10-29T16:03:00Z</dcterms:created>
  <dcterms:modified xsi:type="dcterms:W3CDTF">2025-10-29T16:03:00Z</dcterms:modified>
</cp:coreProperties>
</file>