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E" w:rsidRDefault="005E6B04">
      <w:r>
        <w:t>DECISION PAPER</w:t>
      </w:r>
    </w:p>
    <w:p w:rsidR="005E6B04" w:rsidRDefault="005E6B04"/>
    <w:p w:rsidR="005E6B04" w:rsidRDefault="005E6B04">
      <w:r>
        <w:t>TO:</w:t>
      </w:r>
      <w:r>
        <w:tab/>
      </w:r>
      <w:r>
        <w:tab/>
        <w:t>MEMBERS OF THE NELSON COUNTY BOARD OF EDUCATION</w:t>
      </w:r>
    </w:p>
    <w:p w:rsidR="005E6B04" w:rsidRDefault="005E6B04">
      <w:r>
        <w:t>FROM:</w:t>
      </w:r>
      <w:r>
        <w:tab/>
      </w:r>
      <w:r>
        <w:tab/>
        <w:t>Charles Thompson, Director of Construction and Maintenance/DPP</w:t>
      </w:r>
    </w:p>
    <w:p w:rsidR="005E6B04" w:rsidRDefault="005E6B04">
      <w:r>
        <w:t>CC:</w:t>
      </w:r>
      <w:r>
        <w:tab/>
      </w:r>
      <w:r>
        <w:tab/>
        <w:t>Anthony Orr, Superintendent</w:t>
      </w:r>
    </w:p>
    <w:p w:rsidR="005E6B04" w:rsidRDefault="005E6B04">
      <w:r>
        <w:t>SUBJECT:</w:t>
      </w:r>
      <w:r>
        <w:tab/>
        <w:t>Change Order #2 for Thomas Nelson High School (TNHS) Phase II</w:t>
      </w:r>
    </w:p>
    <w:p w:rsidR="005E6B04" w:rsidRDefault="005E6B04">
      <w:r>
        <w:t>DATE:</w:t>
      </w:r>
      <w:r>
        <w:tab/>
      </w:r>
      <w:r>
        <w:tab/>
        <w:t>February 15, 2011</w:t>
      </w:r>
    </w:p>
    <w:p w:rsidR="005E6B04" w:rsidRDefault="005E6B04" w:rsidP="005E6B04">
      <w:pPr>
        <w:ind w:left="1440" w:hanging="1440"/>
      </w:pPr>
      <w:r>
        <w:t>ISSUE:</w:t>
      </w:r>
      <w:r>
        <w:tab/>
        <w:t>The track at TNHS was changed from a half-inch red surface to a three-eights inch black surface.  With the change in surfaces a materials credit of $5000 from California Products was realized.</w:t>
      </w:r>
    </w:p>
    <w:p w:rsidR="005E6B04" w:rsidRDefault="005E6B04" w:rsidP="005E6B04">
      <w:pPr>
        <w:ind w:left="1440" w:hanging="1440"/>
      </w:pPr>
      <w:r>
        <w:t>RECOMMENDATION: Approval of Change Order #2 for TNHS Phase II.</w:t>
      </w:r>
    </w:p>
    <w:p w:rsidR="005E6B04" w:rsidRDefault="005E6B04" w:rsidP="005E6B04">
      <w:pPr>
        <w:ind w:left="1440" w:hanging="1440"/>
      </w:pPr>
      <w:r>
        <w:t xml:space="preserve">RECOMMENDED MOTION: I move that the Nelson County Board of Education approve Change Order #2 for TNHS Phase II. </w:t>
      </w:r>
    </w:p>
    <w:sectPr w:rsidR="005E6B04" w:rsidSect="00C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6B04"/>
    <w:rsid w:val="005E6B04"/>
    <w:rsid w:val="00C7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2011-02-01T15:02:00Z</dcterms:created>
  <dcterms:modified xsi:type="dcterms:W3CDTF">2011-02-01T15:10:00Z</dcterms:modified>
</cp:coreProperties>
</file>