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851F6" w:rsidRDefault="00E91C57">
      <w:pPr>
        <w:pStyle w:val="Heading1"/>
        <w:keepNext w:val="0"/>
        <w:keepLines w:val="0"/>
        <w:spacing w:before="480"/>
        <w:rPr>
          <w:b/>
          <w:sz w:val="46"/>
          <w:szCs w:val="46"/>
        </w:rPr>
      </w:pPr>
      <w:bookmarkStart w:id="0" w:name="_e8dzdjfalc95" w:colFirst="0" w:colLast="0"/>
      <w:bookmarkEnd w:id="0"/>
      <w:r>
        <w:rPr>
          <w:b/>
          <w:sz w:val="46"/>
          <w:szCs w:val="46"/>
        </w:rPr>
        <w:t>Dawson Springs Independent Schools</w:t>
      </w:r>
    </w:p>
    <w:p w14:paraId="00000002" w14:textId="77777777" w:rsidR="008851F6" w:rsidRDefault="00E91C57">
      <w:pPr>
        <w:spacing w:before="240" w:after="240"/>
        <w:rPr>
          <w:b/>
        </w:rPr>
      </w:pPr>
      <w:r>
        <w:rPr>
          <w:b/>
        </w:rPr>
        <w:t>Policy: Multi-Tiered System of Supports (MTSS)</w:t>
      </w:r>
    </w:p>
    <w:p w14:paraId="00000003" w14:textId="77777777" w:rsidR="008851F6" w:rsidRDefault="00E91C57">
      <w:pPr>
        <w:spacing w:before="240" w:after="240"/>
      </w:pPr>
      <w:r>
        <w:rPr>
          <w:b/>
        </w:rPr>
        <w:t>Policy Number:</w:t>
      </w:r>
      <w:r>
        <w:t xml:space="preserve"> ______</w:t>
      </w:r>
      <w:r>
        <w:br/>
        <w:t xml:space="preserve"> </w:t>
      </w:r>
      <w:r>
        <w:rPr>
          <w:b/>
        </w:rPr>
        <w:t>Adoption Date:</w:t>
      </w:r>
      <w:r>
        <w:t xml:space="preserve"> ______</w:t>
      </w:r>
      <w:r>
        <w:br/>
        <w:t xml:space="preserve"> </w:t>
      </w:r>
      <w:r>
        <w:rPr>
          <w:b/>
        </w:rPr>
        <w:t>Revision Date:</w:t>
      </w:r>
      <w:r>
        <w:t xml:space="preserve"> ______</w:t>
      </w:r>
    </w:p>
    <w:p w14:paraId="00000004" w14:textId="77777777" w:rsidR="008851F6" w:rsidRDefault="00E91C57">
      <w:r>
        <w:pict w14:anchorId="69CEE811">
          <v:rect id="_x0000_i1025" style="width:0;height:1.5pt" o:hralign="center" o:hrstd="t" o:hr="t" fillcolor="#a0a0a0" stroked="f"/>
        </w:pict>
      </w:r>
    </w:p>
    <w:p w14:paraId="00000005" w14:textId="77777777" w:rsidR="008851F6" w:rsidRDefault="00E91C57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1" w:name="_d8tq5rm7gc5l" w:colFirst="0" w:colLast="0"/>
      <w:bookmarkEnd w:id="1"/>
      <w:r>
        <w:rPr>
          <w:b/>
          <w:sz w:val="34"/>
          <w:szCs w:val="34"/>
        </w:rPr>
        <w:t>I. Purpose</w:t>
      </w:r>
    </w:p>
    <w:p w14:paraId="00000006" w14:textId="77777777" w:rsidR="008851F6" w:rsidRDefault="00E91C57">
      <w:pPr>
        <w:spacing w:before="240" w:after="240"/>
      </w:pPr>
      <w:r>
        <w:t xml:space="preserve">The Dawson Springs Independent Schools Board of Education is committed to ensuring that every student has access to high-quality, equitable instruction and supports. Pursuant to </w:t>
      </w:r>
      <w:r>
        <w:rPr>
          <w:b/>
        </w:rPr>
        <w:t>704 KAR 3:095</w:t>
      </w:r>
      <w:r>
        <w:t>, each local district shall implement a comprehensive Multi-Tiere</w:t>
      </w:r>
      <w:r>
        <w:t xml:space="preserve">d System of Supports (MTSS) for </w:t>
      </w:r>
      <w:r>
        <w:rPr>
          <w:b/>
        </w:rPr>
        <w:t>kindergarten through grade 12</w:t>
      </w:r>
      <w:r>
        <w:t>. This policy establishes the framework, responsibilities, and procedures for districtwide MTSS implementation.</w:t>
      </w:r>
    </w:p>
    <w:p w14:paraId="00000007" w14:textId="77777777" w:rsidR="008851F6" w:rsidRDefault="00E91C57">
      <w:r>
        <w:pict w14:anchorId="071CAFF2">
          <v:rect id="_x0000_i1026" style="width:0;height:1.5pt" o:hralign="center" o:hrstd="t" o:hr="t" fillcolor="#a0a0a0" stroked="f"/>
        </w:pict>
      </w:r>
    </w:p>
    <w:p w14:paraId="00000008" w14:textId="77777777" w:rsidR="008851F6" w:rsidRDefault="00E91C57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2" w:name="_6xdnp26ue4e1" w:colFirst="0" w:colLast="0"/>
      <w:bookmarkEnd w:id="2"/>
      <w:r>
        <w:rPr>
          <w:b/>
          <w:sz w:val="34"/>
          <w:szCs w:val="34"/>
        </w:rPr>
        <w:t>II. Definition</w:t>
      </w:r>
    </w:p>
    <w:p w14:paraId="00000009" w14:textId="77777777" w:rsidR="008851F6" w:rsidRDefault="00E91C57">
      <w:pPr>
        <w:spacing w:before="240" w:after="240"/>
      </w:pPr>
      <w:r>
        <w:t>A Multi-Tiered System of Supports (MTSS) is a comprehensive framew</w:t>
      </w:r>
      <w:r>
        <w:t>ork designed to provide high-quality instruction, interventions, and supports matched to student needs in order to improve academic, behavioral, and social-emotional outcomes. MTSS integrates universal screening, tiered intervention, progress monitoring, a</w:t>
      </w:r>
      <w:r>
        <w:t>nd data-based decision making to ensure all students are provided the opportunity to succeed.</w:t>
      </w:r>
    </w:p>
    <w:p w14:paraId="0000000A" w14:textId="77777777" w:rsidR="008851F6" w:rsidRDefault="00E91C57">
      <w:r>
        <w:pict w14:anchorId="2FF5738B">
          <v:rect id="_x0000_i1027" style="width:0;height:1.5pt" o:hralign="center" o:hrstd="t" o:hr="t" fillcolor="#a0a0a0" stroked="f"/>
        </w:pict>
      </w:r>
    </w:p>
    <w:p w14:paraId="0000000B" w14:textId="77777777" w:rsidR="008851F6" w:rsidRDefault="00E91C57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3" w:name="_9j6th82jpdvg" w:colFirst="0" w:colLast="0"/>
      <w:bookmarkEnd w:id="3"/>
      <w:r>
        <w:rPr>
          <w:b/>
          <w:sz w:val="34"/>
          <w:szCs w:val="34"/>
        </w:rPr>
        <w:t>III. District Responsibilities</w:t>
      </w:r>
    </w:p>
    <w:p w14:paraId="0000000C" w14:textId="77777777" w:rsidR="008851F6" w:rsidRDefault="00E91C57">
      <w:pPr>
        <w:spacing w:before="240" w:after="240"/>
      </w:pPr>
      <w:r>
        <w:t>The Dawson Springs Independent Schools shall:</w:t>
      </w:r>
    </w:p>
    <w:p w14:paraId="0000000D" w14:textId="77777777" w:rsidR="008851F6" w:rsidRDefault="00E91C57">
      <w:pPr>
        <w:numPr>
          <w:ilvl w:val="0"/>
          <w:numId w:val="3"/>
        </w:numPr>
        <w:spacing w:before="240"/>
      </w:pPr>
      <w:r>
        <w:rPr>
          <w:b/>
        </w:rPr>
        <w:t>Implement a Tiered Delivery System:</w:t>
      </w:r>
      <w:r>
        <w:rPr>
          <w:b/>
        </w:rPr>
        <w:br/>
      </w:r>
    </w:p>
    <w:p w14:paraId="0000000E" w14:textId="77777777" w:rsidR="008851F6" w:rsidRDefault="00E91C57">
      <w:pPr>
        <w:numPr>
          <w:ilvl w:val="1"/>
          <w:numId w:val="3"/>
        </w:numPr>
      </w:pPr>
      <w:r>
        <w:t>Provide universal (Tier 1) instruction for all</w:t>
      </w:r>
      <w:r>
        <w:t xml:space="preserve"> students.</w:t>
      </w:r>
      <w:r>
        <w:br/>
      </w:r>
    </w:p>
    <w:p w14:paraId="0000000F" w14:textId="77777777" w:rsidR="008851F6" w:rsidRDefault="00E91C57">
      <w:pPr>
        <w:numPr>
          <w:ilvl w:val="1"/>
          <w:numId w:val="3"/>
        </w:numPr>
      </w:pPr>
      <w:r>
        <w:t>Deliver targeted (Tier 2) interventions for students not making adequate progress.</w:t>
      </w:r>
      <w:r>
        <w:br/>
      </w:r>
    </w:p>
    <w:p w14:paraId="00000010" w14:textId="77777777" w:rsidR="008851F6" w:rsidRDefault="00E91C57">
      <w:pPr>
        <w:numPr>
          <w:ilvl w:val="1"/>
          <w:numId w:val="3"/>
        </w:numPr>
      </w:pPr>
      <w:r>
        <w:lastRenderedPageBreak/>
        <w:t>Provide intensive (Tier 3) interventions for students with the most significant needs.</w:t>
      </w:r>
      <w:r>
        <w:br/>
      </w:r>
    </w:p>
    <w:p w14:paraId="00000011" w14:textId="77777777" w:rsidR="008851F6" w:rsidRDefault="00E91C57">
      <w:pPr>
        <w:numPr>
          <w:ilvl w:val="0"/>
          <w:numId w:val="3"/>
        </w:numPr>
      </w:pPr>
      <w:r>
        <w:rPr>
          <w:b/>
        </w:rPr>
        <w:t>Universal Screening and Diagnostic Assessments:</w:t>
      </w:r>
      <w:r>
        <w:rPr>
          <w:b/>
        </w:rPr>
        <w:br/>
      </w:r>
    </w:p>
    <w:p w14:paraId="00000012" w14:textId="77777777" w:rsidR="008851F6" w:rsidRDefault="00E91C57">
      <w:pPr>
        <w:numPr>
          <w:ilvl w:val="1"/>
          <w:numId w:val="3"/>
        </w:numPr>
      </w:pPr>
      <w:r>
        <w:t xml:space="preserve">Conduct </w:t>
      </w:r>
      <w:r>
        <w:rPr>
          <w:b/>
        </w:rPr>
        <w:t>universal scree</w:t>
      </w:r>
      <w:r>
        <w:rPr>
          <w:b/>
        </w:rPr>
        <w:t>ning for all students in grades K–12</w:t>
      </w:r>
      <w:r>
        <w:t xml:space="preserve"> in literacy, mathematics, and behavior at regular intervals throughout the year.</w:t>
      </w:r>
      <w:r>
        <w:br/>
      </w:r>
    </w:p>
    <w:p w14:paraId="00000013" w14:textId="77777777" w:rsidR="008851F6" w:rsidRDefault="00E91C57">
      <w:pPr>
        <w:numPr>
          <w:ilvl w:val="1"/>
          <w:numId w:val="3"/>
        </w:numPr>
      </w:pPr>
      <w:r>
        <w:t xml:space="preserve">Administer </w:t>
      </w:r>
      <w:r>
        <w:rPr>
          <w:b/>
        </w:rPr>
        <w:t>diagnostic assessments only as needed</w:t>
      </w:r>
      <w:r>
        <w:t xml:space="preserve"> to students identified through universal screening, teacher referral, or other data sour</w:t>
      </w:r>
      <w:r>
        <w:t>ces to determine specific instructional or behavioral needs.</w:t>
      </w:r>
      <w:r>
        <w:br/>
      </w:r>
    </w:p>
    <w:p w14:paraId="00000014" w14:textId="77777777" w:rsidR="008851F6" w:rsidRDefault="00E91C57">
      <w:pPr>
        <w:numPr>
          <w:ilvl w:val="0"/>
          <w:numId w:val="3"/>
        </w:numPr>
      </w:pPr>
      <w:r>
        <w:rPr>
          <w:b/>
        </w:rPr>
        <w:t>Evidence-Based Interventions:</w:t>
      </w:r>
      <w:r>
        <w:rPr>
          <w:b/>
        </w:rPr>
        <w:br/>
      </w:r>
    </w:p>
    <w:p w14:paraId="00000015" w14:textId="77777777" w:rsidR="008851F6" w:rsidRDefault="00E91C57">
      <w:pPr>
        <w:numPr>
          <w:ilvl w:val="1"/>
          <w:numId w:val="3"/>
        </w:numPr>
      </w:pPr>
      <w:r>
        <w:t>Ensure interventions are evidence-based, matched to student need, differentiated in intensity/duration, and implemented with fidelity.</w:t>
      </w:r>
      <w:r>
        <w:br/>
      </w:r>
    </w:p>
    <w:p w14:paraId="00000016" w14:textId="77777777" w:rsidR="008851F6" w:rsidRDefault="00E91C57">
      <w:pPr>
        <w:numPr>
          <w:ilvl w:val="1"/>
          <w:numId w:val="3"/>
        </w:numPr>
      </w:pPr>
      <w:r>
        <w:t xml:space="preserve">Assign qualified personnel </w:t>
      </w:r>
      <w:r>
        <w:t>to deliver interventions at each tier.</w:t>
      </w:r>
      <w:r>
        <w:br/>
      </w:r>
    </w:p>
    <w:p w14:paraId="00000017" w14:textId="77777777" w:rsidR="008851F6" w:rsidRDefault="00E91C57">
      <w:pPr>
        <w:numPr>
          <w:ilvl w:val="0"/>
          <w:numId w:val="3"/>
        </w:numPr>
      </w:pPr>
      <w:r>
        <w:rPr>
          <w:b/>
        </w:rPr>
        <w:t>Progress Monitoring:</w:t>
      </w:r>
      <w:r>
        <w:rPr>
          <w:b/>
        </w:rPr>
        <w:br/>
      </w:r>
    </w:p>
    <w:p w14:paraId="00000018" w14:textId="77777777" w:rsidR="008851F6" w:rsidRDefault="00E91C57">
      <w:pPr>
        <w:numPr>
          <w:ilvl w:val="1"/>
          <w:numId w:val="3"/>
        </w:numPr>
      </w:pPr>
      <w:r>
        <w:t>Monitor student progress against baseline data at regular intervals.</w:t>
      </w:r>
      <w:r>
        <w:br/>
      </w:r>
    </w:p>
    <w:p w14:paraId="00000019" w14:textId="77777777" w:rsidR="008851F6" w:rsidRDefault="00E91C57">
      <w:pPr>
        <w:numPr>
          <w:ilvl w:val="1"/>
          <w:numId w:val="3"/>
        </w:numPr>
      </w:pPr>
      <w:r>
        <w:t>Use progress monitoring to adjust interventions based on student response.</w:t>
      </w:r>
      <w:r>
        <w:br/>
      </w:r>
    </w:p>
    <w:p w14:paraId="0000001A" w14:textId="77777777" w:rsidR="008851F6" w:rsidRDefault="00E91C57">
      <w:pPr>
        <w:numPr>
          <w:ilvl w:val="0"/>
          <w:numId w:val="3"/>
        </w:numPr>
      </w:pPr>
      <w:r>
        <w:rPr>
          <w:b/>
        </w:rPr>
        <w:t>Documentation and Reporting:</w:t>
      </w:r>
      <w:r>
        <w:rPr>
          <w:b/>
        </w:rPr>
        <w:br/>
      </w:r>
    </w:p>
    <w:p w14:paraId="0000001B" w14:textId="77777777" w:rsidR="008851F6" w:rsidRDefault="00E91C57">
      <w:pPr>
        <w:numPr>
          <w:ilvl w:val="1"/>
          <w:numId w:val="3"/>
        </w:numPr>
      </w:pPr>
      <w:r>
        <w:t>Maintain data-based documentation of assessments, interventions, progress monitoring, and outcomes for each student receiving Tier 2 or Tier 3 supports.</w:t>
      </w:r>
      <w:r>
        <w:br/>
      </w:r>
    </w:p>
    <w:p w14:paraId="0000001C" w14:textId="77777777" w:rsidR="008851F6" w:rsidRDefault="00E91C57">
      <w:pPr>
        <w:numPr>
          <w:ilvl w:val="1"/>
          <w:numId w:val="3"/>
        </w:numPr>
      </w:pPr>
      <w:r>
        <w:t>Provide written progress reports to parents/guardians of K–12 students s</w:t>
      </w:r>
      <w:r>
        <w:t>ummarizing academic and behavioral status and interventions provided.</w:t>
      </w:r>
      <w:r>
        <w:br/>
      </w:r>
    </w:p>
    <w:p w14:paraId="0000001D" w14:textId="77777777" w:rsidR="008851F6" w:rsidRDefault="00E91C57">
      <w:pPr>
        <w:numPr>
          <w:ilvl w:val="0"/>
          <w:numId w:val="3"/>
        </w:numPr>
      </w:pPr>
      <w:r>
        <w:rPr>
          <w:b/>
        </w:rPr>
        <w:t>Fidelity of Implementation:</w:t>
      </w:r>
      <w:r>
        <w:rPr>
          <w:b/>
        </w:rPr>
        <w:br/>
      </w:r>
    </w:p>
    <w:p w14:paraId="0000001E" w14:textId="77777777" w:rsidR="008851F6" w:rsidRDefault="00E91C57">
      <w:pPr>
        <w:numPr>
          <w:ilvl w:val="1"/>
          <w:numId w:val="3"/>
        </w:numPr>
      </w:pPr>
      <w:r>
        <w:t>Establish procedures for monitoring the fidelity of MTSS implementation at all grade levels.</w:t>
      </w:r>
      <w:r>
        <w:br/>
      </w:r>
    </w:p>
    <w:p w14:paraId="0000001F" w14:textId="77777777" w:rsidR="008851F6" w:rsidRDefault="00E91C57">
      <w:pPr>
        <w:numPr>
          <w:ilvl w:val="0"/>
          <w:numId w:val="3"/>
        </w:numPr>
      </w:pPr>
      <w:r>
        <w:rPr>
          <w:b/>
        </w:rPr>
        <w:t>Annual KDE Submission:</w:t>
      </w:r>
      <w:r>
        <w:rPr>
          <w:b/>
        </w:rPr>
        <w:br/>
      </w:r>
    </w:p>
    <w:p w14:paraId="00000020" w14:textId="77777777" w:rsidR="008851F6" w:rsidRDefault="00E91C57">
      <w:pPr>
        <w:numPr>
          <w:ilvl w:val="1"/>
          <w:numId w:val="3"/>
        </w:numPr>
        <w:spacing w:after="240"/>
      </w:pPr>
      <w:r>
        <w:t>Submit required evidence of districtwi</w:t>
      </w:r>
      <w:r>
        <w:t>de MTSS implementation to the Kentucky Department of Education, including compliance with all requirements of 704 KAR 3:095.</w:t>
      </w:r>
      <w:r>
        <w:br/>
      </w:r>
    </w:p>
    <w:p w14:paraId="00000021" w14:textId="77777777" w:rsidR="008851F6" w:rsidRDefault="00E91C57">
      <w:r>
        <w:lastRenderedPageBreak/>
        <w:pict w14:anchorId="6B5A8C06">
          <v:rect id="_x0000_i1028" style="width:0;height:1.5pt" o:hralign="center" o:hrstd="t" o:hr="t" fillcolor="#a0a0a0" stroked="f"/>
        </w:pict>
      </w:r>
    </w:p>
    <w:p w14:paraId="00000022" w14:textId="77777777" w:rsidR="008851F6" w:rsidRDefault="00E91C57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4" w:name="_kj97sh4dv3ck" w:colFirst="0" w:colLast="0"/>
      <w:bookmarkEnd w:id="4"/>
      <w:r>
        <w:rPr>
          <w:b/>
          <w:sz w:val="34"/>
          <w:szCs w:val="34"/>
        </w:rPr>
        <w:t>IV. Building-Level Responsibilities</w:t>
      </w:r>
    </w:p>
    <w:p w14:paraId="00000023" w14:textId="77777777" w:rsidR="008851F6" w:rsidRDefault="00E91C57">
      <w:pPr>
        <w:spacing w:before="240" w:after="240"/>
      </w:pPr>
      <w:r>
        <w:t>Each school within Dawson Springs Independent Schools shall:</w:t>
      </w:r>
    </w:p>
    <w:p w14:paraId="00000024" w14:textId="77777777" w:rsidR="008851F6" w:rsidRDefault="00E91C57">
      <w:pPr>
        <w:numPr>
          <w:ilvl w:val="0"/>
          <w:numId w:val="6"/>
        </w:numPr>
        <w:spacing w:before="240"/>
      </w:pPr>
      <w:r>
        <w:t>Establish a school-based MTSS leadership team.</w:t>
      </w:r>
      <w:r>
        <w:br/>
      </w:r>
    </w:p>
    <w:p w14:paraId="00000025" w14:textId="77777777" w:rsidR="008851F6" w:rsidRDefault="00E91C57">
      <w:pPr>
        <w:numPr>
          <w:ilvl w:val="0"/>
          <w:numId w:val="6"/>
        </w:numPr>
      </w:pPr>
      <w:r>
        <w:t>Use schoolwide data to identify needs, implement interventions, and monitor student progress.</w:t>
      </w:r>
      <w:r>
        <w:br/>
      </w:r>
    </w:p>
    <w:p w14:paraId="00000026" w14:textId="77777777" w:rsidR="008851F6" w:rsidRDefault="00E91C57">
      <w:pPr>
        <w:numPr>
          <w:ilvl w:val="0"/>
          <w:numId w:val="6"/>
        </w:numPr>
      </w:pPr>
      <w:r>
        <w:t>Ensure staff receive ongoing professional developmen</w:t>
      </w:r>
      <w:r>
        <w:t>t in MTSS practices.</w:t>
      </w:r>
      <w:r>
        <w:br/>
      </w:r>
    </w:p>
    <w:p w14:paraId="00000027" w14:textId="77777777" w:rsidR="008851F6" w:rsidRDefault="00E91C57">
      <w:pPr>
        <w:numPr>
          <w:ilvl w:val="0"/>
          <w:numId w:val="6"/>
        </w:numPr>
        <w:spacing w:after="240"/>
      </w:pPr>
      <w:r>
        <w:t>Report implementation progress to the superintendent/designee at least twice annually.</w:t>
      </w:r>
      <w:r>
        <w:br/>
      </w:r>
    </w:p>
    <w:p w14:paraId="00000028" w14:textId="77777777" w:rsidR="008851F6" w:rsidRDefault="00E91C57">
      <w:r>
        <w:pict w14:anchorId="3C2596B1">
          <v:rect id="_x0000_i1029" style="width:0;height:1.5pt" o:hralign="center" o:hrstd="t" o:hr="t" fillcolor="#a0a0a0" stroked="f"/>
        </w:pict>
      </w:r>
    </w:p>
    <w:p w14:paraId="00000029" w14:textId="77777777" w:rsidR="008851F6" w:rsidRDefault="00E91C57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5" w:name="_phhc81pdik9y" w:colFirst="0" w:colLast="0"/>
      <w:bookmarkEnd w:id="5"/>
      <w:r>
        <w:rPr>
          <w:b/>
          <w:sz w:val="34"/>
          <w:szCs w:val="34"/>
        </w:rPr>
        <w:t>V. Parent and Family Engagement</w:t>
      </w:r>
    </w:p>
    <w:p w14:paraId="0000002A" w14:textId="77777777" w:rsidR="008851F6" w:rsidRDefault="00E91C57">
      <w:pPr>
        <w:spacing w:before="240" w:after="240"/>
      </w:pPr>
      <w:r>
        <w:t>The district shall ensure parents are informed and engaged throughout the MTSS process by:</w:t>
      </w:r>
    </w:p>
    <w:p w14:paraId="0000002B" w14:textId="77777777" w:rsidR="008851F6" w:rsidRDefault="00E91C57">
      <w:pPr>
        <w:numPr>
          <w:ilvl w:val="0"/>
          <w:numId w:val="2"/>
        </w:numPr>
        <w:spacing w:before="240"/>
      </w:pPr>
      <w:r>
        <w:t>Providing written not</w:t>
      </w:r>
      <w:r>
        <w:t>ification when interventions are initiated.</w:t>
      </w:r>
      <w:r>
        <w:br/>
      </w:r>
    </w:p>
    <w:p w14:paraId="0000002C" w14:textId="77777777" w:rsidR="008851F6" w:rsidRDefault="00E91C57">
      <w:pPr>
        <w:numPr>
          <w:ilvl w:val="0"/>
          <w:numId w:val="2"/>
        </w:numPr>
      </w:pPr>
      <w:r>
        <w:t>Sharing progress monitoring data at regular intervals.</w:t>
      </w:r>
      <w:r>
        <w:br/>
      </w:r>
    </w:p>
    <w:p w14:paraId="0000002D" w14:textId="77777777" w:rsidR="008851F6" w:rsidRDefault="00E91C57">
      <w:pPr>
        <w:numPr>
          <w:ilvl w:val="0"/>
          <w:numId w:val="2"/>
        </w:numPr>
        <w:spacing w:after="240"/>
      </w:pPr>
      <w:r>
        <w:t>Involving parents in decision-making regarding student supports.</w:t>
      </w:r>
      <w:r>
        <w:br/>
      </w:r>
    </w:p>
    <w:p w14:paraId="0000002E" w14:textId="77777777" w:rsidR="008851F6" w:rsidRDefault="00E91C57">
      <w:r>
        <w:pict w14:anchorId="0A60B2E1">
          <v:rect id="_x0000_i1030" style="width:0;height:1.5pt" o:hralign="center" o:hrstd="t" o:hr="t" fillcolor="#a0a0a0" stroked="f"/>
        </w:pict>
      </w:r>
    </w:p>
    <w:p w14:paraId="0000002F" w14:textId="77777777" w:rsidR="008851F6" w:rsidRDefault="00E91C57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6" w:name="_aw2eedxckjt" w:colFirst="0" w:colLast="0"/>
      <w:bookmarkEnd w:id="6"/>
      <w:r>
        <w:rPr>
          <w:b/>
          <w:sz w:val="34"/>
          <w:szCs w:val="34"/>
        </w:rPr>
        <w:t>VI. Professional Development</w:t>
      </w:r>
    </w:p>
    <w:p w14:paraId="00000030" w14:textId="77777777" w:rsidR="008851F6" w:rsidRDefault="00E91C57">
      <w:pPr>
        <w:spacing w:before="240" w:after="240"/>
      </w:pPr>
      <w:r>
        <w:t>The superintendent or designee shall provide annual professional development for teachers, administrators, and support staff to ensure fidelity and consistency in the implementation of MTSS practices.</w:t>
      </w:r>
    </w:p>
    <w:p w14:paraId="00000031" w14:textId="77777777" w:rsidR="008851F6" w:rsidRDefault="00E91C57">
      <w:r>
        <w:pict w14:anchorId="4C8F62F0">
          <v:rect id="_x0000_i1031" style="width:0;height:1.5pt" o:hralign="center" o:hrstd="t" o:hr="t" fillcolor="#a0a0a0" stroked="f"/>
        </w:pict>
      </w:r>
    </w:p>
    <w:p w14:paraId="00000032" w14:textId="77777777" w:rsidR="008851F6" w:rsidRDefault="00E91C57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7" w:name="_bvzaobwa3rvk" w:colFirst="0" w:colLast="0"/>
      <w:bookmarkEnd w:id="7"/>
      <w:r>
        <w:rPr>
          <w:b/>
          <w:sz w:val="34"/>
          <w:szCs w:val="34"/>
        </w:rPr>
        <w:t>VII. Evaluation and Continuous Improvement</w:t>
      </w:r>
    </w:p>
    <w:p w14:paraId="00000033" w14:textId="77777777" w:rsidR="008851F6" w:rsidRDefault="00E91C57">
      <w:pPr>
        <w:numPr>
          <w:ilvl w:val="0"/>
          <w:numId w:val="5"/>
        </w:numPr>
        <w:spacing w:before="240"/>
      </w:pPr>
      <w:r>
        <w:lastRenderedPageBreak/>
        <w:t>The superi</w:t>
      </w:r>
      <w:r>
        <w:t>ntendent shall report annually to the Board of Education on MTSS implementation, student progress data, and recommendations for improvement.</w:t>
      </w:r>
      <w:r>
        <w:br/>
      </w:r>
    </w:p>
    <w:p w14:paraId="00000034" w14:textId="77777777" w:rsidR="008851F6" w:rsidRDefault="00E91C57">
      <w:pPr>
        <w:numPr>
          <w:ilvl w:val="0"/>
          <w:numId w:val="5"/>
        </w:numPr>
        <w:spacing w:after="240"/>
      </w:pPr>
      <w:r>
        <w:t>This policy shall be reviewed and revised at least every three years, or as required by updates to Kentucky law or</w:t>
      </w:r>
      <w:r>
        <w:t xml:space="preserve"> administrative regulations.</w:t>
      </w:r>
      <w:r>
        <w:br/>
      </w:r>
    </w:p>
    <w:p w14:paraId="00000035" w14:textId="77777777" w:rsidR="008851F6" w:rsidRDefault="00E91C57">
      <w:r>
        <w:pict w14:anchorId="2318F682">
          <v:rect id="_x0000_i1032" style="width:0;height:1.5pt" o:hralign="center" o:hrstd="t" o:hr="t" fillcolor="#a0a0a0" stroked="f"/>
        </w:pict>
      </w:r>
    </w:p>
    <w:p w14:paraId="00000036" w14:textId="77777777" w:rsidR="008851F6" w:rsidRDefault="00E91C57">
      <w:pPr>
        <w:spacing w:before="240" w:after="240"/>
        <w:rPr>
          <w:b/>
        </w:rPr>
      </w:pPr>
      <w:r>
        <w:rPr>
          <w:b/>
        </w:rPr>
        <w:t>Legal References:</w:t>
      </w:r>
    </w:p>
    <w:p w14:paraId="00000037" w14:textId="77777777" w:rsidR="008851F6" w:rsidRDefault="00E91C57">
      <w:pPr>
        <w:numPr>
          <w:ilvl w:val="0"/>
          <w:numId w:val="4"/>
        </w:numPr>
        <w:spacing w:before="240"/>
      </w:pPr>
      <w:r>
        <w:rPr>
          <w:b/>
        </w:rPr>
        <w:t>704 KAR 3:095</w:t>
      </w:r>
      <w:r>
        <w:t xml:space="preserve"> — The Use of a Multi-Tiered System of Supports</w:t>
      </w:r>
      <w:r>
        <w:br/>
      </w:r>
    </w:p>
    <w:p w14:paraId="00000038" w14:textId="77777777" w:rsidR="008851F6" w:rsidRDefault="00E91C57">
      <w:pPr>
        <w:numPr>
          <w:ilvl w:val="0"/>
          <w:numId w:val="4"/>
        </w:numPr>
      </w:pPr>
      <w:r>
        <w:rPr>
          <w:b/>
        </w:rPr>
        <w:t>KRS 158.305</w:t>
      </w:r>
      <w:r>
        <w:t xml:space="preserve"> — Reading and mathematics diagnostic assessment; multi-tiered support system requirements</w:t>
      </w:r>
      <w:r>
        <w:br/>
      </w:r>
    </w:p>
    <w:p w14:paraId="00000039" w14:textId="77777777" w:rsidR="008851F6" w:rsidRDefault="00E91C57">
      <w:pPr>
        <w:numPr>
          <w:ilvl w:val="0"/>
          <w:numId w:val="4"/>
        </w:numPr>
      </w:pPr>
      <w:r>
        <w:rPr>
          <w:b/>
        </w:rPr>
        <w:t>20 U.S.C. §1400 et seq.</w:t>
      </w:r>
      <w:r>
        <w:t xml:space="preserve"> — Individuals wit</w:t>
      </w:r>
      <w:r>
        <w:t>h Disabilities Education Act (IDEA)</w:t>
      </w:r>
      <w:r>
        <w:br/>
      </w:r>
    </w:p>
    <w:p w14:paraId="0000003A" w14:textId="77777777" w:rsidR="008851F6" w:rsidRDefault="00E91C57">
      <w:pPr>
        <w:numPr>
          <w:ilvl w:val="0"/>
          <w:numId w:val="4"/>
        </w:numPr>
        <w:spacing w:after="240"/>
      </w:pPr>
      <w:r>
        <w:rPr>
          <w:b/>
        </w:rPr>
        <w:t>20 U.S.C. §6301 et seq.</w:t>
      </w:r>
      <w:r>
        <w:t xml:space="preserve"> — Every Student Succeeds Act (ESSA)</w:t>
      </w:r>
      <w:r>
        <w:br/>
      </w:r>
    </w:p>
    <w:p w14:paraId="0000003B" w14:textId="77777777" w:rsidR="008851F6" w:rsidRDefault="00E91C57">
      <w:pPr>
        <w:spacing w:before="240" w:after="240"/>
        <w:rPr>
          <w:b/>
        </w:rPr>
      </w:pPr>
      <w:r>
        <w:rPr>
          <w:b/>
        </w:rPr>
        <w:t>Policy Cross-References:</w:t>
      </w:r>
    </w:p>
    <w:p w14:paraId="0000003C" w14:textId="77777777" w:rsidR="008851F6" w:rsidRDefault="00E91C57">
      <w:pPr>
        <w:numPr>
          <w:ilvl w:val="0"/>
          <w:numId w:val="1"/>
        </w:numPr>
        <w:spacing w:before="240"/>
      </w:pPr>
      <w:r>
        <w:t>08.132 — Curriculum Design</w:t>
      </w:r>
      <w:r>
        <w:br/>
      </w:r>
    </w:p>
    <w:p w14:paraId="0000003D" w14:textId="77777777" w:rsidR="008851F6" w:rsidRDefault="00E91C57">
      <w:pPr>
        <w:numPr>
          <w:ilvl w:val="0"/>
          <w:numId w:val="1"/>
        </w:numPr>
      </w:pPr>
      <w:r>
        <w:t>09.14 — Student Records</w:t>
      </w:r>
      <w:r>
        <w:br/>
      </w:r>
    </w:p>
    <w:p w14:paraId="0000003E" w14:textId="77777777" w:rsidR="008851F6" w:rsidRDefault="00E91C57">
      <w:pPr>
        <w:numPr>
          <w:ilvl w:val="0"/>
          <w:numId w:val="1"/>
        </w:numPr>
        <w:spacing w:after="240"/>
      </w:pPr>
      <w:r>
        <w:t>09.22 — Student Progress Reporting</w:t>
      </w:r>
    </w:p>
    <w:p w14:paraId="0000003F" w14:textId="77777777" w:rsidR="008851F6" w:rsidRDefault="008851F6">
      <w:pPr>
        <w:rPr>
          <w:b/>
          <w:sz w:val="32"/>
          <w:szCs w:val="32"/>
        </w:rPr>
      </w:pPr>
    </w:p>
    <w:sectPr w:rsidR="008851F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C15BF"/>
    <w:multiLevelType w:val="multilevel"/>
    <w:tmpl w:val="D5FA66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F411EC3"/>
    <w:multiLevelType w:val="multilevel"/>
    <w:tmpl w:val="B43CFB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D9006CB"/>
    <w:multiLevelType w:val="multilevel"/>
    <w:tmpl w:val="B7049C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88E2F89"/>
    <w:multiLevelType w:val="multilevel"/>
    <w:tmpl w:val="930494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3355995"/>
    <w:multiLevelType w:val="multilevel"/>
    <w:tmpl w:val="D1505E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CC81353"/>
    <w:multiLevelType w:val="multilevel"/>
    <w:tmpl w:val="25D0F2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1F6"/>
    <w:rsid w:val="008851F6"/>
    <w:rsid w:val="00E9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8D60E6-13E0-4D0B-9FE7-865E32E7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675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Whalen, Leonard</dc:creator>
  <cp:lastModifiedBy>Whalen, Leonard</cp:lastModifiedBy>
  <cp:revision>2</cp:revision>
  <dcterms:created xsi:type="dcterms:W3CDTF">2025-09-26T22:12:00Z</dcterms:created>
  <dcterms:modified xsi:type="dcterms:W3CDTF">2025-09-26T22:12:00Z</dcterms:modified>
</cp:coreProperties>
</file>