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14" w:type="pct"/>
        <w:tblCellSpacing w:w="0" w:type="dxa"/>
        <w:tblCellMar>
          <w:left w:w="0" w:type="dxa"/>
          <w:right w:w="0" w:type="dxa"/>
        </w:tblCellMar>
        <w:tblLook w:val="04A0" w:firstRow="1" w:lastRow="0" w:firstColumn="1" w:lastColumn="0" w:noHBand="0" w:noVBand="1"/>
      </w:tblPr>
      <w:tblGrid>
        <w:gridCol w:w="7490"/>
        <w:gridCol w:w="3206"/>
        <w:gridCol w:w="104"/>
        <w:gridCol w:w="30"/>
      </w:tblGrid>
      <w:tr w:rsidR="00106C4C" w:rsidRPr="00CE65B1" w14:paraId="57357451" w14:textId="77777777" w:rsidTr="00CE65B1">
        <w:trPr>
          <w:gridAfter w:val="1"/>
          <w:wAfter w:w="14" w:type="pct"/>
          <w:tblCellSpacing w:w="0" w:type="dxa"/>
        </w:trPr>
        <w:tc>
          <w:tcPr>
            <w:tcW w:w="4986" w:type="pct"/>
            <w:gridSpan w:val="3"/>
            <w:vAlign w:val="center"/>
            <w:hideMark/>
          </w:tcPr>
          <w:p w14:paraId="0CC0B03B" w14:textId="16BF1EDB" w:rsidR="00106C4C" w:rsidRPr="00CE65B1" w:rsidRDefault="00000000" w:rsidP="00CE65B1">
            <w:pPr>
              <w:jc w:val="center"/>
              <w:rPr>
                <w:rFonts w:ascii="Tahoma" w:eastAsia="Times New Roman" w:hAnsi="Tahoma" w:cs="Tahoma"/>
                <w:b/>
                <w:bCs/>
              </w:rPr>
            </w:pPr>
            <w:r w:rsidRPr="00CE65B1">
              <w:rPr>
                <w:rFonts w:ascii="Tahoma" w:eastAsia="Times New Roman" w:hAnsi="Tahoma" w:cs="Tahoma"/>
                <w:b/>
                <w:bCs/>
              </w:rPr>
              <w:t xml:space="preserve">Bellevue Board of Education Regular Meeting </w:t>
            </w:r>
            <w:r w:rsidRPr="00CE65B1">
              <w:rPr>
                <w:rFonts w:ascii="Tahoma" w:eastAsia="Times New Roman" w:hAnsi="Tahoma" w:cs="Tahoma"/>
                <w:b/>
                <w:bCs/>
              </w:rPr>
              <w:br/>
              <w:t xml:space="preserve">September 17, </w:t>
            </w:r>
            <w:proofErr w:type="gramStart"/>
            <w:r w:rsidRPr="00CE65B1">
              <w:rPr>
                <w:rFonts w:ascii="Tahoma" w:eastAsia="Times New Roman" w:hAnsi="Tahoma" w:cs="Tahoma"/>
                <w:b/>
                <w:bCs/>
              </w:rPr>
              <w:t>2025</w:t>
            </w:r>
            <w:proofErr w:type="gramEnd"/>
            <w:r w:rsidRPr="00CE65B1">
              <w:rPr>
                <w:rFonts w:ascii="Tahoma" w:eastAsia="Times New Roman" w:hAnsi="Tahoma" w:cs="Tahoma"/>
                <w:b/>
                <w:bCs/>
              </w:rPr>
              <w:t xml:space="preserve"> 6:00 PM</w:t>
            </w:r>
            <w:r w:rsidRPr="00CE65B1">
              <w:rPr>
                <w:rFonts w:ascii="Tahoma" w:eastAsia="Times New Roman" w:hAnsi="Tahoma" w:cs="Tahoma"/>
                <w:b/>
                <w:bCs/>
              </w:rPr>
              <w:br/>
              <w:t>Bellevue Middle/High School</w:t>
            </w:r>
          </w:p>
        </w:tc>
      </w:tr>
      <w:tr w:rsidR="00106C4C" w:rsidRPr="00926943" w14:paraId="39C75D73"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EEEEEE"/>
            <w:hideMark/>
          </w:tcPr>
          <w:p w14:paraId="2332AC70"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1.</w:t>
            </w:r>
            <w:r w:rsidRPr="00926943">
              <w:rPr>
                <w:rFonts w:ascii="Tahoma" w:eastAsia="Times New Roman" w:hAnsi="Tahoma" w:cs="Tahoma"/>
                <w:sz w:val="21"/>
                <w:szCs w:val="21"/>
              </w:rPr>
              <w:t> Preliminary</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6A0E184E" w14:textId="77777777" w:rsidR="00106C4C" w:rsidRPr="00926943" w:rsidRDefault="00106C4C">
            <w:pPr>
              <w:rPr>
                <w:rFonts w:ascii="Tahoma" w:eastAsia="Times New Roman" w:hAnsi="Tahoma" w:cs="Tahoma"/>
                <w:sz w:val="21"/>
                <w:szCs w:val="21"/>
              </w:rPr>
            </w:pPr>
          </w:p>
        </w:tc>
      </w:tr>
      <w:tr w:rsidR="00106C4C" w:rsidRPr="00926943" w14:paraId="7A5DB848" w14:textId="77777777" w:rsidTr="00CE65B1">
        <w:trPr>
          <w:gridAfter w:val="1"/>
          <w:wAfter w:w="14" w:type="pct"/>
          <w:tblCellSpacing w:w="0" w:type="dxa"/>
        </w:trPr>
        <w:tc>
          <w:tcPr>
            <w:tcW w:w="4938" w:type="pct"/>
            <w:gridSpan w:val="2"/>
            <w:tcBorders>
              <w:top w:val="single" w:sz="2" w:space="0" w:color="FFFFFF"/>
              <w:left w:val="single" w:sz="2" w:space="0" w:color="FFFFFF"/>
              <w:bottom w:val="single" w:sz="2" w:space="0" w:color="FFFFFF"/>
              <w:right w:val="single" w:sz="2" w:space="0" w:color="FFFFFF"/>
            </w:tcBorders>
            <w:shd w:val="clear" w:color="auto" w:fill="EEEEEE"/>
            <w:hideMark/>
          </w:tcPr>
          <w:p w14:paraId="3058DAF2" w14:textId="77777777" w:rsidR="00106C4C" w:rsidRPr="00926943" w:rsidRDefault="00000000">
            <w:pPr>
              <w:pStyle w:val="HTMLPreformatted"/>
              <w:rPr>
                <w:rFonts w:ascii="Tahoma" w:hAnsi="Tahoma" w:cs="Tahoma"/>
                <w:sz w:val="21"/>
                <w:szCs w:val="21"/>
              </w:rPr>
            </w:pPr>
            <w:r w:rsidRPr="00926943">
              <w:rPr>
                <w:rStyle w:val="Strong"/>
                <w:rFonts w:ascii="Tahoma" w:hAnsi="Tahoma" w:cs="Tahoma"/>
                <w:sz w:val="21"/>
                <w:szCs w:val="21"/>
              </w:rPr>
              <w:t>Mission Statement:</w:t>
            </w:r>
            <w:r w:rsidRPr="00926943">
              <w:rPr>
                <w:rFonts w:ascii="Tahoma" w:hAnsi="Tahoma" w:cs="Tahoma"/>
                <w:b/>
                <w:bCs/>
                <w:sz w:val="21"/>
                <w:szCs w:val="21"/>
              </w:rPr>
              <w:br/>
            </w:r>
            <w:r w:rsidRPr="00926943">
              <w:rPr>
                <w:rFonts w:ascii="Tahoma" w:hAnsi="Tahoma" w:cs="Tahoma"/>
                <w:sz w:val="21"/>
                <w:szCs w:val="21"/>
              </w:rPr>
              <w:t xml:space="preserve">Through an engaging environment, we equip students with essential skills; empowering them to accomplish their goals. </w:t>
            </w:r>
          </w:p>
        </w:tc>
        <w:tc>
          <w:tcPr>
            <w:tcW w:w="48"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5BD44B68" w14:textId="77777777" w:rsidR="00106C4C" w:rsidRPr="00926943" w:rsidRDefault="00106C4C">
            <w:pPr>
              <w:rPr>
                <w:rFonts w:ascii="Tahoma" w:hAnsi="Tahoma" w:cs="Tahoma"/>
                <w:sz w:val="21"/>
                <w:szCs w:val="21"/>
              </w:rPr>
            </w:pPr>
          </w:p>
        </w:tc>
      </w:tr>
      <w:tr w:rsidR="00106C4C" w:rsidRPr="00926943" w14:paraId="74F226CE"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7873AABF"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a.</w:t>
            </w:r>
            <w:r w:rsidRPr="00926943">
              <w:rPr>
                <w:rFonts w:ascii="Tahoma" w:eastAsia="Times New Roman" w:hAnsi="Tahoma" w:cs="Tahoma"/>
                <w:sz w:val="21"/>
                <w:szCs w:val="21"/>
              </w:rPr>
              <w:t> Call to Order</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086A66B0"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Chairperson </w:t>
            </w:r>
          </w:p>
        </w:tc>
      </w:tr>
      <w:tr w:rsidR="00106C4C" w:rsidRPr="00926943" w14:paraId="38DD0103"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08C7A7DF"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b.</w:t>
            </w:r>
            <w:r w:rsidRPr="00926943">
              <w:rPr>
                <w:rFonts w:ascii="Tahoma" w:eastAsia="Times New Roman" w:hAnsi="Tahoma" w:cs="Tahoma"/>
                <w:sz w:val="21"/>
                <w:szCs w:val="21"/>
              </w:rPr>
              <w:t> Pledge of Allegiance</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6E7FD360" w14:textId="77777777" w:rsidR="00106C4C" w:rsidRPr="00926943" w:rsidRDefault="00106C4C">
            <w:pPr>
              <w:rPr>
                <w:rFonts w:ascii="Tahoma" w:eastAsia="Times New Roman" w:hAnsi="Tahoma" w:cs="Tahoma"/>
                <w:sz w:val="21"/>
                <w:szCs w:val="21"/>
              </w:rPr>
            </w:pPr>
          </w:p>
        </w:tc>
      </w:tr>
      <w:tr w:rsidR="00106C4C" w:rsidRPr="00926943" w14:paraId="2E54F93D"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117CA2BD"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c.</w:t>
            </w:r>
            <w:r w:rsidRPr="00926943">
              <w:rPr>
                <w:rFonts w:ascii="Tahoma" w:eastAsia="Times New Roman" w:hAnsi="Tahoma" w:cs="Tahoma"/>
                <w:sz w:val="21"/>
                <w:szCs w:val="21"/>
              </w:rPr>
              <w:t> Roll Call</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757BED8C"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Superintendent Middleton </w:t>
            </w:r>
          </w:p>
        </w:tc>
      </w:tr>
      <w:tr w:rsidR="00106C4C" w:rsidRPr="00926943" w14:paraId="50416136"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0CEA69DD"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sz w:val="21"/>
                <w:szCs w:val="21"/>
              </w:rPr>
              <w:t>Brandon Cowans, Julia Fischer, Jenny Hazeres, Jenn Owens, Dan Swope</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17EBE874" w14:textId="77777777" w:rsidR="00106C4C" w:rsidRPr="00926943" w:rsidRDefault="00106C4C">
            <w:pPr>
              <w:rPr>
                <w:rFonts w:ascii="Tahoma" w:eastAsia="Times New Roman" w:hAnsi="Tahoma" w:cs="Tahoma"/>
                <w:sz w:val="21"/>
                <w:szCs w:val="21"/>
              </w:rPr>
            </w:pPr>
          </w:p>
        </w:tc>
      </w:tr>
      <w:tr w:rsidR="00106C4C" w:rsidRPr="00926943" w14:paraId="2820897F"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EEEEEE"/>
            <w:hideMark/>
          </w:tcPr>
          <w:p w14:paraId="773B41DC"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2.</w:t>
            </w:r>
            <w:r w:rsidRPr="00926943">
              <w:rPr>
                <w:rFonts w:ascii="Tahoma" w:eastAsia="Times New Roman" w:hAnsi="Tahoma" w:cs="Tahoma"/>
                <w:sz w:val="21"/>
                <w:szCs w:val="21"/>
              </w:rPr>
              <w:t> Approval to adopt the agenda</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375A8EAE"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Chairperson </w:t>
            </w:r>
          </w:p>
        </w:tc>
      </w:tr>
      <w:tr w:rsidR="00106C4C" w:rsidRPr="00926943" w14:paraId="408BE44B"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FFFFFF"/>
            <w:hideMark/>
          </w:tcPr>
          <w:p w14:paraId="03479047"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3.</w:t>
            </w:r>
            <w:r w:rsidRPr="00926943">
              <w:rPr>
                <w:rFonts w:ascii="Tahoma" w:eastAsia="Times New Roman" w:hAnsi="Tahoma" w:cs="Tahoma"/>
                <w:sz w:val="21"/>
                <w:szCs w:val="21"/>
              </w:rPr>
              <w:t> Recognitions - Students of the Month</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6B769DAD"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Superintendent Middleton </w:t>
            </w:r>
          </w:p>
        </w:tc>
      </w:tr>
      <w:tr w:rsidR="00106C4C" w:rsidRPr="00926943" w14:paraId="65DD2BEB"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EEEEEE"/>
            <w:hideMark/>
          </w:tcPr>
          <w:p w14:paraId="644D7803"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4.</w:t>
            </w:r>
            <w:r w:rsidRPr="00926943">
              <w:rPr>
                <w:rFonts w:ascii="Tahoma" w:eastAsia="Times New Roman" w:hAnsi="Tahoma" w:cs="Tahoma"/>
                <w:sz w:val="21"/>
                <w:szCs w:val="21"/>
              </w:rPr>
              <w:t> Board Spotlight - Adopt A Class</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0B01F9EA" w14:textId="77777777" w:rsidR="00106C4C" w:rsidRPr="00926943" w:rsidRDefault="00106C4C">
            <w:pPr>
              <w:rPr>
                <w:rFonts w:ascii="Tahoma" w:eastAsia="Times New Roman" w:hAnsi="Tahoma" w:cs="Tahoma"/>
                <w:sz w:val="21"/>
                <w:szCs w:val="21"/>
              </w:rPr>
            </w:pPr>
          </w:p>
        </w:tc>
      </w:tr>
      <w:tr w:rsidR="00106C4C" w:rsidRPr="00926943" w14:paraId="050A35C7"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FFFFFF"/>
            <w:hideMark/>
          </w:tcPr>
          <w:p w14:paraId="7F5ECE9A"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5.</w:t>
            </w:r>
            <w:r w:rsidRPr="00926943">
              <w:rPr>
                <w:rFonts w:ascii="Tahoma" w:eastAsia="Times New Roman" w:hAnsi="Tahoma" w:cs="Tahoma"/>
                <w:sz w:val="21"/>
                <w:szCs w:val="21"/>
              </w:rPr>
              <w:t> Hearing of Citizens and Delegations</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7328F349"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Chairperson </w:t>
            </w:r>
          </w:p>
        </w:tc>
      </w:tr>
      <w:tr w:rsidR="00106C4C" w:rsidRPr="00926943" w14:paraId="1CEA1ED6" w14:textId="77777777" w:rsidTr="00CE65B1">
        <w:trPr>
          <w:tblCellSpacing w:w="0" w:type="dxa"/>
        </w:trPr>
        <w:tc>
          <w:tcPr>
            <w:tcW w:w="4986" w:type="pct"/>
            <w:gridSpan w:val="3"/>
            <w:tcBorders>
              <w:top w:val="single" w:sz="2" w:space="0" w:color="FFFFFF"/>
              <w:left w:val="single" w:sz="2" w:space="0" w:color="FFFFFF"/>
              <w:bottom w:val="single" w:sz="2" w:space="0" w:color="FFFFFF"/>
              <w:right w:val="single" w:sz="2" w:space="0" w:color="FFFFFF"/>
            </w:tcBorders>
            <w:shd w:val="clear" w:color="auto" w:fill="FFFFFF"/>
            <w:hideMark/>
          </w:tcPr>
          <w:p w14:paraId="73BDC950" w14:textId="0A737895" w:rsidR="00106C4C" w:rsidRPr="00926943" w:rsidRDefault="00000000">
            <w:pPr>
              <w:rPr>
                <w:rFonts w:ascii="Tahoma" w:eastAsia="Times New Roman" w:hAnsi="Tahoma" w:cs="Tahoma"/>
                <w:sz w:val="21"/>
                <w:szCs w:val="21"/>
              </w:rPr>
            </w:pPr>
            <w:r w:rsidRPr="00926943">
              <w:rPr>
                <w:rFonts w:ascii="Tahoma" w:eastAsia="Times New Roman" w:hAnsi="Tahoma" w:cs="Tahoma"/>
                <w:sz w:val="21"/>
                <w:szCs w:val="21"/>
              </w:rPr>
              <w:t xml:space="preserve">Statement: The board welcomes stakeholder </w:t>
            </w:r>
            <w:r w:rsidR="00CE65B1" w:rsidRPr="00926943">
              <w:rPr>
                <w:rFonts w:ascii="Tahoma" w:eastAsia="Times New Roman" w:hAnsi="Tahoma" w:cs="Tahoma"/>
                <w:sz w:val="21"/>
                <w:szCs w:val="21"/>
              </w:rPr>
              <w:t>comments but</w:t>
            </w:r>
            <w:r w:rsidRPr="00926943">
              <w:rPr>
                <w:rFonts w:ascii="Tahoma" w:eastAsia="Times New Roman" w:hAnsi="Tahoma" w:cs="Tahoma"/>
                <w:sz w:val="21"/>
                <w:szCs w:val="21"/>
              </w:rPr>
              <w:t xml:space="preserve"> will not engage in discussion during this time. If you would like an administrator to follow-up, please leave your contact information on the sign-in sheet.</w:t>
            </w:r>
          </w:p>
        </w:tc>
        <w:tc>
          <w:tcPr>
            <w:tcW w:w="14"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52E100D7" w14:textId="77777777" w:rsidR="00106C4C" w:rsidRPr="00926943" w:rsidRDefault="00106C4C">
            <w:pPr>
              <w:rPr>
                <w:rFonts w:ascii="Tahoma" w:eastAsia="Times New Roman" w:hAnsi="Tahoma" w:cs="Tahoma"/>
                <w:sz w:val="21"/>
                <w:szCs w:val="21"/>
              </w:rPr>
            </w:pPr>
          </w:p>
        </w:tc>
      </w:tr>
      <w:tr w:rsidR="00106C4C" w:rsidRPr="00926943" w14:paraId="1E808834"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EEEEEE"/>
            <w:hideMark/>
          </w:tcPr>
          <w:p w14:paraId="5CADAC57"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6.</w:t>
            </w:r>
            <w:r w:rsidRPr="00926943">
              <w:rPr>
                <w:rFonts w:ascii="Tahoma" w:eastAsia="Times New Roman" w:hAnsi="Tahoma" w:cs="Tahoma"/>
                <w:sz w:val="21"/>
                <w:szCs w:val="21"/>
              </w:rPr>
              <w:t> Administrative Reports</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0DB97314"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Chairperson </w:t>
            </w:r>
          </w:p>
        </w:tc>
      </w:tr>
      <w:tr w:rsidR="00106C4C" w:rsidRPr="00926943" w14:paraId="09EE8373"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43F606BC"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a.</w:t>
            </w:r>
            <w:r w:rsidRPr="00926943">
              <w:rPr>
                <w:rFonts w:ascii="Tahoma" w:eastAsia="Times New Roman" w:hAnsi="Tahoma" w:cs="Tahoma"/>
                <w:sz w:val="21"/>
                <w:szCs w:val="21"/>
              </w:rPr>
              <w:t> Superintendent Report</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506D3DF3"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Superintendent Middleton </w:t>
            </w:r>
          </w:p>
        </w:tc>
      </w:tr>
      <w:tr w:rsidR="00106C4C" w:rsidRPr="00926943" w14:paraId="7BA4299B"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1E358309"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b.</w:t>
            </w:r>
            <w:r w:rsidRPr="00926943">
              <w:rPr>
                <w:rFonts w:ascii="Tahoma" w:eastAsia="Times New Roman" w:hAnsi="Tahoma" w:cs="Tahoma"/>
                <w:sz w:val="21"/>
                <w:szCs w:val="21"/>
              </w:rPr>
              <w:t xml:space="preserve"> Assistant Superintendent Report </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05F0A2DA"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Tiffany Hicks </w:t>
            </w:r>
          </w:p>
        </w:tc>
      </w:tr>
      <w:tr w:rsidR="00106C4C" w:rsidRPr="00926943" w14:paraId="3B849E13"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63DD2A26"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c.</w:t>
            </w:r>
            <w:r w:rsidRPr="00926943">
              <w:rPr>
                <w:rFonts w:ascii="Tahoma" w:eastAsia="Times New Roman" w:hAnsi="Tahoma" w:cs="Tahoma"/>
                <w:sz w:val="21"/>
                <w:szCs w:val="21"/>
              </w:rPr>
              <w:t> Grandview Elementary School Report</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36A6E3F9"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Susan Short </w:t>
            </w:r>
          </w:p>
        </w:tc>
      </w:tr>
      <w:tr w:rsidR="00106C4C" w:rsidRPr="00926943" w14:paraId="119A495E"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69B117D7"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d.</w:t>
            </w:r>
            <w:r w:rsidRPr="00926943">
              <w:rPr>
                <w:rFonts w:ascii="Tahoma" w:eastAsia="Times New Roman" w:hAnsi="Tahoma" w:cs="Tahoma"/>
                <w:sz w:val="21"/>
                <w:szCs w:val="21"/>
              </w:rPr>
              <w:t> Bellevue Middle/High School Report</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49EC843F"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Scott Spicher </w:t>
            </w:r>
          </w:p>
        </w:tc>
      </w:tr>
      <w:tr w:rsidR="00106C4C" w:rsidRPr="00926943" w14:paraId="6ED44206"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66FD64E0"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e.</w:t>
            </w:r>
            <w:r w:rsidRPr="00926943">
              <w:rPr>
                <w:rFonts w:ascii="Tahoma" w:eastAsia="Times New Roman" w:hAnsi="Tahoma" w:cs="Tahoma"/>
                <w:sz w:val="21"/>
                <w:szCs w:val="21"/>
              </w:rPr>
              <w:t> District Support Services Report</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2213DB64"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Katrina Rechtin </w:t>
            </w:r>
          </w:p>
        </w:tc>
      </w:tr>
      <w:tr w:rsidR="00106C4C" w:rsidRPr="00926943" w14:paraId="4B01BE36"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5FF5D0F2"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f.</w:t>
            </w:r>
            <w:r w:rsidRPr="00926943">
              <w:rPr>
                <w:rFonts w:ascii="Tahoma" w:eastAsia="Times New Roman" w:hAnsi="Tahoma" w:cs="Tahoma"/>
                <w:sz w:val="21"/>
                <w:szCs w:val="21"/>
              </w:rPr>
              <w:t> District Special Populations Report</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745DBBFD"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Tara Wittrock </w:t>
            </w:r>
          </w:p>
        </w:tc>
      </w:tr>
      <w:tr w:rsidR="00106C4C" w:rsidRPr="00926943" w14:paraId="6DB7A85F"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1CEB0DA3"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g.</w:t>
            </w:r>
            <w:r w:rsidRPr="00926943">
              <w:rPr>
                <w:rFonts w:ascii="Tahoma" w:eastAsia="Times New Roman" w:hAnsi="Tahoma" w:cs="Tahoma"/>
                <w:sz w:val="21"/>
                <w:szCs w:val="21"/>
              </w:rPr>
              <w:t> City Liaison Report</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0076EEE6"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Mike </w:t>
            </w:r>
            <w:proofErr w:type="spellStart"/>
            <w:r w:rsidRPr="00926943">
              <w:rPr>
                <w:rFonts w:ascii="Tahoma" w:eastAsia="Times New Roman" w:hAnsi="Tahoma" w:cs="Tahoma"/>
                <w:sz w:val="21"/>
                <w:szCs w:val="21"/>
              </w:rPr>
              <w:t>Almoslechner</w:t>
            </w:r>
            <w:proofErr w:type="spellEnd"/>
            <w:r w:rsidRPr="00926943">
              <w:rPr>
                <w:rFonts w:ascii="Tahoma" w:eastAsia="Times New Roman" w:hAnsi="Tahoma" w:cs="Tahoma"/>
                <w:sz w:val="21"/>
                <w:szCs w:val="21"/>
              </w:rPr>
              <w:t xml:space="preserve"> </w:t>
            </w:r>
          </w:p>
        </w:tc>
      </w:tr>
      <w:tr w:rsidR="00106C4C" w:rsidRPr="00926943" w14:paraId="4F1B00B6"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EEEEEE"/>
            <w:hideMark/>
          </w:tcPr>
          <w:p w14:paraId="39C334E8"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7.</w:t>
            </w:r>
            <w:r w:rsidRPr="00926943">
              <w:rPr>
                <w:rFonts w:ascii="Tahoma" w:eastAsia="Times New Roman" w:hAnsi="Tahoma" w:cs="Tahoma"/>
                <w:sz w:val="21"/>
                <w:szCs w:val="21"/>
              </w:rPr>
              <w:t> Consent Agenda</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10D178FB"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Chairperson </w:t>
            </w:r>
          </w:p>
        </w:tc>
      </w:tr>
      <w:tr w:rsidR="00106C4C" w:rsidRPr="00926943" w14:paraId="39735FFD" w14:textId="77777777" w:rsidTr="00CE65B1">
        <w:trPr>
          <w:tblCellSpacing w:w="0" w:type="dxa"/>
        </w:trPr>
        <w:tc>
          <w:tcPr>
            <w:tcW w:w="4986" w:type="pct"/>
            <w:gridSpan w:val="3"/>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59F7238D"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a.</w:t>
            </w:r>
            <w:r w:rsidRPr="00926943">
              <w:rPr>
                <w:rFonts w:ascii="Tahoma" w:eastAsia="Times New Roman" w:hAnsi="Tahoma" w:cs="Tahoma"/>
                <w:sz w:val="21"/>
                <w:szCs w:val="21"/>
              </w:rPr>
              <w:t xml:space="preserve"> Approve the August 20, </w:t>
            </w:r>
            <w:proofErr w:type="gramStart"/>
            <w:r w:rsidRPr="00926943">
              <w:rPr>
                <w:rFonts w:ascii="Tahoma" w:eastAsia="Times New Roman" w:hAnsi="Tahoma" w:cs="Tahoma"/>
                <w:sz w:val="21"/>
                <w:szCs w:val="21"/>
              </w:rPr>
              <w:t>2025</w:t>
            </w:r>
            <w:proofErr w:type="gramEnd"/>
            <w:r w:rsidRPr="00926943">
              <w:rPr>
                <w:rFonts w:ascii="Tahoma" w:eastAsia="Times New Roman" w:hAnsi="Tahoma" w:cs="Tahoma"/>
                <w:sz w:val="21"/>
                <w:szCs w:val="21"/>
              </w:rPr>
              <w:t xml:space="preserve"> Regular Meeting Minutes and the September 3, 2025 Working Session Meeting Minutes</w:t>
            </w:r>
          </w:p>
        </w:tc>
        <w:tc>
          <w:tcPr>
            <w:tcW w:w="14"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791BC577" w14:textId="77777777" w:rsidR="00106C4C" w:rsidRPr="00926943" w:rsidRDefault="00106C4C">
            <w:pPr>
              <w:rPr>
                <w:rFonts w:ascii="Tahoma" w:eastAsia="Times New Roman" w:hAnsi="Tahoma" w:cs="Tahoma"/>
                <w:sz w:val="21"/>
                <w:szCs w:val="21"/>
              </w:rPr>
            </w:pPr>
          </w:p>
        </w:tc>
      </w:tr>
      <w:tr w:rsidR="00106C4C" w:rsidRPr="00926943" w14:paraId="11956C39" w14:textId="77777777" w:rsidTr="00CE65B1">
        <w:trPr>
          <w:tblCellSpacing w:w="0" w:type="dxa"/>
        </w:trPr>
        <w:tc>
          <w:tcPr>
            <w:tcW w:w="4986" w:type="pct"/>
            <w:gridSpan w:val="3"/>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1A364D32"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b.</w:t>
            </w:r>
            <w:r w:rsidRPr="00926943">
              <w:rPr>
                <w:rFonts w:ascii="Tahoma" w:eastAsia="Times New Roman" w:hAnsi="Tahoma" w:cs="Tahoma"/>
                <w:sz w:val="21"/>
                <w:szCs w:val="21"/>
              </w:rPr>
              <w:t> Approve the Accounts Payable Invoices and Payroll for the month of September 2025</w:t>
            </w:r>
          </w:p>
        </w:tc>
        <w:tc>
          <w:tcPr>
            <w:tcW w:w="14"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303C3A4D" w14:textId="77777777" w:rsidR="00106C4C" w:rsidRPr="00926943" w:rsidRDefault="00106C4C">
            <w:pPr>
              <w:rPr>
                <w:rFonts w:ascii="Tahoma" w:eastAsia="Times New Roman" w:hAnsi="Tahoma" w:cs="Tahoma"/>
                <w:sz w:val="21"/>
                <w:szCs w:val="21"/>
              </w:rPr>
            </w:pPr>
          </w:p>
        </w:tc>
      </w:tr>
      <w:tr w:rsidR="00106C4C" w:rsidRPr="00926943" w14:paraId="266AEEB6" w14:textId="77777777" w:rsidTr="00CE65B1">
        <w:trPr>
          <w:tblCellSpacing w:w="0" w:type="dxa"/>
        </w:trPr>
        <w:tc>
          <w:tcPr>
            <w:tcW w:w="4986" w:type="pct"/>
            <w:gridSpan w:val="3"/>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2C658ECA"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c.</w:t>
            </w:r>
            <w:r w:rsidRPr="00926943">
              <w:rPr>
                <w:rFonts w:ascii="Tahoma" w:eastAsia="Times New Roman" w:hAnsi="Tahoma" w:cs="Tahoma"/>
                <w:sz w:val="21"/>
                <w:szCs w:val="21"/>
              </w:rPr>
              <w:t> Approve the Treasurer's Report for the month of August 2025</w:t>
            </w:r>
          </w:p>
        </w:tc>
        <w:tc>
          <w:tcPr>
            <w:tcW w:w="14"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4F23AB2E" w14:textId="77777777" w:rsidR="00106C4C" w:rsidRPr="00926943" w:rsidRDefault="00106C4C">
            <w:pPr>
              <w:rPr>
                <w:rFonts w:ascii="Tahoma" w:eastAsia="Times New Roman" w:hAnsi="Tahoma" w:cs="Tahoma"/>
                <w:sz w:val="21"/>
                <w:szCs w:val="21"/>
              </w:rPr>
            </w:pPr>
          </w:p>
        </w:tc>
      </w:tr>
      <w:tr w:rsidR="00106C4C" w:rsidRPr="00926943" w14:paraId="3DD475F0" w14:textId="77777777" w:rsidTr="00CE65B1">
        <w:trPr>
          <w:tblCellSpacing w:w="0" w:type="dxa"/>
        </w:trPr>
        <w:tc>
          <w:tcPr>
            <w:tcW w:w="4986" w:type="pct"/>
            <w:gridSpan w:val="3"/>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6F547E47"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d.</w:t>
            </w:r>
            <w:r w:rsidRPr="00926943">
              <w:rPr>
                <w:rFonts w:ascii="Tahoma" w:eastAsia="Times New Roman" w:hAnsi="Tahoma" w:cs="Tahoma"/>
                <w:sz w:val="21"/>
                <w:szCs w:val="21"/>
              </w:rPr>
              <w:t> Approve the following fundraisers: Boys Basketball - Hat/Visor Sale; BHS Baseball - Online Donation Campaign; GES Library - Scholastic Book Fair; BHS Cheer - Mini Cheer Camp; Girls Basketball - All A Girls Concessions; Volleyball - Cash Donations</w:t>
            </w:r>
          </w:p>
        </w:tc>
        <w:tc>
          <w:tcPr>
            <w:tcW w:w="14"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177D528C" w14:textId="77777777" w:rsidR="00106C4C" w:rsidRPr="00926943" w:rsidRDefault="00106C4C">
            <w:pPr>
              <w:rPr>
                <w:rFonts w:ascii="Tahoma" w:eastAsia="Times New Roman" w:hAnsi="Tahoma" w:cs="Tahoma"/>
                <w:sz w:val="21"/>
                <w:szCs w:val="21"/>
              </w:rPr>
            </w:pPr>
          </w:p>
        </w:tc>
      </w:tr>
      <w:tr w:rsidR="000D3AFC" w:rsidRPr="00926943" w14:paraId="55F94E99" w14:textId="77777777" w:rsidTr="00CE65B1">
        <w:trPr>
          <w:tblCellSpacing w:w="0" w:type="dxa"/>
        </w:trPr>
        <w:tc>
          <w:tcPr>
            <w:tcW w:w="4986" w:type="pct"/>
            <w:gridSpan w:val="3"/>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tcPr>
          <w:p w14:paraId="7F5C86D1" w14:textId="450F34A1" w:rsidR="000D3AFC" w:rsidRPr="00926943" w:rsidRDefault="000D3AFC">
            <w:pPr>
              <w:rPr>
                <w:rFonts w:ascii="Tahoma" w:eastAsia="Times New Roman" w:hAnsi="Tahoma" w:cs="Tahoma"/>
                <w:b/>
                <w:bCs/>
                <w:sz w:val="21"/>
                <w:szCs w:val="21"/>
              </w:rPr>
            </w:pPr>
            <w:r>
              <w:rPr>
                <w:rFonts w:ascii="Tahoma" w:eastAsia="Times New Roman" w:hAnsi="Tahoma" w:cs="Tahoma"/>
                <w:b/>
                <w:bCs/>
                <w:sz w:val="21"/>
                <w:szCs w:val="21"/>
              </w:rPr>
              <w:t>e.</w:t>
            </w:r>
            <w:r w:rsidRPr="000D3AFC">
              <w:rPr>
                <w:rFonts w:ascii="Tahoma" w:eastAsia="Times New Roman" w:hAnsi="Tahoma" w:cs="Tahoma"/>
                <w:sz w:val="21"/>
                <w:szCs w:val="21"/>
              </w:rPr>
              <w:t xml:space="preserve"> </w:t>
            </w:r>
            <w:r w:rsidRPr="000D3AFC">
              <w:rPr>
                <w:rFonts w:ascii="Tahoma" w:eastAsia="Times New Roman" w:hAnsi="Tahoma" w:cs="Tahoma"/>
                <w:sz w:val="21"/>
                <w:szCs w:val="21"/>
              </w:rPr>
              <w:t>Approve dental and vision insurance premiums to be sponsored by the Bellevue Board of Education for the calendar year 2026. Board paid dental coverage is through Delta Dental PPO Plus or Anthem Dental Silver Single Plan for an employee level policy. Board paid vision coverage is through Anthem Vision Silver Single Plan for an employee level policy.</w:t>
            </w:r>
          </w:p>
        </w:tc>
        <w:tc>
          <w:tcPr>
            <w:tcW w:w="14" w:type="pct"/>
            <w:tcBorders>
              <w:top w:val="single" w:sz="2" w:space="0" w:color="FFFFFF"/>
              <w:left w:val="single" w:sz="2" w:space="0" w:color="FFFFFF"/>
              <w:bottom w:val="single" w:sz="2" w:space="0" w:color="FFFFFF"/>
              <w:right w:val="single" w:sz="2" w:space="0" w:color="FFFFFF"/>
            </w:tcBorders>
            <w:shd w:val="clear" w:color="auto" w:fill="EEEEEE"/>
            <w:noWrap/>
          </w:tcPr>
          <w:p w14:paraId="1BACF9D6" w14:textId="77777777" w:rsidR="000D3AFC" w:rsidRPr="00926943" w:rsidRDefault="000D3AFC">
            <w:pPr>
              <w:rPr>
                <w:rFonts w:ascii="Tahoma" w:eastAsia="Times New Roman" w:hAnsi="Tahoma" w:cs="Tahoma"/>
                <w:sz w:val="21"/>
                <w:szCs w:val="21"/>
              </w:rPr>
            </w:pPr>
          </w:p>
        </w:tc>
      </w:tr>
      <w:tr w:rsidR="00106C4C" w:rsidRPr="00926943" w14:paraId="0C8AF8ED"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FFFFFF"/>
            <w:hideMark/>
          </w:tcPr>
          <w:p w14:paraId="371A279E"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8.</w:t>
            </w:r>
            <w:r w:rsidRPr="00926943">
              <w:rPr>
                <w:rFonts w:ascii="Tahoma" w:eastAsia="Times New Roman" w:hAnsi="Tahoma" w:cs="Tahoma"/>
                <w:sz w:val="21"/>
                <w:szCs w:val="21"/>
              </w:rPr>
              <w:t> Action Items</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016EA3B5"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Chairperson </w:t>
            </w:r>
          </w:p>
        </w:tc>
      </w:tr>
      <w:tr w:rsidR="00106C4C" w:rsidRPr="00926943" w14:paraId="6F606406" w14:textId="77777777" w:rsidTr="00CE65B1">
        <w:trPr>
          <w:tblCellSpacing w:w="0" w:type="dxa"/>
        </w:trPr>
        <w:tc>
          <w:tcPr>
            <w:tcW w:w="4986" w:type="pct"/>
            <w:gridSpan w:val="3"/>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4A7C48FB"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a.</w:t>
            </w:r>
            <w:r w:rsidRPr="00926943">
              <w:rPr>
                <w:rFonts w:ascii="Tahoma" w:eastAsia="Times New Roman" w:hAnsi="Tahoma" w:cs="Tahoma"/>
                <w:sz w:val="21"/>
                <w:szCs w:val="21"/>
              </w:rPr>
              <w:t> Approve to rescind the following Policies and Procedures for Bid Law: Policy - 04.33; Procedures - 04.33 AP.1, 04.33 AP.21</w:t>
            </w:r>
          </w:p>
        </w:tc>
        <w:tc>
          <w:tcPr>
            <w:tcW w:w="14"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1D08A2F5" w14:textId="77777777" w:rsidR="00106C4C" w:rsidRPr="00926943" w:rsidRDefault="00106C4C">
            <w:pPr>
              <w:rPr>
                <w:rFonts w:ascii="Tahoma" w:eastAsia="Times New Roman" w:hAnsi="Tahoma" w:cs="Tahoma"/>
                <w:sz w:val="21"/>
                <w:szCs w:val="21"/>
              </w:rPr>
            </w:pPr>
          </w:p>
        </w:tc>
      </w:tr>
      <w:tr w:rsidR="00106C4C" w:rsidRPr="00926943" w14:paraId="5BA56407" w14:textId="77777777" w:rsidTr="00CE65B1">
        <w:trPr>
          <w:tblCellSpacing w:w="0" w:type="dxa"/>
        </w:trPr>
        <w:tc>
          <w:tcPr>
            <w:tcW w:w="4986" w:type="pct"/>
            <w:gridSpan w:val="3"/>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05D806B2"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b.</w:t>
            </w:r>
            <w:r w:rsidRPr="00926943">
              <w:rPr>
                <w:rFonts w:ascii="Tahoma" w:eastAsia="Times New Roman" w:hAnsi="Tahoma" w:cs="Tahoma"/>
                <w:sz w:val="21"/>
                <w:szCs w:val="21"/>
              </w:rPr>
              <w:t> Approve Second Reading of the following Policies and Procedures for Model Procurement Code Purchasing: Policy - 04.32; Procedures - 04.32 AP.1; 04.32 AP.21</w:t>
            </w:r>
          </w:p>
        </w:tc>
        <w:tc>
          <w:tcPr>
            <w:tcW w:w="14"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4B8580A7" w14:textId="77777777" w:rsidR="00106C4C" w:rsidRPr="00926943" w:rsidRDefault="00106C4C">
            <w:pPr>
              <w:rPr>
                <w:rFonts w:ascii="Tahoma" w:eastAsia="Times New Roman" w:hAnsi="Tahoma" w:cs="Tahoma"/>
                <w:sz w:val="21"/>
                <w:szCs w:val="21"/>
              </w:rPr>
            </w:pPr>
          </w:p>
        </w:tc>
      </w:tr>
      <w:tr w:rsidR="00106C4C" w:rsidRPr="00926943" w14:paraId="11F667AC" w14:textId="77777777" w:rsidTr="00CE65B1">
        <w:trPr>
          <w:tblCellSpacing w:w="0" w:type="dxa"/>
        </w:trPr>
        <w:tc>
          <w:tcPr>
            <w:tcW w:w="4986" w:type="pct"/>
            <w:gridSpan w:val="3"/>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72FB46D1"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c.</w:t>
            </w:r>
            <w:r w:rsidRPr="00926943">
              <w:rPr>
                <w:rFonts w:ascii="Tahoma" w:eastAsia="Times New Roman" w:hAnsi="Tahoma" w:cs="Tahoma"/>
                <w:sz w:val="21"/>
                <w:szCs w:val="21"/>
              </w:rPr>
              <w:t> Approve FY26 Working Budget</w:t>
            </w:r>
          </w:p>
        </w:tc>
        <w:tc>
          <w:tcPr>
            <w:tcW w:w="14"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2CD8BDCF" w14:textId="77777777" w:rsidR="00106C4C" w:rsidRPr="00926943" w:rsidRDefault="00106C4C">
            <w:pPr>
              <w:rPr>
                <w:rFonts w:ascii="Tahoma" w:eastAsia="Times New Roman" w:hAnsi="Tahoma" w:cs="Tahoma"/>
                <w:sz w:val="21"/>
                <w:szCs w:val="21"/>
              </w:rPr>
            </w:pPr>
          </w:p>
        </w:tc>
      </w:tr>
      <w:tr w:rsidR="00106C4C" w:rsidRPr="00926943" w14:paraId="5BB09D72" w14:textId="77777777" w:rsidTr="00CE65B1">
        <w:trPr>
          <w:tblCellSpacing w:w="0" w:type="dxa"/>
        </w:trPr>
        <w:tc>
          <w:tcPr>
            <w:tcW w:w="4986" w:type="pct"/>
            <w:gridSpan w:val="3"/>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5EBA56AE"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d.</w:t>
            </w:r>
            <w:r w:rsidRPr="00926943">
              <w:rPr>
                <w:rFonts w:ascii="Tahoma" w:eastAsia="Times New Roman" w:hAnsi="Tahoma" w:cs="Tahoma"/>
                <w:sz w:val="21"/>
                <w:szCs w:val="21"/>
              </w:rPr>
              <w:t> Approve Application and Certificate for Pay No. 1 to The Motz Group for Stadium/Ben Flora Gym Renovation Project BG# 24-224</w:t>
            </w:r>
          </w:p>
        </w:tc>
        <w:tc>
          <w:tcPr>
            <w:tcW w:w="14"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2D9C2E80" w14:textId="77777777" w:rsidR="00106C4C" w:rsidRPr="00926943" w:rsidRDefault="00106C4C">
            <w:pPr>
              <w:rPr>
                <w:rFonts w:ascii="Tahoma" w:eastAsia="Times New Roman" w:hAnsi="Tahoma" w:cs="Tahoma"/>
                <w:sz w:val="21"/>
                <w:szCs w:val="21"/>
              </w:rPr>
            </w:pPr>
          </w:p>
        </w:tc>
      </w:tr>
      <w:tr w:rsidR="00106C4C" w:rsidRPr="00926943" w14:paraId="5389E2CD" w14:textId="77777777" w:rsidTr="00CE65B1">
        <w:trPr>
          <w:tblCellSpacing w:w="0" w:type="dxa"/>
        </w:trPr>
        <w:tc>
          <w:tcPr>
            <w:tcW w:w="4986" w:type="pct"/>
            <w:gridSpan w:val="3"/>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5A8C337E"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e.</w:t>
            </w:r>
            <w:r w:rsidRPr="00926943">
              <w:rPr>
                <w:rFonts w:ascii="Tahoma" w:eastAsia="Times New Roman" w:hAnsi="Tahoma" w:cs="Tahoma"/>
                <w:sz w:val="21"/>
                <w:szCs w:val="21"/>
              </w:rPr>
              <w:t> Approve Application and Certificate for Pay No. 10 to Perkins Carmack Construction, LLC for Stadium/Ben Flora Gym Renovation Project BG# 24-224</w:t>
            </w:r>
          </w:p>
        </w:tc>
        <w:tc>
          <w:tcPr>
            <w:tcW w:w="14"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4FA04BD4" w14:textId="77777777" w:rsidR="00106C4C" w:rsidRPr="00926943" w:rsidRDefault="00106C4C">
            <w:pPr>
              <w:rPr>
                <w:rFonts w:ascii="Tahoma" w:eastAsia="Times New Roman" w:hAnsi="Tahoma" w:cs="Tahoma"/>
                <w:sz w:val="21"/>
                <w:szCs w:val="21"/>
              </w:rPr>
            </w:pPr>
          </w:p>
        </w:tc>
      </w:tr>
      <w:tr w:rsidR="00106C4C" w:rsidRPr="00926943" w14:paraId="242DB1F2" w14:textId="77777777" w:rsidTr="00CE65B1">
        <w:trPr>
          <w:tblCellSpacing w:w="0" w:type="dxa"/>
        </w:trPr>
        <w:tc>
          <w:tcPr>
            <w:tcW w:w="4986" w:type="pct"/>
            <w:gridSpan w:val="3"/>
            <w:tcBorders>
              <w:top w:val="single" w:sz="2" w:space="0" w:color="FFFFFF"/>
              <w:left w:val="single" w:sz="2" w:space="0" w:color="FFFFFF"/>
              <w:bottom w:val="single" w:sz="2" w:space="0" w:color="FFFFFF"/>
              <w:right w:val="single" w:sz="2" w:space="0" w:color="FFFFFF"/>
            </w:tcBorders>
            <w:shd w:val="clear" w:color="auto" w:fill="FFFFFF"/>
            <w:tcMar>
              <w:top w:w="0" w:type="dxa"/>
              <w:left w:w="525" w:type="dxa"/>
              <w:bottom w:w="0" w:type="dxa"/>
              <w:right w:w="0" w:type="dxa"/>
            </w:tcMar>
            <w:hideMark/>
          </w:tcPr>
          <w:p w14:paraId="716BB656"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f.</w:t>
            </w:r>
            <w:r w:rsidRPr="00926943">
              <w:rPr>
                <w:rFonts w:ascii="Tahoma" w:eastAsia="Times New Roman" w:hAnsi="Tahoma" w:cs="Tahoma"/>
                <w:sz w:val="21"/>
                <w:szCs w:val="21"/>
              </w:rPr>
              <w:t> Approve Application and Certificate for Pay No. 15 to Perkins Carmack, LLC for GES Gym Addition/HVAC Renovation Project BG#24-059</w:t>
            </w:r>
          </w:p>
        </w:tc>
        <w:tc>
          <w:tcPr>
            <w:tcW w:w="14" w:type="pct"/>
            <w:tcBorders>
              <w:top w:val="single" w:sz="2" w:space="0" w:color="FFFFFF"/>
              <w:left w:val="single" w:sz="2" w:space="0" w:color="FFFFFF"/>
              <w:bottom w:val="single" w:sz="2" w:space="0" w:color="FFFFFF"/>
              <w:right w:val="single" w:sz="2" w:space="0" w:color="FFFFFF"/>
            </w:tcBorders>
            <w:shd w:val="clear" w:color="auto" w:fill="FFFFFF"/>
            <w:noWrap/>
            <w:hideMark/>
          </w:tcPr>
          <w:p w14:paraId="4C3EE6EB" w14:textId="77777777" w:rsidR="00106C4C" w:rsidRPr="00926943" w:rsidRDefault="00106C4C">
            <w:pPr>
              <w:rPr>
                <w:rFonts w:ascii="Tahoma" w:eastAsia="Times New Roman" w:hAnsi="Tahoma" w:cs="Tahoma"/>
                <w:sz w:val="21"/>
                <w:szCs w:val="21"/>
              </w:rPr>
            </w:pPr>
          </w:p>
        </w:tc>
      </w:tr>
      <w:tr w:rsidR="00106C4C" w:rsidRPr="00926943" w14:paraId="7AB76617" w14:textId="77777777" w:rsidTr="00CE65B1">
        <w:trPr>
          <w:tblCellSpacing w:w="0" w:type="dxa"/>
        </w:trPr>
        <w:tc>
          <w:tcPr>
            <w:tcW w:w="4986" w:type="pct"/>
            <w:gridSpan w:val="3"/>
            <w:tcBorders>
              <w:top w:val="single" w:sz="2" w:space="0" w:color="FFFFFF"/>
              <w:left w:val="single" w:sz="2" w:space="0" w:color="FFFFFF"/>
              <w:bottom w:val="single" w:sz="2" w:space="0" w:color="FFFFFF"/>
              <w:right w:val="single" w:sz="2" w:space="0" w:color="FFFFFF"/>
            </w:tcBorders>
            <w:shd w:val="clear" w:color="auto" w:fill="EEEEEE"/>
            <w:tcMar>
              <w:top w:w="0" w:type="dxa"/>
              <w:left w:w="525" w:type="dxa"/>
              <w:bottom w:w="0" w:type="dxa"/>
              <w:right w:w="0" w:type="dxa"/>
            </w:tcMar>
            <w:hideMark/>
          </w:tcPr>
          <w:p w14:paraId="7D1B1858"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g.</w:t>
            </w:r>
            <w:r w:rsidRPr="00926943">
              <w:rPr>
                <w:rFonts w:ascii="Tahoma" w:eastAsia="Times New Roman" w:hAnsi="Tahoma" w:cs="Tahoma"/>
                <w:sz w:val="21"/>
                <w:szCs w:val="21"/>
              </w:rPr>
              <w:t> Approve Change Order No. 5 for GES Gym Addition/HVAC Renovation Project, BG# 24-059</w:t>
            </w:r>
          </w:p>
        </w:tc>
        <w:tc>
          <w:tcPr>
            <w:tcW w:w="14" w:type="pct"/>
            <w:tcBorders>
              <w:top w:val="single" w:sz="2" w:space="0" w:color="FFFFFF"/>
              <w:left w:val="single" w:sz="2" w:space="0" w:color="FFFFFF"/>
              <w:bottom w:val="single" w:sz="2" w:space="0" w:color="FFFFFF"/>
              <w:right w:val="single" w:sz="2" w:space="0" w:color="FFFFFF"/>
            </w:tcBorders>
            <w:shd w:val="clear" w:color="auto" w:fill="EEEEEE"/>
            <w:noWrap/>
            <w:hideMark/>
          </w:tcPr>
          <w:p w14:paraId="1381EEEB" w14:textId="77777777" w:rsidR="00106C4C" w:rsidRPr="00926943" w:rsidRDefault="00106C4C">
            <w:pPr>
              <w:rPr>
                <w:rFonts w:ascii="Tahoma" w:eastAsia="Times New Roman" w:hAnsi="Tahoma" w:cs="Tahoma"/>
                <w:sz w:val="21"/>
                <w:szCs w:val="21"/>
              </w:rPr>
            </w:pPr>
          </w:p>
        </w:tc>
      </w:tr>
      <w:tr w:rsidR="00106C4C" w:rsidRPr="00926943" w14:paraId="35A75ED3"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FFFFFF"/>
            <w:hideMark/>
          </w:tcPr>
          <w:p w14:paraId="5CB44559"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9.</w:t>
            </w:r>
            <w:r w:rsidRPr="00926943">
              <w:rPr>
                <w:rFonts w:ascii="Tahoma" w:eastAsia="Times New Roman" w:hAnsi="Tahoma" w:cs="Tahoma"/>
                <w:sz w:val="21"/>
                <w:szCs w:val="21"/>
              </w:rPr>
              <w:t> Acknowledgement of Personnel Actions</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FFFFFF"/>
            <w:noWrap/>
            <w:hideMark/>
          </w:tcPr>
          <w:p w14:paraId="0AD55841"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Chairperson </w:t>
            </w:r>
          </w:p>
        </w:tc>
      </w:tr>
      <w:tr w:rsidR="00106C4C" w:rsidRPr="00926943" w14:paraId="1AAA5546" w14:textId="77777777" w:rsidTr="00CE65B1">
        <w:trPr>
          <w:gridAfter w:val="1"/>
          <w:wAfter w:w="14" w:type="pct"/>
          <w:tblCellSpacing w:w="0" w:type="dxa"/>
        </w:trPr>
        <w:tc>
          <w:tcPr>
            <w:tcW w:w="3458" w:type="pct"/>
            <w:tcBorders>
              <w:top w:val="single" w:sz="2" w:space="0" w:color="FFFFFF"/>
              <w:left w:val="single" w:sz="2" w:space="0" w:color="FFFFFF"/>
              <w:bottom w:val="single" w:sz="2" w:space="0" w:color="FFFFFF"/>
              <w:right w:val="single" w:sz="2" w:space="0" w:color="FFFFFF"/>
            </w:tcBorders>
            <w:shd w:val="clear" w:color="auto" w:fill="EEEEEE"/>
            <w:hideMark/>
          </w:tcPr>
          <w:p w14:paraId="70ED9ABE" w14:textId="77777777" w:rsidR="00106C4C" w:rsidRPr="00926943" w:rsidRDefault="00000000">
            <w:pPr>
              <w:rPr>
                <w:rFonts w:ascii="Tahoma" w:eastAsia="Times New Roman" w:hAnsi="Tahoma" w:cs="Tahoma"/>
                <w:sz w:val="21"/>
                <w:szCs w:val="21"/>
              </w:rPr>
            </w:pPr>
            <w:r w:rsidRPr="00926943">
              <w:rPr>
                <w:rFonts w:ascii="Tahoma" w:eastAsia="Times New Roman" w:hAnsi="Tahoma" w:cs="Tahoma"/>
                <w:b/>
                <w:bCs/>
                <w:sz w:val="21"/>
                <w:szCs w:val="21"/>
              </w:rPr>
              <w:t>10.</w:t>
            </w:r>
            <w:r w:rsidRPr="00926943">
              <w:rPr>
                <w:rFonts w:ascii="Tahoma" w:eastAsia="Times New Roman" w:hAnsi="Tahoma" w:cs="Tahoma"/>
                <w:sz w:val="21"/>
                <w:szCs w:val="21"/>
              </w:rPr>
              <w:t> Approval to Adjourn</w:t>
            </w:r>
          </w:p>
        </w:tc>
        <w:tc>
          <w:tcPr>
            <w:tcW w:w="1528" w:type="pct"/>
            <w:gridSpan w:val="2"/>
            <w:tcBorders>
              <w:top w:val="single" w:sz="2" w:space="0" w:color="FFFFFF"/>
              <w:left w:val="single" w:sz="2" w:space="0" w:color="FFFFFF"/>
              <w:bottom w:val="single" w:sz="2" w:space="0" w:color="FFFFFF"/>
              <w:right w:val="single" w:sz="2" w:space="0" w:color="FFFFFF"/>
            </w:tcBorders>
            <w:shd w:val="clear" w:color="auto" w:fill="EEEEEE"/>
            <w:noWrap/>
            <w:hideMark/>
          </w:tcPr>
          <w:p w14:paraId="66565FE9" w14:textId="77777777" w:rsidR="00106C4C" w:rsidRPr="00926943" w:rsidRDefault="00000000">
            <w:pPr>
              <w:jc w:val="right"/>
              <w:rPr>
                <w:rFonts w:ascii="Tahoma" w:eastAsia="Times New Roman" w:hAnsi="Tahoma" w:cs="Tahoma"/>
                <w:sz w:val="21"/>
                <w:szCs w:val="21"/>
              </w:rPr>
            </w:pPr>
            <w:r w:rsidRPr="00926943">
              <w:rPr>
                <w:rFonts w:ascii="Tahoma" w:eastAsia="Times New Roman" w:hAnsi="Tahoma" w:cs="Tahoma"/>
                <w:sz w:val="21"/>
                <w:szCs w:val="21"/>
              </w:rPr>
              <w:t xml:space="preserve">Chairperson </w:t>
            </w:r>
          </w:p>
        </w:tc>
      </w:tr>
    </w:tbl>
    <w:p w14:paraId="139619ED" w14:textId="77777777" w:rsidR="00F7255B" w:rsidRDefault="00F7255B">
      <w:pPr>
        <w:rPr>
          <w:rFonts w:eastAsia="Times New Roman"/>
        </w:rPr>
      </w:pPr>
    </w:p>
    <w:sectPr w:rsidR="00F7255B" w:rsidSect="00926943">
      <w:pgSz w:w="12240" w:h="15840"/>
      <w:pgMar w:top="10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A3"/>
    <w:rsid w:val="000D3AFC"/>
    <w:rsid w:val="00106C4C"/>
    <w:rsid w:val="00926943"/>
    <w:rsid w:val="00A96DA3"/>
    <w:rsid w:val="00B033D9"/>
    <w:rsid w:val="00CE65B1"/>
    <w:rsid w:val="00DD41D9"/>
    <w:rsid w:val="00F7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65AD3"/>
  <w15:chartTrackingRefBased/>
  <w15:docId w15:val="{D2B45719-E014-407F-92F9-EF44C3F7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57098">
      <w:marLeft w:val="0"/>
      <w:marRight w:val="0"/>
      <w:marTop w:val="0"/>
      <w:marBottom w:val="0"/>
      <w:divBdr>
        <w:top w:val="none" w:sz="0" w:space="0" w:color="auto"/>
        <w:left w:val="none" w:sz="0" w:space="0" w:color="auto"/>
        <w:bottom w:val="none" w:sz="0" w:space="0" w:color="auto"/>
        <w:right w:val="none" w:sz="0" w:space="0" w:color="auto"/>
      </w:divBdr>
    </w:div>
    <w:div w:id="232160248">
      <w:marLeft w:val="0"/>
      <w:marRight w:val="0"/>
      <w:marTop w:val="0"/>
      <w:marBottom w:val="0"/>
      <w:divBdr>
        <w:top w:val="none" w:sz="0" w:space="0" w:color="auto"/>
        <w:left w:val="none" w:sz="0" w:space="0" w:color="auto"/>
        <w:bottom w:val="none" w:sz="0" w:space="0" w:color="auto"/>
        <w:right w:val="none" w:sz="0" w:space="0" w:color="auto"/>
      </w:divBdr>
    </w:div>
    <w:div w:id="384570624">
      <w:marLeft w:val="0"/>
      <w:marRight w:val="0"/>
      <w:marTop w:val="0"/>
      <w:marBottom w:val="0"/>
      <w:divBdr>
        <w:top w:val="none" w:sz="0" w:space="0" w:color="auto"/>
        <w:left w:val="none" w:sz="0" w:space="0" w:color="auto"/>
        <w:bottom w:val="none" w:sz="0" w:space="0" w:color="auto"/>
        <w:right w:val="none" w:sz="0" w:space="0" w:color="auto"/>
      </w:divBdr>
    </w:div>
    <w:div w:id="745032020">
      <w:marLeft w:val="0"/>
      <w:marRight w:val="0"/>
      <w:marTop w:val="0"/>
      <w:marBottom w:val="0"/>
      <w:divBdr>
        <w:top w:val="none" w:sz="0" w:space="0" w:color="auto"/>
        <w:left w:val="none" w:sz="0" w:space="0" w:color="auto"/>
        <w:bottom w:val="none" w:sz="0" w:space="0" w:color="auto"/>
        <w:right w:val="none" w:sz="0" w:space="0" w:color="auto"/>
      </w:divBdr>
    </w:div>
    <w:div w:id="1142580924">
      <w:marLeft w:val="0"/>
      <w:marRight w:val="0"/>
      <w:marTop w:val="0"/>
      <w:marBottom w:val="0"/>
      <w:divBdr>
        <w:top w:val="none" w:sz="0" w:space="0" w:color="auto"/>
        <w:left w:val="none" w:sz="0" w:space="0" w:color="auto"/>
        <w:bottom w:val="none" w:sz="0" w:space="0" w:color="auto"/>
        <w:right w:val="none" w:sz="0" w:space="0" w:color="auto"/>
      </w:divBdr>
    </w:div>
    <w:div w:id="1280336898">
      <w:marLeft w:val="0"/>
      <w:marRight w:val="0"/>
      <w:marTop w:val="0"/>
      <w:marBottom w:val="0"/>
      <w:divBdr>
        <w:top w:val="none" w:sz="0" w:space="0" w:color="auto"/>
        <w:left w:val="none" w:sz="0" w:space="0" w:color="auto"/>
        <w:bottom w:val="none" w:sz="0" w:space="0" w:color="auto"/>
        <w:right w:val="none" w:sz="0" w:space="0" w:color="auto"/>
      </w:divBdr>
    </w:div>
    <w:div w:id="1345595422">
      <w:marLeft w:val="0"/>
      <w:marRight w:val="0"/>
      <w:marTop w:val="0"/>
      <w:marBottom w:val="0"/>
      <w:divBdr>
        <w:top w:val="none" w:sz="0" w:space="0" w:color="auto"/>
        <w:left w:val="none" w:sz="0" w:space="0" w:color="auto"/>
        <w:bottom w:val="none" w:sz="0" w:space="0" w:color="auto"/>
        <w:right w:val="none" w:sz="0" w:space="0" w:color="auto"/>
      </w:divBdr>
    </w:div>
    <w:div w:id="1732658550">
      <w:marLeft w:val="0"/>
      <w:marRight w:val="0"/>
      <w:marTop w:val="0"/>
      <w:marBottom w:val="0"/>
      <w:divBdr>
        <w:top w:val="none" w:sz="0" w:space="0" w:color="auto"/>
        <w:left w:val="none" w:sz="0" w:space="0" w:color="auto"/>
        <w:bottom w:val="none" w:sz="0" w:space="0" w:color="auto"/>
        <w:right w:val="none" w:sz="0" w:space="0" w:color="auto"/>
      </w:divBdr>
    </w:div>
    <w:div w:id="206798899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462</Words>
  <Characters>2635</Characters>
  <Application>Microsoft Office Word</Application>
  <DocSecurity>0</DocSecurity>
  <Lines>21</Lines>
  <Paragraphs>6</Paragraphs>
  <ScaleCrop>false</ScaleCrop>
  <Company>Bellevue Independent Schools</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Fardo, Renee</dc:creator>
  <cp:keywords/>
  <dc:description/>
  <cp:lastModifiedBy>Fardo, Renee</cp:lastModifiedBy>
  <cp:revision>5</cp:revision>
  <dcterms:created xsi:type="dcterms:W3CDTF">2025-09-17T18:10:00Z</dcterms:created>
  <dcterms:modified xsi:type="dcterms:W3CDTF">2025-09-17T20:34:00Z</dcterms:modified>
</cp:coreProperties>
</file>