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CAD04" w14:textId="47378ABD" w:rsidR="004A6BB6" w:rsidRPr="00A35899" w:rsidRDefault="00A35899" w:rsidP="00A35899">
      <w:pPr>
        <w:jc w:val="center"/>
        <w:rPr>
          <w:b/>
          <w:bCs/>
          <w:sz w:val="28"/>
          <w:szCs w:val="28"/>
        </w:rPr>
      </w:pPr>
      <w:r w:rsidRPr="00A35899">
        <w:rPr>
          <w:b/>
          <w:bCs/>
          <w:sz w:val="28"/>
          <w:szCs w:val="28"/>
        </w:rPr>
        <w:t>Traceable Communication Systems</w:t>
      </w:r>
    </w:p>
    <w:p w14:paraId="7A16F3C5" w14:textId="77777777" w:rsidR="00A35899" w:rsidRDefault="00A35899"/>
    <w:p w14:paraId="60681A1C" w14:textId="6EBA6979" w:rsidR="00A35899" w:rsidRDefault="00A35899" w:rsidP="00A35899">
      <w:pPr>
        <w:pStyle w:val="ListParagraph"/>
        <w:numPr>
          <w:ilvl w:val="0"/>
          <w:numId w:val="2"/>
        </w:numPr>
      </w:pPr>
      <w:r>
        <w:t>ParentSquare/</w:t>
      </w:r>
      <w:proofErr w:type="spellStart"/>
      <w:r>
        <w:t>StudentSquare</w:t>
      </w:r>
      <w:proofErr w:type="spellEnd"/>
    </w:p>
    <w:p w14:paraId="77E5E8F4" w14:textId="37053882" w:rsidR="00A35899" w:rsidRDefault="00A35899" w:rsidP="00A35899">
      <w:pPr>
        <w:pStyle w:val="ListParagraph"/>
        <w:numPr>
          <w:ilvl w:val="0"/>
          <w:numId w:val="2"/>
        </w:numPr>
      </w:pPr>
      <w:r>
        <w:t>District provided email accounts</w:t>
      </w:r>
    </w:p>
    <w:p w14:paraId="16E0423B" w14:textId="283EE859" w:rsidR="00A35899" w:rsidRDefault="00A35899" w:rsidP="00A35899">
      <w:pPr>
        <w:pStyle w:val="ListParagraph"/>
        <w:numPr>
          <w:ilvl w:val="0"/>
          <w:numId w:val="2"/>
        </w:numPr>
      </w:pPr>
      <w:r>
        <w:t>Microsoft for Education Suite (through district provided accounts)</w:t>
      </w:r>
    </w:p>
    <w:p w14:paraId="7990FF95" w14:textId="40269C63" w:rsidR="00A35899" w:rsidRDefault="00A35899" w:rsidP="00A35899">
      <w:pPr>
        <w:pStyle w:val="ListParagraph"/>
        <w:numPr>
          <w:ilvl w:val="0"/>
          <w:numId w:val="2"/>
        </w:numPr>
      </w:pPr>
      <w:r>
        <w:t>Google Workspace for Education (through district provided accounts)</w:t>
      </w:r>
    </w:p>
    <w:p w14:paraId="50C28143" w14:textId="3F66D81D" w:rsidR="00A35899" w:rsidRDefault="00A35899" w:rsidP="00A35899">
      <w:pPr>
        <w:pStyle w:val="ListParagraph"/>
        <w:numPr>
          <w:ilvl w:val="0"/>
          <w:numId w:val="2"/>
        </w:numPr>
      </w:pPr>
      <w:r>
        <w:t>Infinite Campus</w:t>
      </w:r>
    </w:p>
    <w:p w14:paraId="5BE3EC33" w14:textId="1001E36D" w:rsidR="00A35899" w:rsidRDefault="00A35899" w:rsidP="00A35899">
      <w:pPr>
        <w:pStyle w:val="ListParagraph"/>
        <w:numPr>
          <w:ilvl w:val="0"/>
          <w:numId w:val="2"/>
        </w:numPr>
      </w:pPr>
      <w:r>
        <w:t>Dual Credit Course platforms: Blackboard (Anthology); Outlook (kctcs.edu domain); Starfish (EAB)</w:t>
      </w:r>
    </w:p>
    <w:p w14:paraId="176E85CB" w14:textId="77777777" w:rsidR="00A35899" w:rsidRDefault="00A35899" w:rsidP="00A35899"/>
    <w:sectPr w:rsidR="00A35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25863"/>
    <w:multiLevelType w:val="hybridMultilevel"/>
    <w:tmpl w:val="5DD8B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94D4C"/>
    <w:multiLevelType w:val="hybridMultilevel"/>
    <w:tmpl w:val="30883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71689">
    <w:abstractNumId w:val="1"/>
  </w:num>
  <w:num w:numId="2" w16cid:durableId="113255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99"/>
    <w:rsid w:val="00156D43"/>
    <w:rsid w:val="002C2DEC"/>
    <w:rsid w:val="004A6BB6"/>
    <w:rsid w:val="00A35899"/>
    <w:rsid w:val="00F0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7152C"/>
  <w15:chartTrackingRefBased/>
  <w15:docId w15:val="{EBF3CAEC-743D-41B8-A3DC-C45C09A0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8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8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8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8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8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8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8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8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8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8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899"/>
    <w:rPr>
      <w:b/>
      <w:bCs/>
      <w:smallCaps/>
      <w:color w:val="0F4761" w:themeColor="accent1" w:themeShade="BF"/>
      <w:spacing w:val="5"/>
    </w:rPr>
  </w:style>
  <w:style w:type="paragraph" w:customStyle="1" w:styleId="policytext">
    <w:name w:val="policytext"/>
    <w:link w:val="policytextChar"/>
    <w:rsid w:val="00A35899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ksbabold">
    <w:name w:val="ksba bold"/>
    <w:basedOn w:val="DefaultParagraphFont"/>
    <w:rsid w:val="00A35899"/>
    <w:rPr>
      <w:rFonts w:ascii="Times New Roman" w:hAnsi="Times New Roman"/>
      <w:b/>
      <w:sz w:val="24"/>
    </w:rPr>
  </w:style>
  <w:style w:type="character" w:customStyle="1" w:styleId="policytextChar">
    <w:name w:val="policytext Char"/>
    <w:link w:val="policytext"/>
    <w:rsid w:val="00A35899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1</cp:revision>
  <cp:lastPrinted>2025-09-04T20:42:00Z</cp:lastPrinted>
  <dcterms:created xsi:type="dcterms:W3CDTF">2025-09-04T20:40:00Z</dcterms:created>
  <dcterms:modified xsi:type="dcterms:W3CDTF">2025-09-04T20:50:00Z</dcterms:modified>
</cp:coreProperties>
</file>