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20413AD8"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9-11T00:00:00Z">
            <w:dateFormat w:val="M/d/yyyy"/>
            <w:lid w:val="en-US"/>
            <w:storeMappedDataAs w:val="dateTime"/>
            <w:calendar w:val="gregorian"/>
          </w:date>
        </w:sdtPr>
        <w:sdtContent>
          <w:r w:rsidR="00C00CFC">
            <w:rPr>
              <w:rFonts w:asciiTheme="minorHAnsi" w:hAnsiTheme="minorHAnsi" w:cstheme="minorHAnsi"/>
              <w:sz w:val="22"/>
              <w:szCs w:val="22"/>
            </w:rPr>
            <w:t>9</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C00CFC">
            <w:rPr>
              <w:rFonts w:asciiTheme="minorHAnsi" w:hAnsiTheme="minorHAnsi" w:cstheme="minorHAnsi"/>
              <w:sz w:val="22"/>
              <w:szCs w:val="22"/>
            </w:rPr>
            <w:t>1</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31B90E68" w:rsidR="006F0552" w:rsidRPr="00714C83" w:rsidRDefault="00295BFD" w:rsidP="00AB30F5">
          <w:pPr>
            <w:pStyle w:val="NoSpacing"/>
            <w:ind w:left="270"/>
            <w:rPr>
              <w:sz w:val="22"/>
              <w:szCs w:val="22"/>
            </w:rPr>
          </w:pPr>
          <w:r>
            <w:rPr>
              <w:rFonts w:asciiTheme="minorHAnsi" w:hAnsiTheme="minorHAnsi" w:cstheme="minorHAnsi"/>
              <w:sz w:val="22"/>
              <w:szCs w:val="22"/>
            </w:rPr>
            <w:t>BCS</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4ACD8723"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9076C1">
            <w:rPr>
              <w:rFonts w:asciiTheme="minorHAnsi" w:hAnsiTheme="minorHAnsi" w:cstheme="minorHAnsi"/>
              <w:sz w:val="22"/>
              <w:szCs w:val="22"/>
            </w:rPr>
            <w:t>1</w:t>
          </w:r>
          <w:r w:rsidR="00D051FE">
            <w:rPr>
              <w:rFonts w:asciiTheme="minorHAnsi" w:hAnsiTheme="minorHAnsi" w:cstheme="minorHAnsi"/>
              <w:sz w:val="22"/>
              <w:szCs w:val="22"/>
            </w:rPr>
            <w:t xml:space="preserve"> for </w:t>
          </w:r>
          <w:r w:rsidR="00295BFD">
            <w:rPr>
              <w:rFonts w:asciiTheme="minorHAnsi" w:hAnsiTheme="minorHAnsi" w:cstheme="minorHAnsi"/>
              <w:sz w:val="22"/>
              <w:szCs w:val="22"/>
            </w:rPr>
            <w:t>BCS Paving Improvements 2025, B</w:t>
          </w:r>
          <w:r w:rsidRPr="00714C83">
            <w:rPr>
              <w:rFonts w:asciiTheme="minorHAnsi" w:hAnsiTheme="minorHAnsi" w:cstheme="minorHAnsi"/>
              <w:sz w:val="22"/>
              <w:szCs w:val="22"/>
            </w:rPr>
            <w:t>G 2</w:t>
          </w:r>
          <w:r w:rsidR="009076C1">
            <w:rPr>
              <w:rFonts w:asciiTheme="minorHAnsi" w:hAnsiTheme="minorHAnsi" w:cstheme="minorHAnsi"/>
              <w:sz w:val="22"/>
              <w:szCs w:val="22"/>
            </w:rPr>
            <w:t>5</w:t>
          </w:r>
          <w:r w:rsidR="000F1555" w:rsidRPr="00714C83">
            <w:rPr>
              <w:rFonts w:asciiTheme="minorHAnsi" w:hAnsiTheme="minorHAnsi" w:cstheme="minorHAnsi"/>
              <w:sz w:val="22"/>
              <w:szCs w:val="22"/>
            </w:rPr>
            <w:t>-</w:t>
          </w:r>
          <w:r w:rsidR="00295BFD">
            <w:rPr>
              <w:rFonts w:asciiTheme="minorHAnsi" w:hAnsiTheme="minorHAnsi" w:cstheme="minorHAnsi"/>
              <w:sz w:val="22"/>
              <w:szCs w:val="22"/>
            </w:rPr>
            <w:t>231</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680EDF8F" w:rsidR="008A2749" w:rsidRPr="00714C83" w:rsidRDefault="00C00CFC" w:rsidP="00760BF5">
          <w:pPr>
            <w:pStyle w:val="NoSpacing"/>
            <w:ind w:left="270"/>
            <w:rPr>
              <w:rFonts w:asciiTheme="minorHAnsi" w:hAnsiTheme="minorHAnsi" w:cstheme="minorHAnsi"/>
              <w:sz w:val="22"/>
              <w:szCs w:val="22"/>
            </w:rPr>
          </w:pPr>
          <w:r>
            <w:rPr>
              <w:rFonts w:asciiTheme="minorHAnsi" w:hAnsiTheme="minorHAnsi" w:cstheme="minorHAnsi"/>
              <w:sz w:val="22"/>
              <w:szCs w:val="22"/>
            </w:rPr>
            <w:t>9</w:t>
          </w:r>
          <w:r w:rsidR="00714C83" w:rsidRPr="00714C83">
            <w:rPr>
              <w:rFonts w:asciiTheme="minorHAnsi" w:hAnsiTheme="minorHAnsi" w:cstheme="minorHAnsi"/>
              <w:sz w:val="22"/>
              <w:szCs w:val="22"/>
            </w:rPr>
            <w:t>/1</w:t>
          </w:r>
          <w:r>
            <w:rPr>
              <w:rFonts w:asciiTheme="minorHAnsi" w:hAnsiTheme="minorHAnsi" w:cstheme="minorHAnsi"/>
              <w:sz w:val="22"/>
              <w:szCs w:val="22"/>
            </w:rPr>
            <w:t>1</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246653B6"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734965">
            <w:rPr>
              <w:rFonts w:asciiTheme="minorHAnsi" w:hAnsiTheme="minorHAnsi" w:cstheme="minorHAnsi"/>
              <w:sz w:val="22"/>
              <w:szCs w:val="22"/>
            </w:rPr>
            <w:t>1</w:t>
          </w:r>
          <w:r w:rsidRPr="00714C83">
            <w:rPr>
              <w:rFonts w:asciiTheme="minorHAnsi" w:hAnsiTheme="minorHAnsi" w:cstheme="minorHAnsi"/>
              <w:sz w:val="22"/>
              <w:szCs w:val="22"/>
            </w:rPr>
            <w:t xml:space="preserve"> – This Change Order includes the following:</w:t>
          </w:r>
        </w:p>
        <w:p w14:paraId="386786E6" w14:textId="40252EFD" w:rsidR="00734965" w:rsidRDefault="00714C83" w:rsidP="00F77E91">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295BFD">
            <w:rPr>
              <w:rFonts w:asciiTheme="minorHAnsi" w:hAnsiTheme="minorHAnsi" w:cstheme="minorHAnsi"/>
              <w:sz w:val="22"/>
              <w:szCs w:val="22"/>
            </w:rPr>
            <w:t>2 – Repairs to an existing small sinkhole, which developed in the driveway along Stephens Elementary, after the project was bid.  This was a repair to the curb, the blacktop, and the adjacent slope with re-seeding.</w:t>
          </w:r>
        </w:p>
        <w:p w14:paraId="27B38C6C" w14:textId="7D54DB7A" w:rsidR="00295BFD" w:rsidRDefault="00295BFD" w:rsidP="00F77E91">
          <w:pPr>
            <w:pStyle w:val="NoSpacing"/>
            <w:rPr>
              <w:rFonts w:asciiTheme="minorHAnsi" w:hAnsiTheme="minorHAnsi" w:cstheme="minorHAnsi"/>
              <w:sz w:val="22"/>
              <w:szCs w:val="22"/>
            </w:rPr>
          </w:pPr>
          <w:r>
            <w:rPr>
              <w:rFonts w:asciiTheme="minorHAnsi" w:hAnsiTheme="minorHAnsi" w:cstheme="minorHAnsi"/>
              <w:sz w:val="22"/>
              <w:szCs w:val="22"/>
            </w:rPr>
            <w:t>ADD $17,496.00</w:t>
          </w:r>
        </w:p>
        <w:p w14:paraId="0A101D5D" w14:textId="0058E28E" w:rsidR="00295BFD" w:rsidRDefault="00295BFD" w:rsidP="00F77E91">
          <w:pPr>
            <w:pStyle w:val="NoSpacing"/>
            <w:rPr>
              <w:rFonts w:asciiTheme="minorHAnsi" w:hAnsiTheme="minorHAnsi" w:cstheme="minorHAnsi"/>
              <w:sz w:val="22"/>
              <w:szCs w:val="22"/>
            </w:rPr>
          </w:pPr>
          <w:r>
            <w:rPr>
              <w:rFonts w:asciiTheme="minorHAnsi" w:hAnsiTheme="minorHAnsi" w:cstheme="minorHAnsi"/>
              <w:sz w:val="22"/>
              <w:szCs w:val="22"/>
            </w:rPr>
            <w:t>Proposal 3 – This change order, which is rather large in nature, is for the existing lot at Burlington Elementary – once the milling and new asphalt operations began, it was determined to be excessively soft underneath and was deforming under even moderate loads. We witnessed this firsthand and found the dirt to be the consistency of peanut butter, for lack of a better description. This cost is for digging out the soft material, installing a filter fabric and stone underneath the new surface to bring it back and permanently fix the issue.</w:t>
          </w:r>
        </w:p>
        <w:p w14:paraId="482099FE" w14:textId="1C6D13E5" w:rsidR="00295BFD" w:rsidRDefault="00295BFD" w:rsidP="00F77E91">
          <w:pPr>
            <w:pStyle w:val="NoSpacing"/>
            <w:rPr>
              <w:rFonts w:asciiTheme="minorHAnsi" w:hAnsiTheme="minorHAnsi" w:cstheme="minorHAnsi"/>
              <w:sz w:val="22"/>
              <w:szCs w:val="22"/>
            </w:rPr>
          </w:pPr>
          <w:r>
            <w:rPr>
              <w:rFonts w:asciiTheme="minorHAnsi" w:hAnsiTheme="minorHAnsi" w:cstheme="minorHAnsi"/>
              <w:sz w:val="22"/>
              <w:szCs w:val="22"/>
            </w:rPr>
            <w:t>ADD $133,441.00</w:t>
          </w:r>
        </w:p>
        <w:p w14:paraId="20DF64AC" w14:textId="0874AFDC" w:rsidR="00295BFD" w:rsidRDefault="00295BFD" w:rsidP="00F77E91">
          <w:pPr>
            <w:pStyle w:val="NoSpacing"/>
            <w:rPr>
              <w:rFonts w:asciiTheme="minorHAnsi" w:hAnsiTheme="minorHAnsi" w:cstheme="minorHAnsi"/>
              <w:sz w:val="22"/>
              <w:szCs w:val="22"/>
            </w:rPr>
          </w:pPr>
          <w:r>
            <w:rPr>
              <w:rFonts w:asciiTheme="minorHAnsi" w:hAnsiTheme="minorHAnsi" w:cstheme="minorHAnsi"/>
              <w:sz w:val="22"/>
              <w:szCs w:val="22"/>
            </w:rPr>
            <w:t>Proposal 4 – This is for removal of an existing fence at Kelly Elementary, which allowed the District to install a new fence under separate contract – this cost is only for the removal of the existing fence as the District was able to purchase the new fence direct to save money.</w:t>
          </w:r>
        </w:p>
        <w:p w14:paraId="25B9E310" w14:textId="0F2E38E9" w:rsidR="00295BFD" w:rsidRDefault="00295BFD" w:rsidP="00F77E91">
          <w:pPr>
            <w:pStyle w:val="NoSpacing"/>
            <w:rPr>
              <w:rFonts w:asciiTheme="minorHAnsi" w:hAnsiTheme="minorHAnsi" w:cstheme="minorHAnsi"/>
              <w:sz w:val="22"/>
              <w:szCs w:val="22"/>
            </w:rPr>
          </w:pPr>
          <w:r>
            <w:rPr>
              <w:rFonts w:asciiTheme="minorHAnsi" w:hAnsiTheme="minorHAnsi" w:cstheme="minorHAnsi"/>
              <w:sz w:val="22"/>
              <w:szCs w:val="22"/>
            </w:rPr>
            <w:t>ADD $2,444.00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69D38013" w:rsidR="00D072A8" w:rsidRPr="00714C83" w:rsidRDefault="00295BFD" w:rsidP="00760BF5">
          <w:pPr>
            <w:pStyle w:val="NoSpacing"/>
            <w:ind w:left="270"/>
            <w:rPr>
              <w:rFonts w:asciiTheme="minorHAnsi" w:hAnsiTheme="minorHAnsi" w:cstheme="minorHAnsi"/>
              <w:sz w:val="22"/>
              <w:szCs w:val="22"/>
            </w:rPr>
          </w:pPr>
          <w:r>
            <w:rPr>
              <w:rFonts w:asciiTheme="minorHAnsi" w:hAnsiTheme="minorHAnsi" w:cstheme="minorHAnsi"/>
              <w:sz w:val="22"/>
              <w:szCs w:val="22"/>
            </w:rPr>
            <w:t>ADD $153,381.00</w:t>
          </w:r>
        </w:p>
        <w:p w14:paraId="396E4B68" w14:textId="1F0DE21D"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295BFD">
            <w:rPr>
              <w:rFonts w:asciiTheme="minorHAnsi" w:hAnsiTheme="minorHAnsi" w:cstheme="minorHAnsi"/>
              <w:sz w:val="22"/>
              <w:szCs w:val="22"/>
            </w:rPr>
            <w:t>521,786.</w:t>
          </w:r>
          <w:r w:rsidR="00C00CFC">
            <w:rPr>
              <w:rFonts w:asciiTheme="minorHAnsi" w:hAnsiTheme="minorHAnsi" w:cstheme="minorHAnsi"/>
              <w:sz w:val="22"/>
              <w:szCs w:val="22"/>
            </w:rPr>
            <w:t>0</w:t>
          </w:r>
          <w:r w:rsidR="006048B4">
            <w:rPr>
              <w:rFonts w:asciiTheme="minorHAnsi" w:hAnsiTheme="minorHAnsi" w:cstheme="minorHAnsi"/>
              <w:sz w:val="22"/>
              <w:szCs w:val="22"/>
            </w:rPr>
            <w:t>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323B7ED1"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734965">
                <w:rPr>
                  <w:rFonts w:asciiTheme="minorHAnsi" w:hAnsiTheme="minorHAnsi" w:cstheme="minorHAnsi"/>
                  <w:sz w:val="22"/>
                  <w:szCs w:val="22"/>
                </w:rPr>
                <w:t>1</w:t>
              </w:r>
              <w:r w:rsidR="00026B2C">
                <w:rPr>
                  <w:rFonts w:asciiTheme="minorHAnsi" w:hAnsiTheme="minorHAnsi" w:cstheme="minorHAnsi"/>
                  <w:sz w:val="22"/>
                  <w:szCs w:val="22"/>
                </w:rPr>
                <w:t xml:space="preserve"> for </w:t>
              </w:r>
              <w:r w:rsidR="00295BFD">
                <w:rPr>
                  <w:rFonts w:asciiTheme="minorHAnsi" w:hAnsiTheme="minorHAnsi" w:cstheme="minorHAnsi"/>
                  <w:sz w:val="22"/>
                  <w:szCs w:val="22"/>
                </w:rPr>
                <w:t>BCS Paving Improvements 2025</w:t>
              </w:r>
              <w:r w:rsidR="00A84A45">
                <w:rPr>
                  <w:rFonts w:asciiTheme="minorHAnsi" w:hAnsiTheme="minorHAnsi" w:cstheme="minorHAnsi"/>
                  <w:sz w:val="22"/>
                  <w:szCs w:val="22"/>
                </w:rPr>
                <w:t>,</w:t>
              </w:r>
              <w:r w:rsidR="00295BFD">
                <w:rPr>
                  <w:rFonts w:asciiTheme="minorHAnsi" w:hAnsiTheme="minorHAnsi" w:cstheme="minorHAnsi"/>
                  <w:sz w:val="22"/>
                  <w:szCs w:val="22"/>
                </w:rPr>
                <w:t xml:space="preserve"> BG 25-231,</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249F" w14:textId="77777777" w:rsidR="005007ED" w:rsidRDefault="005007ED">
      <w:r>
        <w:separator/>
      </w:r>
    </w:p>
  </w:endnote>
  <w:endnote w:type="continuationSeparator" w:id="0">
    <w:p w14:paraId="5E04FC5A" w14:textId="77777777" w:rsidR="005007ED" w:rsidRDefault="0050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86F3" w14:textId="77777777" w:rsidR="005007ED" w:rsidRDefault="005007ED">
      <w:r>
        <w:separator/>
      </w:r>
    </w:p>
  </w:footnote>
  <w:footnote w:type="continuationSeparator" w:id="0">
    <w:p w14:paraId="10747CF5" w14:textId="77777777" w:rsidR="005007ED" w:rsidRDefault="0050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95BFD"/>
    <w:rsid w:val="002A1CF4"/>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07ED"/>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E5338"/>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4A45"/>
    <w:rsid w:val="00A87B39"/>
    <w:rsid w:val="00A93FAA"/>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0CFC"/>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776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350928"/>
    <w:rsid w:val="003673E0"/>
    <w:rsid w:val="003718AF"/>
    <w:rsid w:val="003A03C8"/>
    <w:rsid w:val="00406556"/>
    <w:rsid w:val="00427438"/>
    <w:rsid w:val="00430F05"/>
    <w:rsid w:val="00445713"/>
    <w:rsid w:val="004574D0"/>
    <w:rsid w:val="00467E4F"/>
    <w:rsid w:val="004D3C03"/>
    <w:rsid w:val="0051542E"/>
    <w:rsid w:val="00516285"/>
    <w:rsid w:val="00563D54"/>
    <w:rsid w:val="005E5A26"/>
    <w:rsid w:val="005E652C"/>
    <w:rsid w:val="005E6E17"/>
    <w:rsid w:val="005F0694"/>
    <w:rsid w:val="0062321A"/>
    <w:rsid w:val="00632387"/>
    <w:rsid w:val="00635C89"/>
    <w:rsid w:val="00682DD6"/>
    <w:rsid w:val="00782214"/>
    <w:rsid w:val="007862CC"/>
    <w:rsid w:val="007B2151"/>
    <w:rsid w:val="00801D84"/>
    <w:rsid w:val="00832AE1"/>
    <w:rsid w:val="00857AE8"/>
    <w:rsid w:val="008961B3"/>
    <w:rsid w:val="008B2B27"/>
    <w:rsid w:val="0093647B"/>
    <w:rsid w:val="009509DE"/>
    <w:rsid w:val="00A05E6B"/>
    <w:rsid w:val="00AC4129"/>
    <w:rsid w:val="00B32F66"/>
    <w:rsid w:val="00B567FE"/>
    <w:rsid w:val="00B60698"/>
    <w:rsid w:val="00BB16C2"/>
    <w:rsid w:val="00BD6464"/>
    <w:rsid w:val="00C77529"/>
    <w:rsid w:val="00C81D31"/>
    <w:rsid w:val="00D373A7"/>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2025-08-26T18:26:00Z</dcterms:created>
  <dcterms:modified xsi:type="dcterms:W3CDTF">2025-08-26T18:40:00Z</dcterms:modified>
</cp:coreProperties>
</file>