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3E" w:rsidRDefault="006F173E"/>
    <w:p w:rsidR="006F173E" w:rsidRDefault="005A5DF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THIS IS AN INFORMATION PAPER.</w:t>
      </w:r>
    </w:p>
    <w:p w:rsidR="006F173E" w:rsidRDefault="006F173E">
      <w:pPr>
        <w:rPr>
          <w:b/>
          <w:sz w:val="22"/>
          <w:szCs w:val="22"/>
          <w:u w:val="single"/>
        </w:rPr>
      </w:pPr>
    </w:p>
    <w:p w:rsidR="006F173E" w:rsidRDefault="006F173E"/>
    <w:p w:rsidR="006F173E" w:rsidRDefault="005A5DF5">
      <w:pPr>
        <w:rPr>
          <w:sz w:val="22"/>
          <w:szCs w:val="22"/>
        </w:rPr>
      </w:pPr>
      <w:r>
        <w:rPr>
          <w:sz w:val="22"/>
          <w:szCs w:val="22"/>
        </w:rPr>
        <w:t>TO:              Members of the Hardin County Board of Education</w:t>
      </w:r>
    </w:p>
    <w:p w:rsidR="006F173E" w:rsidRDefault="006F173E">
      <w:pPr>
        <w:rPr>
          <w:sz w:val="22"/>
          <w:szCs w:val="22"/>
        </w:rPr>
      </w:pPr>
    </w:p>
    <w:p w:rsidR="006F173E" w:rsidRDefault="005A5DF5">
      <w:pPr>
        <w:rPr>
          <w:sz w:val="22"/>
          <w:szCs w:val="22"/>
        </w:rPr>
      </w:pPr>
      <w:r>
        <w:rPr>
          <w:sz w:val="22"/>
          <w:szCs w:val="22"/>
        </w:rPr>
        <w:t>FROM:        Student Services Department</w:t>
      </w:r>
    </w:p>
    <w:p w:rsidR="006F173E" w:rsidRDefault="006F173E">
      <w:pPr>
        <w:rPr>
          <w:sz w:val="22"/>
          <w:szCs w:val="22"/>
        </w:rPr>
      </w:pPr>
    </w:p>
    <w:p w:rsidR="006F173E" w:rsidRDefault="005A5DF5">
      <w:pPr>
        <w:rPr>
          <w:sz w:val="22"/>
          <w:szCs w:val="22"/>
        </w:rPr>
      </w:pPr>
      <w:r>
        <w:rPr>
          <w:sz w:val="22"/>
          <w:szCs w:val="22"/>
        </w:rPr>
        <w:t>DATE:</w:t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>August 2</w:t>
      </w:r>
      <w:r>
        <w:rPr>
          <w:sz w:val="22"/>
          <w:szCs w:val="22"/>
        </w:rPr>
        <w:t>1,</w:t>
      </w:r>
      <w:r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</w:p>
    <w:p w:rsidR="006F173E" w:rsidRDefault="006F173E">
      <w:pPr>
        <w:rPr>
          <w:sz w:val="22"/>
          <w:szCs w:val="22"/>
        </w:rPr>
      </w:pPr>
    </w:p>
    <w:p w:rsidR="006F173E" w:rsidRDefault="005A5DF5">
      <w:pPr>
        <w:rPr>
          <w:sz w:val="22"/>
          <w:szCs w:val="22"/>
        </w:rPr>
      </w:pPr>
      <w:r>
        <w:rPr>
          <w:sz w:val="22"/>
          <w:szCs w:val="22"/>
        </w:rPr>
        <w:t>SUBJECT:  Student Services Year End Report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>-202</w:t>
      </w:r>
      <w:r>
        <w:rPr>
          <w:sz w:val="22"/>
          <w:szCs w:val="22"/>
        </w:rPr>
        <w:t>5</w:t>
      </w:r>
    </w:p>
    <w:p w:rsidR="006F173E" w:rsidRDefault="006F173E">
      <w:pPr>
        <w:rPr>
          <w:sz w:val="22"/>
          <w:szCs w:val="22"/>
        </w:rPr>
      </w:pPr>
    </w:p>
    <w:p w:rsidR="006F173E" w:rsidRDefault="006F173E">
      <w:pPr>
        <w:jc w:val="both"/>
        <w:rPr>
          <w:sz w:val="22"/>
          <w:szCs w:val="22"/>
        </w:rPr>
      </w:pPr>
    </w:p>
    <w:p w:rsidR="006F173E" w:rsidRDefault="005A5DF5">
      <w:pPr>
        <w:jc w:val="both"/>
        <w:rPr>
          <w:sz w:val="22"/>
          <w:szCs w:val="22"/>
        </w:rPr>
      </w:pPr>
      <w:r>
        <w:rPr>
          <w:sz w:val="22"/>
          <w:szCs w:val="22"/>
        </w:rPr>
        <w:t>Attached is a copy of the Student Services Year End Report for the 202</w:t>
      </w:r>
      <w:r>
        <w:rPr>
          <w:sz w:val="22"/>
          <w:szCs w:val="22"/>
        </w:rPr>
        <w:t>4</w:t>
      </w:r>
      <w:r>
        <w:rPr>
          <w:sz w:val="22"/>
          <w:szCs w:val="22"/>
        </w:rPr>
        <w:t>-202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school year.</w:t>
      </w:r>
      <w:r>
        <w:t xml:space="preserve"> </w:t>
      </w:r>
      <w:r>
        <w:rPr>
          <w:sz w:val="22"/>
          <w:szCs w:val="22"/>
        </w:rPr>
        <w:t>Individual detailed reports are kept on file at the Central Office.</w:t>
      </w:r>
    </w:p>
    <w:p w:rsidR="006F173E" w:rsidRDefault="006F173E">
      <w:pPr>
        <w:rPr>
          <w:sz w:val="22"/>
          <w:szCs w:val="22"/>
        </w:rPr>
      </w:pPr>
    </w:p>
    <w:p w:rsidR="006F173E" w:rsidRDefault="006F173E"/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6F173E" w:rsidRDefault="006F173E">
      <w:pPr>
        <w:jc w:val="center"/>
        <w:rPr>
          <w:b/>
          <w:sz w:val="28"/>
          <w:szCs w:val="28"/>
        </w:rPr>
      </w:pPr>
    </w:p>
    <w:p w:rsidR="005A5DF5" w:rsidRDefault="005A5DF5">
      <w:pPr>
        <w:jc w:val="center"/>
        <w:rPr>
          <w:b/>
          <w:sz w:val="28"/>
          <w:szCs w:val="28"/>
        </w:rPr>
      </w:pPr>
    </w:p>
    <w:p w:rsidR="005A5DF5" w:rsidRDefault="005A5DF5">
      <w:pPr>
        <w:jc w:val="center"/>
        <w:rPr>
          <w:b/>
          <w:sz w:val="28"/>
          <w:szCs w:val="28"/>
        </w:rPr>
      </w:pPr>
    </w:p>
    <w:p w:rsidR="006F173E" w:rsidRDefault="005A5D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HARDIN COUNTY SCHOOLS</w:t>
      </w:r>
    </w:p>
    <w:p w:rsidR="006F173E" w:rsidRDefault="005A5DF5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STUDENT SERVICES REPORT 202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</w:p>
    <w:p w:rsidR="006F173E" w:rsidRDefault="006F173E">
      <w:pPr>
        <w:rPr>
          <w:b/>
          <w:sz w:val="32"/>
          <w:szCs w:val="32"/>
        </w:rPr>
      </w:pPr>
    </w:p>
    <w:tbl>
      <w:tblPr>
        <w:tblStyle w:val="a"/>
        <w:tblW w:w="996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220"/>
        <w:gridCol w:w="1590"/>
        <w:gridCol w:w="1530"/>
        <w:gridCol w:w="645"/>
        <w:gridCol w:w="2775"/>
        <w:gridCol w:w="1200"/>
      </w:tblGrid>
      <w:tr w:rsidR="006F173E">
        <w:tc>
          <w:tcPr>
            <w:tcW w:w="2220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6F173E" w:rsidRDefault="006F173E">
            <w:pPr>
              <w:jc w:val="center"/>
              <w:rPr>
                <w:b/>
                <w:sz w:val="20"/>
                <w:szCs w:val="20"/>
              </w:rPr>
            </w:pPr>
          </w:p>
          <w:p w:rsidR="006F173E" w:rsidRDefault="005A5DF5">
            <w:pPr>
              <w:jc w:val="center"/>
            </w:pPr>
            <w:r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 of Year</w:t>
            </w:r>
          </w:p>
          <w:p w:rsidR="006F173E" w:rsidRDefault="005A5DF5">
            <w:pPr>
              <w:jc w:val="center"/>
            </w:pPr>
            <w:r>
              <w:rPr>
                <w:b/>
                <w:sz w:val="20"/>
                <w:szCs w:val="20"/>
              </w:rPr>
              <w:t>Membership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 of</w:t>
            </w:r>
          </w:p>
          <w:p w:rsidR="006F173E" w:rsidRDefault="005A5DF5">
            <w:pPr>
              <w:jc w:val="center"/>
            </w:pPr>
            <w:r>
              <w:rPr>
                <w:b/>
                <w:sz w:val="20"/>
                <w:szCs w:val="20"/>
              </w:rPr>
              <w:t>Attendance</w:t>
            </w:r>
          </w:p>
        </w:tc>
        <w:tc>
          <w:tcPr>
            <w:tcW w:w="645" w:type="dxa"/>
            <w:shd w:val="clear" w:color="auto" w:fill="auto"/>
          </w:tcPr>
          <w:p w:rsidR="006F173E" w:rsidRDefault="006F17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Membership</w:t>
            </w:r>
          </w:p>
          <w:p w:rsidR="006F173E" w:rsidRDefault="005A5DF5">
            <w:pPr>
              <w:jc w:val="center"/>
            </w:pPr>
            <w:r>
              <w:rPr>
                <w:b/>
                <w:sz w:val="20"/>
                <w:szCs w:val="20"/>
              </w:rPr>
              <w:t>Summary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:rsidR="006F173E" w:rsidRDefault="005A5DF5">
            <w:pPr>
              <w:ind w:right="1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 of</w:t>
            </w:r>
          </w:p>
          <w:p w:rsidR="006F173E" w:rsidRDefault="005A5DF5">
            <w:pPr>
              <w:ind w:right="150"/>
              <w:jc w:val="center"/>
            </w:pPr>
            <w:r>
              <w:rPr>
                <w:b/>
                <w:sz w:val="20"/>
                <w:szCs w:val="20"/>
              </w:rPr>
              <w:t>Students</w:t>
            </w:r>
          </w:p>
        </w:tc>
      </w:tr>
      <w:tr w:rsidR="006F173E"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shd w:val="clear" w:color="auto" w:fill="auto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CCCCCC"/>
          </w:tcPr>
          <w:p w:rsidR="006F173E" w:rsidRDefault="006F173E">
            <w:pPr>
              <w:ind w:right="150"/>
              <w:rPr>
                <w:b/>
                <w:sz w:val="20"/>
                <w:szCs w:val="20"/>
              </w:rPr>
            </w:pPr>
          </w:p>
        </w:tc>
      </w:tr>
      <w:tr w:rsidR="006F173E">
        <w:tc>
          <w:tcPr>
            <w:tcW w:w="22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 Hardin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 Hardin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Hardin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Bluegrass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Hardin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 T. Alton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Middle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Hardin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Cecilia Valley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Creekside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 Burkhead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Heartland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Lakewood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Lincoln Trail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Meadow View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Highland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Park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Radcliff 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Rineyville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Vine Grove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Woodland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College View 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Day Treatment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HCS Virtual Academy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Lincoln Tr. Hospital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Spectrum Care Academy</w:t>
            </w:r>
          </w:p>
          <w:p w:rsidR="006F173E" w:rsidRDefault="006F173E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1,792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36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  <w:r>
              <w:rPr>
                <w:sz w:val="20"/>
                <w:szCs w:val="20"/>
              </w:rPr>
              <w:t>23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09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58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35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</w:t>
            </w:r>
            <w:r>
              <w:rPr>
                <w:sz w:val="20"/>
                <w:szCs w:val="20"/>
              </w:rPr>
              <w:t>24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3.22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1.95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94.8</w:t>
            </w:r>
            <w:r>
              <w:rPr>
                <w:sz w:val="20"/>
                <w:szCs w:val="20"/>
              </w:rPr>
              <w:t>9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93.98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93.21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93.06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.74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</w:rPr>
              <w:t>91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</w:rPr>
              <w:t>92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5.13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</w:rPr>
              <w:t>50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95.4</w:t>
            </w:r>
            <w:r>
              <w:rPr>
                <w:sz w:val="20"/>
                <w:szCs w:val="20"/>
              </w:rPr>
              <w:t>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93.7</w:t>
            </w:r>
            <w:r>
              <w:rPr>
                <w:sz w:val="20"/>
                <w:szCs w:val="20"/>
              </w:rPr>
              <w:t>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94.54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92.97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93.51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95.38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</w:rPr>
              <w:t>92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81.05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80.43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84.80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</w:p>
          <w:p w:rsidR="006F173E" w:rsidRDefault="005A5DF5">
            <w:pPr>
              <w:jc w:val="center"/>
            </w:pPr>
            <w:r>
              <w:rPr>
                <w:sz w:val="20"/>
                <w:szCs w:val="20"/>
              </w:rPr>
              <w:t>100.00</w:t>
            </w:r>
          </w:p>
        </w:tc>
        <w:tc>
          <w:tcPr>
            <w:tcW w:w="645" w:type="dxa"/>
            <w:shd w:val="clear" w:color="auto" w:fill="auto"/>
          </w:tcPr>
          <w:p w:rsidR="006F173E" w:rsidRDefault="006F173E">
            <w:pPr>
              <w:rPr>
                <w:sz w:val="20"/>
                <w:szCs w:val="20"/>
              </w:rPr>
            </w:pPr>
          </w:p>
        </w:tc>
        <w:tc>
          <w:tcPr>
            <w:tcW w:w="27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Preschool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Kindergarten                     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Primary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Grades 4-8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Grades 9-12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Education(GR 14)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Grades K-12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Average Daily</w:t>
            </w:r>
          </w:p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K-12</w:t>
            </w:r>
          </w:p>
          <w:p w:rsidR="006F173E" w:rsidRDefault="006F173E">
            <w:pPr>
              <w:rPr>
                <w:sz w:val="20"/>
                <w:szCs w:val="20"/>
              </w:rPr>
            </w:pPr>
          </w:p>
          <w:p w:rsidR="006F173E" w:rsidRDefault="005A5DF5">
            <w:r>
              <w:rPr>
                <w:sz w:val="20"/>
                <w:szCs w:val="20"/>
              </w:rPr>
              <w:t>Total Attendance %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83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952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99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5,234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4,416</w:t>
            </w: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  <w:r>
              <w:rPr>
                <w:sz w:val="20"/>
                <w:szCs w:val="20"/>
              </w:rPr>
              <w:t>10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  <w:r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27</w:t>
            </w: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6F173E">
            <w:pPr>
              <w:jc w:val="center"/>
              <w:rPr>
                <w:sz w:val="20"/>
                <w:szCs w:val="20"/>
              </w:rPr>
            </w:pPr>
          </w:p>
          <w:p w:rsidR="006F173E" w:rsidRDefault="005A5DF5">
            <w:pPr>
              <w:jc w:val="center"/>
            </w:pPr>
            <w:r>
              <w:rPr>
                <w:sz w:val="20"/>
                <w:szCs w:val="20"/>
              </w:rPr>
              <w:t>93.</w:t>
            </w:r>
            <w:r>
              <w:rPr>
                <w:sz w:val="20"/>
                <w:szCs w:val="20"/>
              </w:rPr>
              <w:t>61</w:t>
            </w:r>
          </w:p>
        </w:tc>
      </w:tr>
    </w:tbl>
    <w:p w:rsidR="006F173E" w:rsidRDefault="006F173E">
      <w:pPr>
        <w:rPr>
          <w:b/>
          <w:color w:val="0000FF"/>
          <w:sz w:val="20"/>
          <w:szCs w:val="20"/>
          <w:u w:val="single"/>
        </w:rPr>
      </w:pPr>
    </w:p>
    <w:p w:rsidR="006F173E" w:rsidRDefault="005A5DF5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PERCENTAGE OF ATTENDANCE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GRADUATES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F173E" w:rsidRDefault="005A5DF5">
      <w:pPr>
        <w:ind w:right="-720"/>
        <w:rPr>
          <w:sz w:val="20"/>
          <w:szCs w:val="20"/>
        </w:rPr>
      </w:pPr>
      <w:r>
        <w:rPr>
          <w:sz w:val="20"/>
          <w:szCs w:val="20"/>
        </w:rPr>
        <w:t>High Schools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92.</w:t>
      </w:r>
      <w:r>
        <w:rPr>
          <w:sz w:val="20"/>
          <w:szCs w:val="20"/>
        </w:rPr>
        <w:t>33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Central Hardin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4</w:t>
      </w:r>
      <w:r>
        <w:rPr>
          <w:sz w:val="20"/>
          <w:szCs w:val="20"/>
        </w:rPr>
        <w:t>24</w:t>
      </w:r>
      <w:r>
        <w:rPr>
          <w:sz w:val="20"/>
          <w:szCs w:val="20"/>
        </w:rPr>
        <w:tab/>
      </w:r>
    </w:p>
    <w:p w:rsidR="006F173E" w:rsidRDefault="005A5DF5">
      <w:pPr>
        <w:ind w:right="-720"/>
        <w:rPr>
          <w:sz w:val="20"/>
          <w:szCs w:val="20"/>
        </w:rPr>
      </w:pPr>
      <w:r>
        <w:rPr>
          <w:sz w:val="20"/>
          <w:szCs w:val="20"/>
        </w:rPr>
        <w:t>Middle Schools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>93.</w:t>
      </w:r>
      <w:r>
        <w:rPr>
          <w:sz w:val="20"/>
          <w:szCs w:val="20"/>
        </w:rPr>
        <w:t>84</w:t>
      </w:r>
      <w:r>
        <w:rPr>
          <w:sz w:val="20"/>
          <w:szCs w:val="20"/>
        </w:rPr>
        <w:t xml:space="preserve"> 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John Hardin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>203</w:t>
      </w:r>
      <w:r>
        <w:rPr>
          <w:sz w:val="20"/>
          <w:szCs w:val="20"/>
        </w:rPr>
        <w:tab/>
        <w:t xml:space="preserve">             </w:t>
      </w:r>
    </w:p>
    <w:p w:rsidR="006F173E" w:rsidRDefault="005A5DF5">
      <w:p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Elementary Schools   </w:t>
      </w:r>
      <w:r>
        <w:rPr>
          <w:sz w:val="20"/>
          <w:szCs w:val="20"/>
        </w:rPr>
        <w:tab/>
        <w:t>94.</w:t>
      </w:r>
      <w:r>
        <w:rPr>
          <w:sz w:val="20"/>
          <w:szCs w:val="20"/>
        </w:rPr>
        <w:t>62</w:t>
      </w:r>
      <w:r>
        <w:rPr>
          <w:sz w:val="20"/>
          <w:szCs w:val="20"/>
        </w:rPr>
        <w:t>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North Hardin</w:t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  <w:t>353</w:t>
      </w:r>
    </w:p>
    <w:p w:rsidR="006F173E" w:rsidRDefault="005A5DF5">
      <w:pPr>
        <w:ind w:right="-720"/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HCS Virtual</w:t>
      </w:r>
      <w:r>
        <w:rPr>
          <w:sz w:val="20"/>
          <w:szCs w:val="20"/>
        </w:rPr>
        <w:tab/>
        <w:t xml:space="preserve">       </w:t>
      </w:r>
      <w:r>
        <w:rPr>
          <w:sz w:val="20"/>
          <w:szCs w:val="20"/>
        </w:rPr>
        <w:tab/>
        <w:t xml:space="preserve">  24</w:t>
      </w:r>
    </w:p>
    <w:p w:rsidR="006F173E" w:rsidRDefault="005A5DF5">
      <w:pPr>
        <w:ind w:right="-7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PERCENTAGE OF TURNOVER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Hardin County H.S.  </w:t>
      </w:r>
      <w:r>
        <w:rPr>
          <w:sz w:val="20"/>
          <w:szCs w:val="20"/>
        </w:rPr>
        <w:tab/>
        <w:t>1</w:t>
      </w:r>
      <w:r>
        <w:rPr>
          <w:sz w:val="20"/>
          <w:szCs w:val="20"/>
        </w:rPr>
        <w:t>45</w:t>
      </w:r>
      <w:r>
        <w:rPr>
          <w:sz w:val="20"/>
          <w:szCs w:val="20"/>
        </w:rPr>
        <w:tab/>
      </w:r>
      <w:r>
        <w:rPr>
          <w:sz w:val="20"/>
          <w:szCs w:val="20"/>
        </w:rPr>
        <w:t>Inter-District Turnover</w:t>
      </w:r>
      <w:r>
        <w:rPr>
          <w:sz w:val="20"/>
          <w:szCs w:val="20"/>
        </w:rPr>
        <w:tab/>
        <w:t>17.76%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ab/>
      </w:r>
      <w:r>
        <w:rPr>
          <w:b/>
          <w:i/>
          <w:sz w:val="20"/>
          <w:szCs w:val="20"/>
          <w:shd w:val="clear" w:color="auto" w:fill="D9D9D9"/>
        </w:rPr>
        <w:t>TOTAL GRADUATES:  1,149</w:t>
      </w:r>
      <w:r>
        <w:rPr>
          <w:b/>
          <w:i/>
          <w:sz w:val="20"/>
          <w:szCs w:val="20"/>
        </w:rPr>
        <w:tab/>
      </w:r>
    </w:p>
    <w:p w:rsidR="006F173E" w:rsidRDefault="005A5DF5">
      <w:pPr>
        <w:rPr>
          <w:sz w:val="20"/>
          <w:szCs w:val="20"/>
        </w:rPr>
      </w:pPr>
      <w:r>
        <w:rPr>
          <w:sz w:val="20"/>
          <w:szCs w:val="20"/>
        </w:rPr>
        <w:t>Intra-District Turnover</w:t>
      </w:r>
      <w:r>
        <w:rPr>
          <w:sz w:val="20"/>
          <w:szCs w:val="20"/>
        </w:rPr>
        <w:tab/>
        <w:t xml:space="preserve">  7.45%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ab/>
      </w:r>
    </w:p>
    <w:p w:rsidR="006F173E" w:rsidRDefault="005A5DF5">
      <w:pPr>
        <w:ind w:right="-720"/>
        <w:rPr>
          <w:sz w:val="20"/>
          <w:szCs w:val="20"/>
        </w:rPr>
      </w:pP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sz w:val="20"/>
          <w:szCs w:val="20"/>
          <w:u w:val="single"/>
        </w:rPr>
        <w:t>TRANSACTIONS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Initial Entries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14,406</w:t>
      </w:r>
    </w:p>
    <w:p w:rsidR="006F173E" w:rsidRDefault="005A5DF5">
      <w:pPr>
        <w:ind w:left="720" w:right="-720"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Re-Entries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2,465</w:t>
      </w:r>
    </w:p>
    <w:p w:rsidR="006F173E" w:rsidRDefault="005A5DF5">
      <w:pPr>
        <w:ind w:left="720" w:right="-720" w:firstLine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Withdrawals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3,061</w:t>
      </w:r>
    </w:p>
    <w:p w:rsidR="006F173E" w:rsidRDefault="005A5DF5">
      <w:pPr>
        <w:ind w:left="4320" w:right="-720" w:firstLine="720"/>
        <w:rPr>
          <w:sz w:val="20"/>
          <w:szCs w:val="20"/>
          <w:shd w:val="clear" w:color="auto" w:fill="D9D9D9"/>
        </w:rPr>
      </w:pPr>
      <w:r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  <w:shd w:val="clear" w:color="auto" w:fill="D9D9D9"/>
        </w:rPr>
        <w:t>TOTAL TRANSACTIONS: 19,932</w:t>
      </w:r>
    </w:p>
    <w:p w:rsidR="006F173E" w:rsidRDefault="005A5DF5">
      <w:pPr>
        <w:jc w:val="center"/>
      </w:pPr>
      <w:r>
        <w:rPr>
          <w:b/>
          <w:i/>
          <w:sz w:val="20"/>
          <w:szCs w:val="20"/>
        </w:rPr>
        <w:t>ENDING ENROLLMENT   13,8</w:t>
      </w:r>
      <w:r>
        <w:rPr>
          <w:b/>
          <w:i/>
          <w:sz w:val="20"/>
          <w:szCs w:val="20"/>
        </w:rPr>
        <w:t>10</w:t>
      </w:r>
      <w:r>
        <w:rPr>
          <w:b/>
          <w:i/>
          <w:sz w:val="20"/>
          <w:szCs w:val="20"/>
        </w:rPr>
        <w:t xml:space="preserve"> (K-12) </w:t>
      </w:r>
      <w:r>
        <w:rPr>
          <w:b/>
          <w:i/>
        </w:rPr>
        <w:t xml:space="preserve">   </w:t>
      </w:r>
    </w:p>
    <w:p w:rsidR="006F173E" w:rsidRDefault="005A5DF5">
      <w:pPr>
        <w:rPr>
          <w:i/>
          <w:color w:val="000000"/>
          <w:sz w:val="20"/>
          <w:szCs w:val="20"/>
        </w:rPr>
      </w:pPr>
      <w:r>
        <w:lastRenderedPageBreak/>
        <w:t xml:space="preserve">                                           </w:t>
      </w:r>
      <w:r>
        <w:tab/>
      </w:r>
      <w:r>
        <w:tab/>
        <w:t xml:space="preserve">   </w:t>
      </w:r>
      <w:r>
        <w:t xml:space="preserve">                   </w:t>
      </w:r>
      <w:r>
        <w:rPr>
          <w:b/>
          <w:i/>
          <w:sz w:val="20"/>
          <w:szCs w:val="20"/>
        </w:rPr>
        <w:t>14,593 (P-12)</w:t>
      </w:r>
    </w:p>
    <w:p w:rsidR="006F173E" w:rsidRDefault="005A5DF5">
      <w:pPr>
        <w:pStyle w:val="Heading1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Percentage of Attendance by Month / Grades K-12</w:t>
      </w:r>
    </w:p>
    <w:p w:rsidR="006F173E" w:rsidRDefault="006F173E">
      <w:pPr>
        <w:rPr>
          <w:color w:val="000000"/>
        </w:rPr>
      </w:pPr>
    </w:p>
    <w:tbl>
      <w:tblPr>
        <w:tblStyle w:val="a0"/>
        <w:tblW w:w="957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188"/>
        <w:gridCol w:w="8388"/>
      </w:tblGrid>
      <w:tr w:rsidR="006F173E">
        <w:tc>
          <w:tcPr>
            <w:tcW w:w="118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F173E" w:rsidRDefault="005A5DF5">
            <w:r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8388" w:type="dxa"/>
            <w:tcBorders>
              <w:bottom w:val="single" w:sz="12" w:space="0" w:color="000000"/>
            </w:tcBorders>
            <w:shd w:val="clear" w:color="auto" w:fill="auto"/>
          </w:tcPr>
          <w:p w:rsidR="006F173E" w:rsidRDefault="005A5DF5">
            <w:r>
              <w:rPr>
                <w:b/>
                <w:sz w:val="20"/>
                <w:szCs w:val="20"/>
              </w:rPr>
              <w:t xml:space="preserve">    1         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2              3             4              5              6              7              8              9             10                         </w:t>
            </w:r>
          </w:p>
        </w:tc>
      </w:tr>
      <w:tr w:rsidR="006F173E">
        <w:tc>
          <w:tcPr>
            <w:tcW w:w="1188" w:type="dxa"/>
            <w:tcBorders>
              <w:right w:val="single" w:sz="12" w:space="0" w:color="000000"/>
            </w:tcBorders>
            <w:shd w:val="clear" w:color="auto" w:fill="auto"/>
          </w:tcPr>
          <w:p w:rsidR="006F173E" w:rsidRDefault="005A5DF5">
            <w:pPr>
              <w:jc w:val="center"/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8388" w:type="dxa"/>
            <w:shd w:val="clear" w:color="auto" w:fill="auto"/>
          </w:tcPr>
          <w:p w:rsidR="006F173E" w:rsidRDefault="005A5DF5"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.20       9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8       9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.86       93</w:t>
            </w:r>
            <w:r>
              <w:rPr>
                <w:sz w:val="20"/>
                <w:szCs w:val="20"/>
              </w:rPr>
              <w:t>.4</w:t>
            </w:r>
            <w:r>
              <w:rPr>
                <w:sz w:val="20"/>
                <w:szCs w:val="20"/>
              </w:rPr>
              <w:t>1       9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23  </w:t>
            </w:r>
            <w:r>
              <w:rPr>
                <w:sz w:val="20"/>
                <w:szCs w:val="20"/>
              </w:rPr>
              <w:t xml:space="preserve">     9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65  </w:t>
            </w:r>
            <w:r>
              <w:rPr>
                <w:sz w:val="20"/>
                <w:szCs w:val="20"/>
              </w:rPr>
              <w:t xml:space="preserve">     93.32       93.</w:t>
            </w:r>
            <w:r>
              <w:rPr>
                <w:sz w:val="20"/>
                <w:szCs w:val="20"/>
              </w:rPr>
              <w:t xml:space="preserve">37  </w:t>
            </w:r>
            <w:r>
              <w:rPr>
                <w:sz w:val="20"/>
                <w:szCs w:val="20"/>
              </w:rPr>
              <w:t xml:space="preserve">     93.</w:t>
            </w:r>
            <w:r>
              <w:rPr>
                <w:sz w:val="20"/>
                <w:szCs w:val="20"/>
              </w:rPr>
              <w:t xml:space="preserve">77  </w:t>
            </w:r>
            <w:r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>88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40</w:t>
            </w:r>
          </w:p>
        </w:tc>
      </w:tr>
      <w:tr w:rsidR="006F173E">
        <w:tc>
          <w:tcPr>
            <w:tcW w:w="1188" w:type="dxa"/>
            <w:tcBorders>
              <w:right w:val="single" w:sz="12" w:space="0" w:color="000000"/>
            </w:tcBorders>
            <w:shd w:val="clear" w:color="auto" w:fill="auto"/>
          </w:tcPr>
          <w:p w:rsidR="006F173E" w:rsidRDefault="006F17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8" w:type="dxa"/>
            <w:shd w:val="clear" w:color="auto" w:fill="auto"/>
          </w:tcPr>
          <w:p w:rsidR="006F173E" w:rsidRDefault="006F173E">
            <w:pPr>
              <w:rPr>
                <w:b/>
                <w:sz w:val="20"/>
                <w:szCs w:val="20"/>
              </w:rPr>
            </w:pPr>
          </w:p>
        </w:tc>
      </w:tr>
    </w:tbl>
    <w:p w:rsidR="006F173E" w:rsidRDefault="006F173E">
      <w:pPr>
        <w:rPr>
          <w:sz w:val="20"/>
          <w:szCs w:val="20"/>
        </w:rPr>
      </w:pPr>
    </w:p>
    <w:p w:rsidR="006F173E" w:rsidRDefault="005A5DF5">
      <w:pPr>
        <w:pStyle w:val="Heading2"/>
        <w:numPr>
          <w:ilvl w:val="1"/>
          <w:numId w:val="1"/>
        </w:numPr>
      </w:pPr>
      <w:r>
        <w:t xml:space="preserve">      </w:t>
      </w:r>
    </w:p>
    <w:p w:rsidR="006F173E" w:rsidRDefault="006F173E">
      <w:pPr>
        <w:pStyle w:val="Heading2"/>
        <w:numPr>
          <w:ilvl w:val="1"/>
          <w:numId w:val="1"/>
        </w:numPr>
      </w:pPr>
    </w:p>
    <w:p w:rsidR="006F173E" w:rsidRDefault="006F173E">
      <w:pPr>
        <w:pStyle w:val="Heading2"/>
        <w:numPr>
          <w:ilvl w:val="1"/>
          <w:numId w:val="1"/>
        </w:numPr>
      </w:pPr>
    </w:p>
    <w:p w:rsidR="006F173E" w:rsidRDefault="006F173E">
      <w:pPr>
        <w:pStyle w:val="Heading2"/>
        <w:numPr>
          <w:ilvl w:val="1"/>
          <w:numId w:val="1"/>
        </w:numPr>
      </w:pPr>
    </w:p>
    <w:p w:rsidR="006F173E" w:rsidRDefault="005A5DF5">
      <w:pPr>
        <w:pStyle w:val="Heading2"/>
        <w:jc w:val="center"/>
      </w:pPr>
      <w:r>
        <w:t>END OF YEAR COMPARISONS</w:t>
      </w:r>
    </w:p>
    <w:p w:rsidR="006F173E" w:rsidRDefault="005A5DF5">
      <w:pPr>
        <w:rPr>
          <w:b/>
          <w:sz w:val="20"/>
          <w:szCs w:val="20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202</w:t>
      </w:r>
      <w:r>
        <w:rPr>
          <w:b/>
        </w:rPr>
        <w:t>4</w:t>
      </w:r>
      <w:r>
        <w:rPr>
          <w:b/>
        </w:rPr>
        <w:t>-202</w:t>
      </w:r>
      <w:r>
        <w:rPr>
          <w:b/>
        </w:rPr>
        <w:t>5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6F173E" w:rsidRDefault="005A5DF5">
      <w:pPr>
        <w:rPr>
          <w:b/>
        </w:rPr>
      </w:pPr>
      <w:r>
        <w:rPr>
          <w:b/>
          <w:sz w:val="20"/>
          <w:szCs w:val="20"/>
        </w:rPr>
        <w:tab/>
        <w:t xml:space="preserve">  </w:t>
      </w:r>
      <w:r>
        <w:rPr>
          <w:b/>
        </w:rPr>
        <w:t>Year</w:t>
      </w:r>
      <w:r>
        <w:rPr>
          <w:b/>
        </w:rPr>
        <w:tab/>
      </w:r>
      <w:r>
        <w:rPr>
          <w:b/>
        </w:rPr>
        <w:tab/>
        <w:t>Membership</w:t>
      </w:r>
      <w:r>
        <w:rPr>
          <w:b/>
        </w:rPr>
        <w:tab/>
        <w:t xml:space="preserve">             A.D.A.</w:t>
      </w:r>
      <w:r>
        <w:rPr>
          <w:b/>
        </w:rPr>
        <w:tab/>
        <w:t xml:space="preserve">        Attendance</w:t>
      </w:r>
    </w:p>
    <w:p w:rsidR="006F173E" w:rsidRDefault="005A5DF5">
      <w:pPr>
        <w:rPr>
          <w:b/>
          <w:sz w:val="28"/>
          <w:szCs w:val="28"/>
        </w:rPr>
      </w:pPr>
      <w:r>
        <w:rPr>
          <w:b/>
        </w:rPr>
        <w:tab/>
        <w:t>2023-2</w:t>
      </w:r>
      <w:r>
        <w:rPr>
          <w:b/>
        </w:rPr>
        <w:t>4</w:t>
      </w:r>
      <w:r>
        <w:rPr>
          <w:b/>
        </w:rPr>
        <w:tab/>
        <w:t xml:space="preserve">   </w:t>
      </w:r>
      <w:r>
        <w:rPr>
          <w:b/>
        </w:rPr>
        <w:t>13,856</w:t>
      </w:r>
      <w:r>
        <w:rPr>
          <w:b/>
        </w:rPr>
        <w:tab/>
      </w:r>
      <w:r>
        <w:rPr>
          <w:b/>
        </w:rPr>
        <w:tab/>
      </w:r>
      <w:r>
        <w:rPr>
          <w:b/>
        </w:rPr>
        <w:t>12,652.31</w:t>
      </w:r>
      <w:r>
        <w:rPr>
          <w:b/>
        </w:rPr>
        <w:tab/>
      </w:r>
      <w:r>
        <w:rPr>
          <w:b/>
        </w:rPr>
        <w:tab/>
        <w:t>93.22%</w:t>
      </w:r>
    </w:p>
    <w:p w:rsidR="006F173E" w:rsidRDefault="005A5DF5">
      <w:pPr>
        <w:ind w:firstLine="720"/>
        <w:rPr>
          <w:b/>
        </w:rPr>
      </w:pPr>
      <w:r>
        <w:rPr>
          <w:b/>
        </w:rPr>
        <w:t>2022-23</w:t>
      </w:r>
      <w:r>
        <w:rPr>
          <w:b/>
        </w:rPr>
        <w:tab/>
        <w:t xml:space="preserve">   13,964</w:t>
      </w:r>
      <w:r>
        <w:rPr>
          <w:b/>
        </w:rPr>
        <w:tab/>
      </w:r>
      <w:r>
        <w:rPr>
          <w:b/>
        </w:rPr>
        <w:tab/>
        <w:t>12,</w:t>
      </w:r>
      <w:r>
        <w:rPr>
          <w:b/>
        </w:rPr>
        <w:t>895.19</w:t>
      </w:r>
      <w:r>
        <w:rPr>
          <w:b/>
        </w:rPr>
        <w:tab/>
      </w:r>
      <w:r>
        <w:rPr>
          <w:b/>
        </w:rPr>
        <w:tab/>
        <w:t>92.90%</w:t>
      </w:r>
    </w:p>
    <w:p w:rsidR="006F173E" w:rsidRDefault="005A5DF5">
      <w:pPr>
        <w:ind w:firstLine="720"/>
        <w:rPr>
          <w:b/>
        </w:rPr>
      </w:pPr>
      <w:r>
        <w:rPr>
          <w:b/>
        </w:rPr>
        <w:t>2018-19</w:t>
      </w:r>
      <w:r>
        <w:rPr>
          <w:b/>
        </w:rPr>
        <w:tab/>
        <w:t xml:space="preserve">   14,781</w:t>
      </w:r>
      <w:r>
        <w:rPr>
          <w:b/>
        </w:rPr>
        <w:tab/>
      </w:r>
      <w:r>
        <w:rPr>
          <w:b/>
        </w:rPr>
        <w:tab/>
        <w:t>13,256.76</w:t>
      </w:r>
      <w:r>
        <w:rPr>
          <w:b/>
        </w:rPr>
        <w:tab/>
      </w:r>
      <w:r>
        <w:rPr>
          <w:b/>
        </w:rPr>
        <w:tab/>
        <w:t>94.28%</w:t>
      </w:r>
    </w:p>
    <w:p w:rsidR="006F173E" w:rsidRDefault="005A5DF5">
      <w:pPr>
        <w:ind w:firstLine="720"/>
        <w:rPr>
          <w:b/>
        </w:rPr>
      </w:pPr>
      <w:r>
        <w:rPr>
          <w:b/>
        </w:rPr>
        <w:t>2017-18</w:t>
      </w:r>
      <w:r>
        <w:rPr>
          <w:b/>
        </w:rPr>
        <w:tab/>
        <w:t xml:space="preserve">   14,093</w:t>
      </w:r>
      <w:r>
        <w:rPr>
          <w:b/>
        </w:rPr>
        <w:tab/>
      </w:r>
      <w:r>
        <w:rPr>
          <w:b/>
        </w:rPr>
        <w:tab/>
        <w:t>13,406.20</w:t>
      </w:r>
      <w:r>
        <w:rPr>
          <w:b/>
        </w:rPr>
        <w:tab/>
      </w:r>
      <w:r>
        <w:rPr>
          <w:b/>
        </w:rPr>
        <w:tab/>
        <w:t>94.51%</w:t>
      </w:r>
    </w:p>
    <w:p w:rsidR="006F173E" w:rsidRDefault="005A5DF5">
      <w:pPr>
        <w:rPr>
          <w:b/>
        </w:rPr>
      </w:pPr>
      <w:r>
        <w:rPr>
          <w:b/>
        </w:rPr>
        <w:tab/>
        <w:t>2016-17</w:t>
      </w:r>
      <w:r>
        <w:rPr>
          <w:b/>
        </w:rPr>
        <w:tab/>
        <w:t xml:space="preserve">   14,095</w:t>
      </w:r>
      <w:r>
        <w:rPr>
          <w:b/>
        </w:rPr>
        <w:tab/>
      </w:r>
      <w:r>
        <w:rPr>
          <w:b/>
        </w:rPr>
        <w:tab/>
        <w:t>13,354.87</w:t>
      </w:r>
      <w:r>
        <w:rPr>
          <w:b/>
        </w:rPr>
        <w:tab/>
      </w:r>
      <w:r>
        <w:rPr>
          <w:b/>
        </w:rPr>
        <w:tab/>
        <w:t>94.72%</w:t>
      </w:r>
    </w:p>
    <w:p w:rsidR="006F173E" w:rsidRDefault="005A5DF5">
      <w:pPr>
        <w:rPr>
          <w:b/>
        </w:rPr>
      </w:pPr>
      <w:r>
        <w:rPr>
          <w:b/>
        </w:rPr>
        <w:tab/>
        <w:t>2015-16</w:t>
      </w:r>
      <w:r>
        <w:rPr>
          <w:b/>
        </w:rPr>
        <w:tab/>
        <w:t xml:space="preserve">   14,024</w:t>
      </w:r>
      <w:r>
        <w:rPr>
          <w:b/>
        </w:rPr>
        <w:tab/>
      </w:r>
      <w:r>
        <w:rPr>
          <w:b/>
        </w:rPr>
        <w:tab/>
        <w:t>13,335.58</w:t>
      </w:r>
      <w:r>
        <w:rPr>
          <w:b/>
        </w:rPr>
        <w:tab/>
      </w:r>
      <w:r>
        <w:rPr>
          <w:b/>
        </w:rPr>
        <w:tab/>
        <w:t>94.76%</w:t>
      </w:r>
    </w:p>
    <w:p w:rsidR="006F173E" w:rsidRDefault="005A5DF5">
      <w:pPr>
        <w:rPr>
          <w:b/>
        </w:rPr>
      </w:pPr>
      <w:r>
        <w:rPr>
          <w:b/>
        </w:rPr>
        <w:tab/>
        <w:t>2014-15</w:t>
      </w:r>
      <w:r>
        <w:rPr>
          <w:b/>
        </w:rPr>
        <w:tab/>
        <w:t xml:space="preserve">   13,921</w:t>
      </w:r>
      <w:r>
        <w:rPr>
          <w:b/>
        </w:rPr>
        <w:tab/>
      </w:r>
      <w:r>
        <w:rPr>
          <w:b/>
        </w:rPr>
        <w:tab/>
        <w:t>13,216.12</w:t>
      </w:r>
      <w:r>
        <w:rPr>
          <w:b/>
        </w:rPr>
        <w:tab/>
      </w:r>
      <w:r>
        <w:rPr>
          <w:b/>
        </w:rPr>
        <w:tab/>
        <w:t>94.98%</w:t>
      </w:r>
    </w:p>
    <w:p w:rsidR="006F173E" w:rsidRDefault="005A5DF5">
      <w:pPr>
        <w:rPr>
          <w:b/>
        </w:rPr>
      </w:pPr>
      <w:r>
        <w:rPr>
          <w:b/>
        </w:rPr>
        <w:tab/>
        <w:t>2013-14</w:t>
      </w:r>
      <w:r>
        <w:rPr>
          <w:b/>
        </w:rPr>
        <w:tab/>
        <w:t xml:space="preserve">   13,924</w:t>
      </w:r>
      <w:r>
        <w:rPr>
          <w:b/>
        </w:rPr>
        <w:tab/>
      </w:r>
      <w:r>
        <w:rPr>
          <w:b/>
        </w:rPr>
        <w:tab/>
        <w:t>13,269.57</w:t>
      </w:r>
      <w:r>
        <w:rPr>
          <w:b/>
        </w:rPr>
        <w:tab/>
      </w:r>
      <w:r>
        <w:rPr>
          <w:b/>
        </w:rPr>
        <w:tab/>
        <w:t>95.30%</w:t>
      </w:r>
    </w:p>
    <w:p w:rsidR="006F173E" w:rsidRDefault="005A5DF5">
      <w:pPr>
        <w:rPr>
          <w:b/>
        </w:rPr>
      </w:pPr>
      <w:r>
        <w:rPr>
          <w:b/>
        </w:rPr>
        <w:tab/>
        <w:t>2012-13</w:t>
      </w:r>
      <w:r>
        <w:rPr>
          <w:b/>
        </w:rPr>
        <w:tab/>
      </w:r>
      <w:r>
        <w:rPr>
          <w:b/>
        </w:rPr>
        <w:t xml:space="preserve">   14,051</w:t>
      </w:r>
      <w:r>
        <w:rPr>
          <w:b/>
        </w:rPr>
        <w:tab/>
      </w:r>
      <w:r>
        <w:rPr>
          <w:b/>
        </w:rPr>
        <w:tab/>
        <w:t>13,411.32</w:t>
      </w:r>
      <w:r>
        <w:rPr>
          <w:b/>
        </w:rPr>
        <w:tab/>
      </w:r>
      <w:r>
        <w:rPr>
          <w:b/>
        </w:rPr>
        <w:tab/>
        <w:t>95.01%</w:t>
      </w:r>
    </w:p>
    <w:p w:rsidR="006F173E" w:rsidRDefault="005A5DF5">
      <w:pPr>
        <w:rPr>
          <w:b/>
        </w:rPr>
      </w:pPr>
      <w:r>
        <w:rPr>
          <w:b/>
        </w:rPr>
        <w:tab/>
        <w:t>2011-12</w:t>
      </w:r>
      <w:r>
        <w:rPr>
          <w:b/>
        </w:rPr>
        <w:tab/>
        <w:t xml:space="preserve">   13,886</w:t>
      </w:r>
      <w:r>
        <w:rPr>
          <w:b/>
        </w:rPr>
        <w:tab/>
      </w:r>
      <w:r>
        <w:rPr>
          <w:b/>
        </w:rPr>
        <w:tab/>
        <w:t>13,235.94</w:t>
      </w:r>
      <w:r>
        <w:rPr>
          <w:b/>
        </w:rPr>
        <w:tab/>
      </w:r>
      <w:r>
        <w:rPr>
          <w:b/>
        </w:rPr>
        <w:tab/>
        <w:t>95.29%</w:t>
      </w:r>
    </w:p>
    <w:p w:rsidR="006F173E" w:rsidRDefault="005A5DF5">
      <w:pPr>
        <w:rPr>
          <w:b/>
        </w:rPr>
      </w:pPr>
      <w:r>
        <w:rPr>
          <w:b/>
        </w:rPr>
        <w:tab/>
        <w:t>2010-11</w:t>
      </w:r>
      <w:r>
        <w:rPr>
          <w:b/>
        </w:rPr>
        <w:tab/>
        <w:t xml:space="preserve">   13,948</w:t>
      </w:r>
      <w:r>
        <w:rPr>
          <w:b/>
        </w:rPr>
        <w:tab/>
      </w:r>
      <w:r>
        <w:rPr>
          <w:b/>
        </w:rPr>
        <w:tab/>
        <w:t>13,447.36</w:t>
      </w:r>
      <w:r>
        <w:rPr>
          <w:b/>
        </w:rPr>
        <w:tab/>
      </w:r>
      <w:r>
        <w:rPr>
          <w:b/>
        </w:rPr>
        <w:tab/>
        <w:t>95.28%</w:t>
      </w:r>
    </w:p>
    <w:p w:rsidR="006F173E" w:rsidRDefault="005A5DF5">
      <w:pPr>
        <w:rPr>
          <w:b/>
        </w:rPr>
      </w:pPr>
      <w:r>
        <w:rPr>
          <w:b/>
        </w:rPr>
        <w:tab/>
        <w:t>2009-10</w:t>
      </w:r>
      <w:r>
        <w:rPr>
          <w:b/>
        </w:rPr>
        <w:tab/>
        <w:t xml:space="preserve">   13,964</w:t>
      </w:r>
      <w:r>
        <w:rPr>
          <w:b/>
        </w:rPr>
        <w:tab/>
      </w:r>
      <w:r>
        <w:rPr>
          <w:b/>
        </w:rPr>
        <w:tab/>
        <w:t>13,243.45</w:t>
      </w:r>
      <w:r>
        <w:rPr>
          <w:b/>
        </w:rPr>
        <w:tab/>
      </w:r>
      <w:r>
        <w:rPr>
          <w:b/>
        </w:rPr>
        <w:tab/>
        <w:t>94.96%</w:t>
      </w:r>
    </w:p>
    <w:p w:rsidR="006F173E" w:rsidRDefault="005A5DF5">
      <w:pPr>
        <w:rPr>
          <w:b/>
        </w:rPr>
      </w:pPr>
      <w:r>
        <w:rPr>
          <w:b/>
        </w:rPr>
        <w:tab/>
        <w:t>2008-09</w:t>
      </w:r>
      <w:r>
        <w:rPr>
          <w:b/>
        </w:rPr>
        <w:tab/>
        <w:t xml:space="preserve">   13,536</w:t>
      </w:r>
      <w:r>
        <w:rPr>
          <w:b/>
        </w:rPr>
        <w:tab/>
      </w:r>
      <w:r>
        <w:rPr>
          <w:b/>
        </w:rPr>
        <w:tab/>
        <w:t>12,942.17</w:t>
      </w:r>
      <w:r>
        <w:rPr>
          <w:b/>
        </w:rPr>
        <w:tab/>
      </w:r>
      <w:r>
        <w:rPr>
          <w:b/>
        </w:rPr>
        <w:tab/>
        <w:t>95.00%</w:t>
      </w:r>
    </w:p>
    <w:p w:rsidR="006F173E" w:rsidRDefault="005A5DF5">
      <w:pPr>
        <w:rPr>
          <w:b/>
        </w:rPr>
      </w:pPr>
      <w:r>
        <w:rPr>
          <w:b/>
        </w:rPr>
        <w:tab/>
        <w:t>2007-08</w:t>
      </w:r>
      <w:r>
        <w:rPr>
          <w:b/>
        </w:rPr>
        <w:tab/>
        <w:t xml:space="preserve">   13,508</w:t>
      </w:r>
      <w:r>
        <w:rPr>
          <w:b/>
        </w:rPr>
        <w:tab/>
      </w:r>
      <w:r>
        <w:rPr>
          <w:b/>
        </w:rPr>
        <w:tab/>
        <w:t>12,958.30</w:t>
      </w:r>
      <w:r>
        <w:rPr>
          <w:b/>
        </w:rPr>
        <w:tab/>
      </w:r>
      <w:r>
        <w:rPr>
          <w:b/>
        </w:rPr>
        <w:tab/>
        <w:t>95.27%</w:t>
      </w:r>
    </w:p>
    <w:p w:rsidR="006F173E" w:rsidRDefault="005A5DF5">
      <w:pPr>
        <w:rPr>
          <w:b/>
        </w:rPr>
      </w:pPr>
      <w:r>
        <w:rPr>
          <w:b/>
        </w:rPr>
        <w:tab/>
        <w:t>2006-07</w:t>
      </w:r>
      <w:r>
        <w:rPr>
          <w:b/>
        </w:rPr>
        <w:tab/>
        <w:t xml:space="preserve">   13,432</w:t>
      </w:r>
      <w:r>
        <w:rPr>
          <w:b/>
        </w:rPr>
        <w:tab/>
      </w:r>
      <w:r>
        <w:rPr>
          <w:b/>
        </w:rPr>
        <w:tab/>
        <w:t>12,911.10</w:t>
      </w:r>
      <w:r>
        <w:rPr>
          <w:b/>
        </w:rPr>
        <w:tab/>
      </w:r>
      <w:r>
        <w:rPr>
          <w:b/>
        </w:rPr>
        <w:tab/>
        <w:t>95.14%</w:t>
      </w:r>
    </w:p>
    <w:p w:rsidR="006F173E" w:rsidRDefault="005A5DF5">
      <w:pPr>
        <w:rPr>
          <w:b/>
        </w:rPr>
      </w:pPr>
      <w:r>
        <w:rPr>
          <w:b/>
        </w:rPr>
        <w:tab/>
        <w:t>2005-06</w:t>
      </w:r>
      <w:r>
        <w:rPr>
          <w:b/>
        </w:rPr>
        <w:tab/>
        <w:t xml:space="preserve">   13,334</w:t>
      </w:r>
      <w:r>
        <w:rPr>
          <w:b/>
        </w:rPr>
        <w:tab/>
      </w:r>
      <w:r>
        <w:rPr>
          <w:b/>
        </w:rPr>
        <w:tab/>
        <w:t>12,862.40</w:t>
      </w:r>
      <w:r>
        <w:rPr>
          <w:b/>
        </w:rPr>
        <w:tab/>
      </w:r>
      <w:r>
        <w:rPr>
          <w:b/>
        </w:rPr>
        <w:tab/>
        <w:t>95.80%</w:t>
      </w:r>
    </w:p>
    <w:p w:rsidR="006F173E" w:rsidRDefault="005A5DF5">
      <w:pPr>
        <w:rPr>
          <w:b/>
        </w:rPr>
      </w:pPr>
      <w:r>
        <w:rPr>
          <w:b/>
        </w:rPr>
        <w:tab/>
        <w:t>2004-05</w:t>
      </w:r>
      <w:r>
        <w:rPr>
          <w:b/>
        </w:rPr>
        <w:tab/>
        <w:t xml:space="preserve">   13,047</w:t>
      </w:r>
      <w:r>
        <w:rPr>
          <w:b/>
        </w:rPr>
        <w:tab/>
      </w:r>
      <w:r>
        <w:rPr>
          <w:b/>
        </w:rPr>
        <w:tab/>
        <w:t>12,576.40</w:t>
      </w:r>
      <w:r>
        <w:rPr>
          <w:b/>
        </w:rPr>
        <w:tab/>
      </w:r>
      <w:r>
        <w:rPr>
          <w:b/>
        </w:rPr>
        <w:tab/>
        <w:t>94.40%</w:t>
      </w:r>
    </w:p>
    <w:p w:rsidR="006F173E" w:rsidRDefault="005A5DF5">
      <w:pPr>
        <w:rPr>
          <w:b/>
        </w:rPr>
      </w:pPr>
      <w:r>
        <w:rPr>
          <w:b/>
        </w:rPr>
        <w:tab/>
        <w:t>2003-04</w:t>
      </w:r>
      <w:r>
        <w:rPr>
          <w:b/>
        </w:rPr>
        <w:tab/>
        <w:t xml:space="preserve">   12,893</w:t>
      </w:r>
      <w:r>
        <w:rPr>
          <w:b/>
        </w:rPr>
        <w:tab/>
      </w:r>
      <w:r>
        <w:rPr>
          <w:b/>
        </w:rPr>
        <w:tab/>
        <w:t>12,319.50</w:t>
      </w:r>
      <w:r>
        <w:rPr>
          <w:b/>
        </w:rPr>
        <w:tab/>
      </w:r>
      <w:r>
        <w:rPr>
          <w:b/>
        </w:rPr>
        <w:tab/>
        <w:t>95.40%</w:t>
      </w:r>
    </w:p>
    <w:p w:rsidR="006F173E" w:rsidRDefault="005A5DF5">
      <w:pPr>
        <w:rPr>
          <w:b/>
        </w:rPr>
      </w:pPr>
      <w:r>
        <w:rPr>
          <w:b/>
        </w:rPr>
        <w:tab/>
        <w:t>2002-03</w:t>
      </w:r>
      <w:r>
        <w:rPr>
          <w:b/>
        </w:rPr>
        <w:tab/>
        <w:t xml:space="preserve">   12,786</w:t>
      </w:r>
      <w:r>
        <w:rPr>
          <w:b/>
        </w:rPr>
        <w:tab/>
      </w:r>
      <w:r>
        <w:rPr>
          <w:b/>
        </w:rPr>
        <w:tab/>
        <w:t>11,904.20</w:t>
      </w:r>
      <w:r>
        <w:rPr>
          <w:b/>
        </w:rPr>
        <w:tab/>
      </w:r>
      <w:r>
        <w:rPr>
          <w:b/>
        </w:rPr>
        <w:tab/>
        <w:t>95.70%</w:t>
      </w:r>
    </w:p>
    <w:p w:rsidR="006F173E" w:rsidRDefault="005A5DF5">
      <w:pPr>
        <w:rPr>
          <w:b/>
        </w:rPr>
      </w:pPr>
      <w:r>
        <w:rPr>
          <w:b/>
        </w:rPr>
        <w:tab/>
        <w:t>2001-02</w:t>
      </w:r>
      <w:r>
        <w:rPr>
          <w:b/>
        </w:rPr>
        <w:tab/>
        <w:t xml:space="preserve">   12,669</w:t>
      </w:r>
      <w:r>
        <w:rPr>
          <w:b/>
        </w:rPr>
        <w:tab/>
      </w:r>
      <w:r>
        <w:rPr>
          <w:b/>
        </w:rPr>
        <w:tab/>
        <w:t>11,760.10</w:t>
      </w:r>
      <w:r>
        <w:rPr>
          <w:b/>
        </w:rPr>
        <w:tab/>
      </w:r>
      <w:r>
        <w:rPr>
          <w:b/>
        </w:rPr>
        <w:tab/>
        <w:t>95.60%</w:t>
      </w:r>
    </w:p>
    <w:p w:rsidR="006F173E" w:rsidRDefault="005A5DF5">
      <w:pPr>
        <w:rPr>
          <w:b/>
        </w:rPr>
      </w:pPr>
      <w:r>
        <w:rPr>
          <w:b/>
        </w:rPr>
        <w:tab/>
        <w:t>2000-01</w:t>
      </w:r>
      <w:r>
        <w:rPr>
          <w:b/>
        </w:rPr>
        <w:tab/>
        <w:t xml:space="preserve">   12,562</w:t>
      </w:r>
      <w:r>
        <w:rPr>
          <w:b/>
        </w:rPr>
        <w:tab/>
      </w:r>
      <w:r>
        <w:rPr>
          <w:b/>
        </w:rPr>
        <w:tab/>
        <w:t>11,762.00</w:t>
      </w:r>
      <w:r>
        <w:rPr>
          <w:b/>
        </w:rPr>
        <w:tab/>
      </w:r>
      <w:r>
        <w:rPr>
          <w:b/>
        </w:rPr>
        <w:tab/>
        <w:t>95.60%</w:t>
      </w:r>
    </w:p>
    <w:p w:rsidR="006F173E" w:rsidRDefault="005A5DF5">
      <w:pPr>
        <w:rPr>
          <w:b/>
        </w:rPr>
      </w:pPr>
      <w:r>
        <w:rPr>
          <w:b/>
        </w:rPr>
        <w:tab/>
        <w:t>1999-00</w:t>
      </w:r>
      <w:r>
        <w:rPr>
          <w:b/>
        </w:rPr>
        <w:tab/>
        <w:t xml:space="preserve">   12,584</w:t>
      </w:r>
      <w:r>
        <w:rPr>
          <w:b/>
        </w:rPr>
        <w:tab/>
      </w:r>
      <w:r>
        <w:rPr>
          <w:b/>
        </w:rPr>
        <w:tab/>
        <w:t>11,808.</w:t>
      </w:r>
      <w:r>
        <w:rPr>
          <w:b/>
        </w:rPr>
        <w:t>70</w:t>
      </w:r>
      <w:r>
        <w:rPr>
          <w:b/>
        </w:rPr>
        <w:tab/>
      </w:r>
      <w:r>
        <w:rPr>
          <w:b/>
        </w:rPr>
        <w:tab/>
        <w:t>95.40%</w:t>
      </w:r>
    </w:p>
    <w:p w:rsidR="006F173E" w:rsidRDefault="005A5DF5">
      <w:pPr>
        <w:rPr>
          <w:b/>
        </w:rPr>
      </w:pPr>
      <w:r>
        <w:rPr>
          <w:b/>
        </w:rPr>
        <w:tab/>
        <w:t>1998-99</w:t>
      </w:r>
      <w:r>
        <w:rPr>
          <w:b/>
        </w:rPr>
        <w:tab/>
        <w:t xml:space="preserve">   12,628</w:t>
      </w:r>
      <w:r>
        <w:rPr>
          <w:b/>
        </w:rPr>
        <w:tab/>
      </w:r>
      <w:r>
        <w:rPr>
          <w:b/>
        </w:rPr>
        <w:tab/>
        <w:t>12,209.40</w:t>
      </w:r>
      <w:r>
        <w:rPr>
          <w:b/>
        </w:rPr>
        <w:tab/>
      </w:r>
      <w:r>
        <w:rPr>
          <w:b/>
        </w:rPr>
        <w:tab/>
        <w:t>95.10%</w:t>
      </w:r>
    </w:p>
    <w:p w:rsidR="006F173E" w:rsidRDefault="005A5DF5">
      <w:pPr>
        <w:rPr>
          <w:b/>
        </w:rPr>
      </w:pPr>
      <w:r>
        <w:rPr>
          <w:b/>
        </w:rPr>
        <w:tab/>
        <w:t>1997-98</w:t>
      </w:r>
      <w:r>
        <w:rPr>
          <w:b/>
        </w:rPr>
        <w:tab/>
        <w:t xml:space="preserve">   12,679</w:t>
      </w:r>
      <w:r>
        <w:rPr>
          <w:b/>
        </w:rPr>
        <w:tab/>
      </w:r>
      <w:r>
        <w:rPr>
          <w:b/>
        </w:rPr>
        <w:tab/>
        <w:t>11,924.60</w:t>
      </w:r>
      <w:r>
        <w:rPr>
          <w:b/>
        </w:rPr>
        <w:tab/>
      </w:r>
      <w:r>
        <w:rPr>
          <w:b/>
        </w:rPr>
        <w:tab/>
        <w:t>95.40%</w:t>
      </w:r>
    </w:p>
    <w:p w:rsidR="006F173E" w:rsidRDefault="005A5DF5">
      <w:pPr>
        <w:rPr>
          <w:b/>
        </w:rPr>
      </w:pPr>
      <w:r>
        <w:rPr>
          <w:b/>
        </w:rPr>
        <w:tab/>
        <w:t>1996-97</w:t>
      </w:r>
      <w:r>
        <w:rPr>
          <w:b/>
        </w:rPr>
        <w:tab/>
        <w:t xml:space="preserve">   12,973</w:t>
      </w:r>
      <w:r>
        <w:rPr>
          <w:b/>
        </w:rPr>
        <w:tab/>
      </w:r>
      <w:r>
        <w:rPr>
          <w:b/>
        </w:rPr>
        <w:tab/>
        <w:t>12,160.60</w:t>
      </w:r>
      <w:r>
        <w:rPr>
          <w:b/>
        </w:rPr>
        <w:tab/>
      </w:r>
      <w:r>
        <w:rPr>
          <w:b/>
        </w:rPr>
        <w:tab/>
        <w:t>95.40%</w:t>
      </w:r>
      <w:r>
        <w:rPr>
          <w:b/>
        </w:rPr>
        <w:tab/>
      </w:r>
    </w:p>
    <w:p w:rsidR="006F173E" w:rsidRDefault="006F173E">
      <w:pPr>
        <w:rPr>
          <w:b/>
        </w:rPr>
        <w:sectPr w:rsidR="006F173E">
          <w:headerReference w:type="default" r:id="rId8"/>
          <w:headerReference w:type="first" r:id="rId9"/>
          <w:footerReference w:type="first" r:id="rId10"/>
          <w:pgSz w:w="12240" w:h="15840"/>
          <w:pgMar w:top="1440" w:right="1800" w:bottom="1440" w:left="1800" w:header="720" w:footer="720" w:gutter="0"/>
          <w:pgNumType w:start="1"/>
          <w:cols w:space="720"/>
        </w:sectPr>
      </w:pPr>
    </w:p>
    <w:p w:rsidR="006F173E" w:rsidRDefault="006F173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1"/>
        <w:tblW w:w="13695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2490"/>
        <w:gridCol w:w="1065"/>
        <w:gridCol w:w="1005"/>
        <w:gridCol w:w="1185"/>
        <w:gridCol w:w="1485"/>
        <w:gridCol w:w="990"/>
        <w:gridCol w:w="1380"/>
        <w:gridCol w:w="1230"/>
        <w:gridCol w:w="1110"/>
        <w:gridCol w:w="1755"/>
      </w:tblGrid>
      <w:tr w:rsidR="006F173E">
        <w:trPr>
          <w:trHeight w:val="315"/>
        </w:trPr>
        <w:tc>
          <w:tcPr>
            <w:tcW w:w="1369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6F173E" w:rsidRDefault="006F173E"/>
        </w:tc>
      </w:tr>
      <w:tr w:rsidR="006F173E">
        <w:trPr>
          <w:trHeight w:val="1500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F173E" w:rsidRDefault="006F173E">
            <w:pPr>
              <w:jc w:val="center"/>
              <w:rPr>
                <w:rFonts w:ascii="Arial" w:eastAsia="Arial" w:hAnsi="Arial" w:cs="Arial"/>
                <w:sz w:val="28"/>
                <w:szCs w:val="28"/>
              </w:rPr>
            </w:pPr>
          </w:p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School 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Student/ Family Visits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Final Notices Issued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Students/  Families attending Mediation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Mediation students sent to CDW or Filed Educational Neglect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students sent to CDW for Truancy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Parents charged with Educational Neglect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# of students ordered to Attend and Comply during 2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-2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#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contempts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filed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 # of students currently enrolled under court order to Attend and Comply</w:t>
            </w:r>
          </w:p>
        </w:tc>
      </w:tr>
      <w:tr w:rsidR="006F173E">
        <w:trPr>
          <w:trHeight w:val="117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jc w:val="center"/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Central Hardin H.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John Hardin H.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North Hardin H.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Bluegrass M.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6F173E">
        <w:trPr>
          <w:trHeight w:val="237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East Hardin M.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J. T. Alton M.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North M.S.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West Hardin M.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Cecilia Valley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Creekside E.S.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G. C. Burkhead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Heartland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Lakewood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Lincoln Trail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Meadow View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New Highland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North Park E.S.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Radcliff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Rineyville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Vine Grove E. S.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Woodland E. S. 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College View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F173E">
        <w:trPr>
          <w:trHeight w:val="255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Hardin Co. Day Treatment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6F173E">
        <w:trPr>
          <w:trHeight w:val="139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5A5DF5">
            <w:pPr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0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4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7B7B7"/>
          </w:tcPr>
          <w:p w:rsidR="006F173E" w:rsidRDefault="006F173E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</w:tr>
      <w:tr w:rsidR="006F173E">
        <w:trPr>
          <w:trHeight w:val="192"/>
        </w:trPr>
        <w:tc>
          <w:tcPr>
            <w:tcW w:w="2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F173E" w:rsidRDefault="005A5DF5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259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891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16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15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60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53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37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6F173E" w:rsidRDefault="005A5DF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132</w:t>
            </w:r>
          </w:p>
        </w:tc>
      </w:tr>
    </w:tbl>
    <w:p w:rsidR="006F173E" w:rsidRDefault="006F173E">
      <w:bookmarkStart w:id="0" w:name="_GoBack"/>
      <w:bookmarkEnd w:id="0"/>
    </w:p>
    <w:p w:rsidR="006F173E" w:rsidRDefault="006F173E"/>
    <w:p w:rsidR="006F173E" w:rsidRDefault="006F173E"/>
    <w:p w:rsidR="006F173E" w:rsidRDefault="006F173E"/>
    <w:p w:rsidR="006F173E" w:rsidRDefault="006F173E"/>
    <w:p w:rsidR="006F173E" w:rsidRDefault="006F173E"/>
    <w:p w:rsidR="006F173E" w:rsidRDefault="006F173E"/>
    <w:p w:rsidR="006F173E" w:rsidRDefault="006F173E"/>
    <w:p w:rsidR="006F173E" w:rsidRDefault="006F173E"/>
    <w:sectPr w:rsidR="006F173E">
      <w:headerReference w:type="first" r:id="rId11"/>
      <w:pgSz w:w="15840" w:h="12240" w:orient="landscape"/>
      <w:pgMar w:top="1440" w:right="936" w:bottom="1440" w:left="93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5DF5">
      <w:r>
        <w:separator/>
      </w:r>
    </w:p>
  </w:endnote>
  <w:endnote w:type="continuationSeparator" w:id="0">
    <w:p w:rsidR="00000000" w:rsidRDefault="005A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E" w:rsidRDefault="006F17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5DF5">
      <w:r>
        <w:separator/>
      </w:r>
    </w:p>
  </w:footnote>
  <w:footnote w:type="continuationSeparator" w:id="0">
    <w:p w:rsidR="00000000" w:rsidRDefault="005A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E" w:rsidRDefault="006F17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E" w:rsidRDefault="006F173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73E" w:rsidRDefault="005A5DF5">
    <w:pPr>
      <w:jc w:val="center"/>
      <w:rPr>
        <w:b/>
      </w:rPr>
    </w:pPr>
    <w:r>
      <w:rPr>
        <w:b/>
      </w:rPr>
      <w:t>Hardin County Schools</w:t>
    </w:r>
  </w:p>
  <w:p w:rsidR="006F173E" w:rsidRDefault="005A5DF5">
    <w:pPr>
      <w:jc w:val="center"/>
      <w:rPr>
        <w:b/>
      </w:rPr>
    </w:pPr>
    <w:r>
      <w:rPr>
        <w:b/>
      </w:rPr>
      <w:t>Attendance Report</w:t>
    </w:r>
  </w:p>
  <w:p w:rsidR="006F173E" w:rsidRDefault="005A5DF5">
    <w:pPr>
      <w:jc w:val="center"/>
    </w:pPr>
    <w:r>
      <w:rPr>
        <w:b/>
      </w:rPr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62017"/>
    <w:multiLevelType w:val="multilevel"/>
    <w:tmpl w:val="89364818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wNTU2sjQwM7ewMLNU0lEKTi0uzszPAykwrAUAYqtHniwAAAA="/>
  </w:docVars>
  <w:rsids>
    <w:rsidRoot w:val="006F173E"/>
    <w:rsid w:val="005A5DF5"/>
    <w:rsid w:val="006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D4001"/>
  <w15:docId w15:val="{8394EE2B-FA50-45A6-9E8C-AD4596BD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color w:val="FF0000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ans" w:eastAsia="Microsoft YaHei" w:hAnsi="Liberation Sans" w:cs="Arial"/>
      <w:position w:val="-1"/>
      <w:sz w:val="28"/>
      <w:szCs w:val="28"/>
      <w:lang w:val="en-US" w:eastAsia="zh-CN"/>
    </w:rPr>
  </w:style>
  <w:style w:type="paragraph" w:styleId="BodyText">
    <w:name w:val="Body Text"/>
    <w:basedOn w:val="Normal"/>
    <w:pPr>
      <w:spacing w:after="14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pPr>
      <w:suppressLineNumbers/>
      <w:spacing w:before="120" w:after="120"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i/>
      <w:iCs/>
      <w:position w:val="-1"/>
      <w:lang w:val="en-US" w:eastAsia="zh-CN"/>
    </w:rPr>
  </w:style>
  <w:style w:type="paragraph" w:customStyle="1" w:styleId="Index">
    <w:name w:val="Index"/>
    <w:basedOn w:val="Normal"/>
    <w:pPr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Arial"/>
      <w:position w:val="-1"/>
      <w:lang w:val="en-US" w:eastAsia="zh-CN"/>
    </w:rPr>
  </w:style>
  <w:style w:type="paragraph" w:styleId="BalloonText">
    <w:name w:val="Balloon Text"/>
    <w:basedOn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 w:eastAsia="zh-CN"/>
    </w:rPr>
  </w:style>
  <w:style w:type="paragraph" w:styleId="NormalWeb">
    <w:name w:val="Normal (Web)"/>
    <w:basedOn w:val="Normal"/>
    <w:pPr>
      <w:spacing w:before="280" w:after="28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TableContents">
    <w:name w:val="Table Contents"/>
    <w:basedOn w:val="Normal"/>
    <w:pPr>
      <w:widowControl w:val="0"/>
      <w:suppressLineNumber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0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RD4UsUH0Yg2chGTfbsoUM5L8+A==">CgMxLjA4AHIhMU5Sa2VncC1fTEpzeW1pOWpJMjZOUUw5VWJodmZMdENV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772</Words>
  <Characters>4586</Characters>
  <Application>Microsoft Office Word</Application>
  <DocSecurity>0</DocSecurity>
  <Lines>917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Pawley, Kaycie</cp:lastModifiedBy>
  <cp:revision>2</cp:revision>
  <dcterms:created xsi:type="dcterms:W3CDTF">2025-08-07T15:50:00Z</dcterms:created>
  <dcterms:modified xsi:type="dcterms:W3CDTF">2025-08-07T15:50:00Z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239604c9-808c-48a2-b66a-274ad629788c</vt:lpwstr>
  </property>
</Properties>
</file>