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85" w:rsidRDefault="00340585"/>
    <w:p w:rsidR="00A76BE8" w:rsidRDefault="00A76BE8">
      <w:r w:rsidRPr="00CC1D1D">
        <w:rPr>
          <w:b/>
        </w:rPr>
        <w:t>Description:</w:t>
      </w:r>
      <w:r>
        <w:t xml:space="preserve"> This agreement is between Priscilla </w:t>
      </w:r>
      <w:proofErr w:type="spellStart"/>
      <w:r>
        <w:t>Baierlein</w:t>
      </w:r>
      <w:proofErr w:type="spellEnd"/>
      <w:r w:rsidR="00DC463C">
        <w:t xml:space="preserve"> (</w:t>
      </w:r>
      <w:r w:rsidR="008A2846">
        <w:t xml:space="preserve">contracted </w:t>
      </w:r>
      <w:r w:rsidR="00DC463C">
        <w:t>employee)</w:t>
      </w:r>
      <w:r>
        <w:t xml:space="preserve"> and Garrard County Schools, a K-12 school district in Kentucky, to employ Priscilla </w:t>
      </w:r>
      <w:proofErr w:type="spellStart"/>
      <w:r>
        <w:t>Baierlein</w:t>
      </w:r>
      <w:proofErr w:type="spellEnd"/>
      <w:r>
        <w:t xml:space="preserve"> as a part-time public relations consultant. This contract includes the cost of the salary and one day of travel reimbursement per week. The salary is based on a daily rate for two days of work each week. Ms. </w:t>
      </w:r>
      <w:proofErr w:type="spellStart"/>
      <w:r>
        <w:t>Baierlein</w:t>
      </w:r>
      <w:proofErr w:type="spellEnd"/>
      <w:r>
        <w:t xml:space="preserve"> will report to Sydney Arnold Ray, </w:t>
      </w:r>
      <w:r w:rsidR="00AC329B">
        <w:t>District</w:t>
      </w:r>
      <w:r>
        <w:t xml:space="preserve"> Director of Public Relations.</w:t>
      </w:r>
    </w:p>
    <w:p w:rsidR="00CC1D1D" w:rsidRPr="00CC1D1D" w:rsidRDefault="00CC1D1D" w:rsidP="00CC1D1D">
      <w:pPr>
        <w:pStyle w:val="NoSpacing"/>
        <w:rPr>
          <w:b/>
        </w:rPr>
      </w:pPr>
      <w:r w:rsidRPr="00CC1D1D">
        <w:rPr>
          <w:b/>
        </w:rPr>
        <w:t>Salary:</w:t>
      </w:r>
    </w:p>
    <w:tbl>
      <w:tblPr>
        <w:tblStyle w:val="TableGrid"/>
        <w:tblW w:w="0" w:type="auto"/>
        <w:tblLook w:val="04A0" w:firstRow="1" w:lastRow="0" w:firstColumn="1" w:lastColumn="0" w:noHBand="0" w:noVBand="1"/>
      </w:tblPr>
      <w:tblGrid>
        <w:gridCol w:w="4495"/>
        <w:gridCol w:w="2337"/>
      </w:tblGrid>
      <w:tr w:rsidR="00A76BE8" w:rsidTr="008A2846">
        <w:trPr>
          <w:trHeight w:val="264"/>
        </w:trPr>
        <w:tc>
          <w:tcPr>
            <w:tcW w:w="4495" w:type="dxa"/>
          </w:tcPr>
          <w:p w:rsidR="00A76BE8" w:rsidRDefault="00A76BE8" w:rsidP="00CC1D1D">
            <w:pPr>
              <w:pStyle w:val="NoSpacing"/>
            </w:pPr>
            <w:r>
              <w:t xml:space="preserve">88 days @ </w:t>
            </w:r>
            <w:r w:rsidR="00DC463C">
              <w:t>$304.54/day</w:t>
            </w:r>
            <w:r w:rsidR="008A2846">
              <w:t xml:space="preserve"> or $38.07/hour</w:t>
            </w:r>
          </w:p>
        </w:tc>
        <w:tc>
          <w:tcPr>
            <w:tcW w:w="2337" w:type="dxa"/>
          </w:tcPr>
          <w:p w:rsidR="00A76BE8" w:rsidRDefault="00DC463C" w:rsidP="008A2846">
            <w:pPr>
              <w:pStyle w:val="NoSpacing"/>
              <w:jc w:val="right"/>
            </w:pPr>
            <w:r>
              <w:t>$26,799.52</w:t>
            </w:r>
          </w:p>
        </w:tc>
      </w:tr>
      <w:tr w:rsidR="00A76BE8" w:rsidTr="008A2846">
        <w:trPr>
          <w:trHeight w:val="264"/>
        </w:trPr>
        <w:tc>
          <w:tcPr>
            <w:tcW w:w="4495" w:type="dxa"/>
          </w:tcPr>
          <w:p w:rsidR="00A76BE8" w:rsidRDefault="00DC463C" w:rsidP="00CC1D1D">
            <w:pPr>
              <w:pStyle w:val="NoSpacing"/>
            </w:pPr>
            <w:r>
              <w:t>44 days travel @ 129 mile @ .43/mile</w:t>
            </w:r>
            <w:r w:rsidR="008A2846">
              <w:t xml:space="preserve"> or rate as updated quarterly by KDE</w:t>
            </w:r>
            <w:bookmarkStart w:id="0" w:name="_GoBack"/>
            <w:bookmarkEnd w:id="0"/>
          </w:p>
        </w:tc>
        <w:tc>
          <w:tcPr>
            <w:tcW w:w="2337" w:type="dxa"/>
          </w:tcPr>
          <w:p w:rsidR="00A76BE8" w:rsidRDefault="00DC463C" w:rsidP="008A2846">
            <w:pPr>
              <w:pStyle w:val="NoSpacing"/>
              <w:jc w:val="right"/>
            </w:pPr>
            <w:proofErr w:type="gramStart"/>
            <w:r>
              <w:t>$  2,440.68</w:t>
            </w:r>
            <w:proofErr w:type="gramEnd"/>
          </w:p>
        </w:tc>
      </w:tr>
      <w:tr w:rsidR="00A76BE8" w:rsidTr="008A2846">
        <w:trPr>
          <w:trHeight w:val="264"/>
        </w:trPr>
        <w:tc>
          <w:tcPr>
            <w:tcW w:w="4495" w:type="dxa"/>
          </w:tcPr>
          <w:p w:rsidR="00A76BE8" w:rsidRDefault="00A76BE8" w:rsidP="00CC1D1D">
            <w:pPr>
              <w:pStyle w:val="NoSpacing"/>
            </w:pPr>
          </w:p>
        </w:tc>
        <w:tc>
          <w:tcPr>
            <w:tcW w:w="2337" w:type="dxa"/>
          </w:tcPr>
          <w:p w:rsidR="00A76BE8" w:rsidRDefault="00A76BE8" w:rsidP="008A2846">
            <w:pPr>
              <w:pStyle w:val="NoSpacing"/>
              <w:jc w:val="right"/>
            </w:pPr>
          </w:p>
        </w:tc>
      </w:tr>
      <w:tr w:rsidR="00A76BE8" w:rsidTr="008A2846">
        <w:trPr>
          <w:trHeight w:val="264"/>
        </w:trPr>
        <w:tc>
          <w:tcPr>
            <w:tcW w:w="4495" w:type="dxa"/>
          </w:tcPr>
          <w:p w:rsidR="00A76BE8" w:rsidRDefault="00DC463C" w:rsidP="00CC1D1D">
            <w:pPr>
              <w:pStyle w:val="NoSpacing"/>
            </w:pPr>
            <w:r>
              <w:t>Total Contract Cost</w:t>
            </w:r>
          </w:p>
        </w:tc>
        <w:tc>
          <w:tcPr>
            <w:tcW w:w="2337" w:type="dxa"/>
          </w:tcPr>
          <w:p w:rsidR="00A76BE8" w:rsidRDefault="00DC463C" w:rsidP="008A2846">
            <w:pPr>
              <w:pStyle w:val="NoSpacing"/>
              <w:jc w:val="right"/>
            </w:pPr>
            <w:r>
              <w:t>$29,240.20</w:t>
            </w:r>
          </w:p>
        </w:tc>
      </w:tr>
    </w:tbl>
    <w:p w:rsidR="00A76BE8" w:rsidRDefault="00A76BE8" w:rsidP="00CC1D1D">
      <w:pPr>
        <w:pStyle w:val="NoSpacing"/>
      </w:pPr>
    </w:p>
    <w:p w:rsidR="00DC463C" w:rsidRDefault="00DC463C">
      <w:r>
        <w:t>This agreement, effective August 22, 2025, includes the following:</w:t>
      </w:r>
    </w:p>
    <w:p w:rsidR="00DC463C" w:rsidRDefault="00DC463C" w:rsidP="00DC463C">
      <w:pPr>
        <w:pStyle w:val="NoSpacing"/>
        <w:numPr>
          <w:ilvl w:val="0"/>
          <w:numId w:val="1"/>
        </w:numPr>
      </w:pPr>
      <w:r>
        <w:t>The term of the agreement will run from August 22, 2025, through June 30, 2026.</w:t>
      </w:r>
    </w:p>
    <w:p w:rsidR="00DC463C" w:rsidRDefault="00DC463C" w:rsidP="00DC463C">
      <w:pPr>
        <w:pStyle w:val="NoSpacing"/>
        <w:numPr>
          <w:ilvl w:val="0"/>
          <w:numId w:val="1"/>
        </w:numPr>
      </w:pPr>
      <w:r>
        <w:t>The agreement may be renewed for a one-year term for 2 additional renewal terms.</w:t>
      </w:r>
    </w:p>
    <w:p w:rsidR="00DC463C" w:rsidRDefault="00DC463C" w:rsidP="00DC463C">
      <w:pPr>
        <w:pStyle w:val="NoSpacing"/>
        <w:numPr>
          <w:ilvl w:val="0"/>
          <w:numId w:val="1"/>
        </w:numPr>
      </w:pPr>
      <w:r>
        <w:t>Payment will follow district procedures.</w:t>
      </w:r>
    </w:p>
    <w:p w:rsidR="00DC463C" w:rsidRDefault="00DC463C" w:rsidP="00DC463C">
      <w:pPr>
        <w:pStyle w:val="NoSpacing"/>
        <w:numPr>
          <w:ilvl w:val="0"/>
          <w:numId w:val="1"/>
        </w:numPr>
      </w:pPr>
      <w:r>
        <w:t>The employee is responsible for ensuring the timely submission of all required documents.</w:t>
      </w:r>
    </w:p>
    <w:p w:rsidR="00DC463C" w:rsidRDefault="00DC463C" w:rsidP="00DC463C">
      <w:pPr>
        <w:pStyle w:val="NoSpacing"/>
        <w:numPr>
          <w:ilvl w:val="0"/>
          <w:numId w:val="1"/>
        </w:numPr>
      </w:pPr>
      <w:r>
        <w:t>The employee shall meet all standards for employment as required by the Garrard County Schools and will be required to adhere to Garrard County Schools' policies and procedures applicable to district employees.</w:t>
      </w:r>
    </w:p>
    <w:p w:rsidR="00DC463C" w:rsidRDefault="00DC463C" w:rsidP="00DC463C">
      <w:pPr>
        <w:pStyle w:val="NoSpacing"/>
      </w:pPr>
    </w:p>
    <w:p w:rsidR="00DC463C" w:rsidRDefault="00DC463C" w:rsidP="00DC463C">
      <w:pPr>
        <w:pStyle w:val="NoSpacing"/>
      </w:pPr>
      <w:r w:rsidRPr="00CC1D1D">
        <w:rPr>
          <w:b/>
        </w:rPr>
        <w:t>Termination:</w:t>
      </w:r>
      <w:r>
        <w:t xml:space="preserve"> Either party may terminate this agreement by providing the other </w:t>
      </w:r>
      <w:r w:rsidR="00CC1D1D">
        <w:t>party with thirty (30) days written notice.</w:t>
      </w:r>
    </w:p>
    <w:p w:rsidR="00CC1D1D" w:rsidRDefault="00CC1D1D" w:rsidP="00DC463C">
      <w:pPr>
        <w:pStyle w:val="NoSpacing"/>
      </w:pPr>
    </w:p>
    <w:p w:rsidR="00CC1D1D" w:rsidRDefault="00CC1D1D" w:rsidP="00DC463C">
      <w:pPr>
        <w:pStyle w:val="NoSpacing"/>
      </w:pPr>
      <w:r>
        <w:t>Agreed and Accepted:</w:t>
      </w:r>
    </w:p>
    <w:p w:rsidR="00CC1D1D" w:rsidRDefault="00CC1D1D" w:rsidP="00DC463C">
      <w:pPr>
        <w:pStyle w:val="NoSpacing"/>
      </w:pPr>
    </w:p>
    <w:p w:rsidR="00CC1D1D" w:rsidRDefault="00CC1D1D" w:rsidP="00DC463C">
      <w:pPr>
        <w:pStyle w:val="NoSpacing"/>
      </w:pPr>
    </w:p>
    <w:p w:rsidR="00CC1D1D" w:rsidRDefault="00CC1D1D" w:rsidP="00DC463C">
      <w:pPr>
        <w:pStyle w:val="NoSpacing"/>
      </w:pPr>
    </w:p>
    <w:p w:rsidR="00CC1D1D" w:rsidRDefault="00CC1D1D" w:rsidP="00DC463C">
      <w:pPr>
        <w:pStyle w:val="NoSpacing"/>
      </w:pPr>
      <w:r>
        <w:t>________________________________________</w:t>
      </w:r>
      <w:r>
        <w:tab/>
        <w:t>____________________________________</w:t>
      </w:r>
    </w:p>
    <w:p w:rsidR="00CC1D1D" w:rsidRDefault="00CC1D1D" w:rsidP="00DC463C">
      <w:pPr>
        <w:pStyle w:val="NoSpacing"/>
      </w:pPr>
      <w:r>
        <w:t>Garrard County Schools Representative</w:t>
      </w:r>
      <w:r>
        <w:tab/>
      </w:r>
      <w:r>
        <w:tab/>
        <w:t>Contract Employee</w:t>
      </w:r>
    </w:p>
    <w:p w:rsidR="00CC1D1D" w:rsidRDefault="00CC1D1D" w:rsidP="00DC463C">
      <w:pPr>
        <w:pStyle w:val="NoSpacing"/>
      </w:pPr>
    </w:p>
    <w:p w:rsidR="00CC1D1D" w:rsidRDefault="00CC1D1D" w:rsidP="00DC463C">
      <w:pPr>
        <w:pStyle w:val="NoSpacing"/>
      </w:pPr>
    </w:p>
    <w:p w:rsidR="00CC1D1D" w:rsidRDefault="00CC1D1D" w:rsidP="00DC463C">
      <w:pPr>
        <w:pStyle w:val="NoSpacing"/>
      </w:pPr>
      <w:r>
        <w:t>________________________________________</w:t>
      </w:r>
    </w:p>
    <w:p w:rsidR="00DC463C" w:rsidRDefault="00CC1D1D" w:rsidP="00DC463C">
      <w:pPr>
        <w:pStyle w:val="NoSpacing"/>
      </w:pPr>
      <w:r>
        <w:t>Date</w:t>
      </w:r>
    </w:p>
    <w:sectPr w:rsidR="00DC46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DD9" w:rsidRDefault="00E80DD9" w:rsidP="00A76BE8">
      <w:pPr>
        <w:spacing w:after="0" w:line="240" w:lineRule="auto"/>
      </w:pPr>
      <w:r>
        <w:separator/>
      </w:r>
    </w:p>
  </w:endnote>
  <w:endnote w:type="continuationSeparator" w:id="0">
    <w:p w:rsidR="00E80DD9" w:rsidRDefault="00E80DD9" w:rsidP="00A7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DD9" w:rsidRDefault="00E80DD9" w:rsidP="00A76BE8">
      <w:pPr>
        <w:spacing w:after="0" w:line="240" w:lineRule="auto"/>
      </w:pPr>
      <w:r>
        <w:separator/>
      </w:r>
    </w:p>
  </w:footnote>
  <w:footnote w:type="continuationSeparator" w:id="0">
    <w:p w:rsidR="00E80DD9" w:rsidRDefault="00E80DD9" w:rsidP="00A76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BE8" w:rsidRDefault="00A76BE8" w:rsidP="00A76BE8">
    <w:pPr>
      <w:pStyle w:val="Header"/>
      <w:jc w:val="center"/>
    </w:pPr>
    <w:r>
      <w:t>Contractual Agreement</w:t>
    </w:r>
  </w:p>
  <w:p w:rsidR="00A76BE8" w:rsidRDefault="00A76BE8" w:rsidP="00A76BE8">
    <w:pPr>
      <w:pStyle w:val="Header"/>
      <w:jc w:val="center"/>
    </w:pPr>
    <w:r>
      <w:t>Between</w:t>
    </w:r>
  </w:p>
  <w:p w:rsidR="00A76BE8" w:rsidRDefault="00A76BE8" w:rsidP="00A76BE8">
    <w:pPr>
      <w:pStyle w:val="Header"/>
      <w:jc w:val="center"/>
    </w:pPr>
    <w:r>
      <w:t xml:space="preserve">Garrard County Schools and Priscilla </w:t>
    </w:r>
    <w:proofErr w:type="spellStart"/>
    <w:r>
      <w:t>Baierlein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0734B"/>
    <w:multiLevelType w:val="hybridMultilevel"/>
    <w:tmpl w:val="BEB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E8"/>
    <w:rsid w:val="0007119B"/>
    <w:rsid w:val="00340585"/>
    <w:rsid w:val="00342BF0"/>
    <w:rsid w:val="004F6B00"/>
    <w:rsid w:val="0087783C"/>
    <w:rsid w:val="008A2846"/>
    <w:rsid w:val="00963760"/>
    <w:rsid w:val="00A76BE8"/>
    <w:rsid w:val="00AC329B"/>
    <w:rsid w:val="00AC6552"/>
    <w:rsid w:val="00CC1D1D"/>
    <w:rsid w:val="00DC463C"/>
    <w:rsid w:val="00E80DD9"/>
    <w:rsid w:val="00EE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F55BE"/>
  <w15:chartTrackingRefBased/>
  <w15:docId w15:val="{295F03AA-20FE-45D4-93E5-E3F1180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E8"/>
  </w:style>
  <w:style w:type="paragraph" w:styleId="Footer">
    <w:name w:val="footer"/>
    <w:basedOn w:val="Normal"/>
    <w:link w:val="FooterChar"/>
    <w:uiPriority w:val="99"/>
    <w:unhideWhenUsed/>
    <w:rsid w:val="00A76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E8"/>
  </w:style>
  <w:style w:type="table" w:styleId="TableGrid">
    <w:name w:val="Table Grid"/>
    <w:basedOn w:val="TableNormal"/>
    <w:uiPriority w:val="39"/>
    <w:rsid w:val="00A76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4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220</Words>
  <Characters>1327</Characters>
  <Application>Microsoft Office Word</Application>
  <DocSecurity>0</DocSecurity>
  <Lines>42</Lines>
  <Paragraphs>23</Paragraphs>
  <ScaleCrop>false</ScaleCrop>
  <HeadingPairs>
    <vt:vector size="2" baseType="variant">
      <vt:variant>
        <vt:lpstr>Title</vt:lpstr>
      </vt:variant>
      <vt:variant>
        <vt:i4>1</vt:i4>
      </vt:variant>
    </vt:vector>
  </HeadingPairs>
  <TitlesOfParts>
    <vt:vector size="1" baseType="lpstr">
      <vt:lpstr/>
    </vt:vector>
  </TitlesOfParts>
  <Company>Garrard County Schools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dcterms:created xsi:type="dcterms:W3CDTF">2025-08-07T10:24:00Z</dcterms:created>
  <dcterms:modified xsi:type="dcterms:W3CDTF">2025-08-07T11:49:00Z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088156e4-1eb4-4c14-a2dd-eba640ab1c3f</vt:lpwstr>
  </property>
</Properties>
</file>