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86" w:rsidRDefault="00E51C86">
      <w:pPr>
        <w:pStyle w:val="Title"/>
        <w:rPr>
          <w:b/>
          <w:bCs/>
          <w:u w:val="single"/>
        </w:rPr>
      </w:pPr>
      <w:smartTag w:uri="urn:schemas-microsoft-com:office:smarttags" w:element="place">
        <w:smartTag w:uri="urn:schemas-microsoft-com:office:smarttags" w:element="PlaceName">
          <w:r>
            <w:rPr>
              <w:b/>
              <w:bCs/>
              <w:u w:val="single"/>
            </w:rPr>
            <w:t>Nelson</w:t>
          </w:r>
        </w:smartTag>
        <w:r>
          <w:rPr>
            <w:b/>
            <w:bCs/>
            <w:u w:val="single"/>
          </w:rPr>
          <w:t xml:space="preserve"> </w:t>
        </w:r>
        <w:smartTag w:uri="urn:schemas-microsoft-com:office:smarttags" w:element="PlaceName">
          <w:r>
            <w:rPr>
              <w:b/>
              <w:bCs/>
              <w:u w:val="single"/>
            </w:rPr>
            <w:t>County</w:t>
          </w:r>
        </w:smartTag>
      </w:smartTag>
      <w:r>
        <w:rPr>
          <w:b/>
          <w:bCs/>
          <w:u w:val="single"/>
        </w:rPr>
        <w:t xml:space="preserve"> Board of Education</w:t>
      </w:r>
    </w:p>
    <w:p w:rsidR="00E51C86" w:rsidRPr="00847D3D" w:rsidRDefault="00E51C86">
      <w:pPr>
        <w:pStyle w:val="Title"/>
        <w:rPr>
          <w:b/>
          <w:bCs/>
          <w:sz w:val="20"/>
          <w:u w:val="single"/>
        </w:rPr>
      </w:pPr>
    </w:p>
    <w:p w:rsidR="00E51C86" w:rsidRPr="00915392" w:rsidRDefault="00E51C86">
      <w:pPr>
        <w:pStyle w:val="Title"/>
      </w:pPr>
      <w:r>
        <w:t xml:space="preserve">Staffing Formula </w:t>
      </w:r>
      <w:r w:rsidRPr="00915392">
        <w:t>20</w:t>
      </w:r>
      <w:r w:rsidR="001B023C" w:rsidRPr="00915392">
        <w:t>1</w:t>
      </w:r>
      <w:r w:rsidR="00FB2E15" w:rsidRPr="00915392">
        <w:t>1</w:t>
      </w:r>
      <w:r w:rsidRPr="00915392">
        <w:t>-20</w:t>
      </w:r>
      <w:r w:rsidR="0048786A" w:rsidRPr="00915392">
        <w:t>1</w:t>
      </w:r>
      <w:r w:rsidR="00FB2E15" w:rsidRPr="00915392">
        <w:t>2</w:t>
      </w:r>
      <w:r w:rsidR="001B023C" w:rsidRPr="00915392">
        <w:t xml:space="preserve"> </w:t>
      </w:r>
    </w:p>
    <w:p w:rsidR="00E51C86" w:rsidRDefault="00E51C86"/>
    <w:p w:rsidR="00E51C86" w:rsidRDefault="00E51C86">
      <w:pPr>
        <w:pStyle w:val="Heading1"/>
        <w:rPr>
          <w:b/>
          <w:sz w:val="32"/>
        </w:rPr>
      </w:pPr>
      <w:r>
        <w:rPr>
          <w:b/>
          <w:sz w:val="32"/>
        </w:rPr>
        <w:t>Certified</w:t>
      </w:r>
    </w:p>
    <w:p w:rsidR="00E51C86" w:rsidRPr="00847D3D" w:rsidRDefault="00E51C86">
      <w:pPr>
        <w:rPr>
          <w:sz w:val="16"/>
          <w:szCs w:val="16"/>
        </w:rPr>
      </w:pPr>
    </w:p>
    <w:p w:rsidR="00E51C86" w:rsidRDefault="00E51C86">
      <w:pPr>
        <w:rPr>
          <w:sz w:val="22"/>
        </w:rPr>
      </w:pPr>
      <w:r>
        <w:rPr>
          <w:sz w:val="22"/>
        </w:rPr>
        <w:t>Base Teachers:</w:t>
      </w:r>
      <w:r>
        <w:rPr>
          <w:sz w:val="22"/>
        </w:rPr>
        <w:tab/>
        <w:t>Allocated at state cap levels rounded up to the nearest ½ position</w:t>
      </w:r>
    </w:p>
    <w:p w:rsidR="00E51C86" w:rsidRDefault="00E51C86">
      <w:pPr>
        <w:rPr>
          <w:sz w:val="22"/>
        </w:rPr>
      </w:pPr>
    </w:p>
    <w:p w:rsidR="00E51C86" w:rsidRDefault="00E51C86">
      <w:pPr>
        <w:ind w:left="2160" w:hanging="2160"/>
        <w:jc w:val="both"/>
        <w:rPr>
          <w:sz w:val="22"/>
        </w:rPr>
      </w:pPr>
      <w:r>
        <w:rPr>
          <w:sz w:val="22"/>
        </w:rPr>
        <w:t>Additional Teachers:</w:t>
      </w:r>
      <w:r>
        <w:rPr>
          <w:sz w:val="22"/>
        </w:rPr>
        <w:tab/>
        <w:t xml:space="preserve">High School receives </w:t>
      </w:r>
      <w:r w:rsidR="0048786A" w:rsidRPr="00D826B9">
        <w:rPr>
          <w:sz w:val="22"/>
        </w:rPr>
        <w:t>1</w:t>
      </w:r>
      <w:r w:rsidR="004248A1" w:rsidRPr="00D826B9">
        <w:rPr>
          <w:sz w:val="22"/>
        </w:rPr>
        <w:t>5</w:t>
      </w:r>
      <w:r w:rsidRPr="00D826B9">
        <w:rPr>
          <w:sz w:val="22"/>
        </w:rPr>
        <w:t>%</w:t>
      </w:r>
      <w:r>
        <w:rPr>
          <w:sz w:val="22"/>
        </w:rPr>
        <w:t xml:space="preserve"> of base teacher allocation; middle schools and elementary schools with enrollments over 400 receive </w:t>
      </w:r>
      <w:r w:rsidR="002B1976" w:rsidRPr="00D826B9">
        <w:rPr>
          <w:sz w:val="22"/>
        </w:rPr>
        <w:t>1</w:t>
      </w:r>
      <w:r w:rsidR="0048786A" w:rsidRPr="00D826B9">
        <w:rPr>
          <w:sz w:val="22"/>
        </w:rPr>
        <w:t>2</w:t>
      </w:r>
      <w:r w:rsidRPr="00D826B9">
        <w:rPr>
          <w:sz w:val="22"/>
        </w:rPr>
        <w:t>%</w:t>
      </w:r>
      <w:r w:rsidRPr="001732FD">
        <w:rPr>
          <w:sz w:val="22"/>
        </w:rPr>
        <w:t xml:space="preserve"> </w:t>
      </w:r>
      <w:r>
        <w:rPr>
          <w:sz w:val="22"/>
        </w:rPr>
        <w:t xml:space="preserve">of the base teacher allocation; elementary schools under 400 receive </w:t>
      </w:r>
      <w:r w:rsidR="002B1976" w:rsidRPr="00D826B9">
        <w:rPr>
          <w:sz w:val="22"/>
        </w:rPr>
        <w:t>1</w:t>
      </w:r>
      <w:r w:rsidR="0048786A" w:rsidRPr="00D826B9">
        <w:rPr>
          <w:sz w:val="22"/>
        </w:rPr>
        <w:t>2</w:t>
      </w:r>
      <w:r w:rsidRPr="00D826B9">
        <w:rPr>
          <w:sz w:val="22"/>
        </w:rPr>
        <w:t>%</w:t>
      </w:r>
      <w:r>
        <w:rPr>
          <w:sz w:val="22"/>
        </w:rPr>
        <w:t xml:space="preserve"> of the base teacher allocation. Combined Schools (New Haven</w:t>
      </w:r>
      <w:r w:rsidR="00C027D5">
        <w:rPr>
          <w:sz w:val="22"/>
        </w:rPr>
        <w:t>/Boston</w:t>
      </w:r>
      <w:r>
        <w:rPr>
          <w:sz w:val="22"/>
        </w:rPr>
        <w:t xml:space="preserve">), </w:t>
      </w:r>
      <w:r w:rsidRPr="007F0DFC">
        <w:rPr>
          <w:sz w:val="22"/>
        </w:rPr>
        <w:t xml:space="preserve">receive </w:t>
      </w:r>
      <w:r w:rsidR="002B1976" w:rsidRPr="00D826B9">
        <w:rPr>
          <w:sz w:val="22"/>
        </w:rPr>
        <w:t>1</w:t>
      </w:r>
      <w:r w:rsidR="0048786A" w:rsidRPr="00D826B9">
        <w:rPr>
          <w:sz w:val="22"/>
        </w:rPr>
        <w:t>2</w:t>
      </w:r>
      <w:r w:rsidRPr="00D826B9">
        <w:rPr>
          <w:sz w:val="22"/>
        </w:rPr>
        <w:t>%</w:t>
      </w:r>
      <w:r>
        <w:rPr>
          <w:sz w:val="22"/>
        </w:rPr>
        <w:t xml:space="preserve"> of the base teacher allocation depending on enrollment. Additional teachers will be rounded up to the nearest ½ position.</w:t>
      </w:r>
    </w:p>
    <w:p w:rsidR="00E51C86" w:rsidRDefault="00E51C86">
      <w:pPr>
        <w:ind w:left="2160" w:hanging="2160"/>
        <w:rPr>
          <w:sz w:val="22"/>
        </w:rPr>
      </w:pPr>
    </w:p>
    <w:p w:rsidR="00FA0D52" w:rsidRDefault="00FA0D52">
      <w:pPr>
        <w:pStyle w:val="BodyTextIndent2"/>
      </w:pPr>
      <w:r>
        <w:t>Special Education:</w:t>
      </w:r>
      <w:r>
        <w:tab/>
        <w:t>Teachers are allocated in accordance with state and federal maximum caseloads for eligibility and service categories.  The minimum number of teachers</w:t>
      </w:r>
      <w:r w:rsidR="00473342">
        <w:t xml:space="preserve"> (Base) </w:t>
      </w:r>
      <w:r>
        <w:t>is generated</w:t>
      </w:r>
      <w:r w:rsidR="00473342">
        <w:t xml:space="preserve"> from the previous (2010) December Child Count </w:t>
      </w:r>
      <w:r w:rsidR="00266D84">
        <w:t xml:space="preserve">and the state maximum caseload according to teacher certification.  Additional teachers will not be added until all teachers reach the maximum caseload OR the unique </w:t>
      </w:r>
      <w:r w:rsidR="00847D3D">
        <w:t>needs of a student require</w:t>
      </w:r>
      <w:r w:rsidR="00266D84">
        <w:t xml:space="preserve"> special consideration.  The Director of Special Education will make the determination of need in accordance with the student IEP, state, and federal regulations.</w:t>
      </w:r>
    </w:p>
    <w:p w:rsidR="00266D84" w:rsidRDefault="00266D84">
      <w:pPr>
        <w:pStyle w:val="BodyTextIndent2"/>
      </w:pPr>
    </w:p>
    <w:p w:rsidR="00FA0D52" w:rsidRDefault="00266D84">
      <w:pPr>
        <w:pStyle w:val="BodyTextIndent2"/>
      </w:pPr>
      <w:r>
        <w:tab/>
      </w:r>
    </w:p>
    <w:p w:rsidR="00E51C86" w:rsidRDefault="00E51C86">
      <w:pPr>
        <w:pStyle w:val="BodyTextIndent2"/>
      </w:pPr>
      <w:r>
        <w:t>Principals:</w:t>
      </w:r>
      <w:r>
        <w:tab/>
        <w:t xml:space="preserve">All schools receive 1 position (allocated by the board outside the formula). </w:t>
      </w:r>
    </w:p>
    <w:p w:rsidR="00E51C86" w:rsidRDefault="00E51C86">
      <w:pPr>
        <w:ind w:left="2160" w:hanging="2160"/>
        <w:rPr>
          <w:sz w:val="22"/>
        </w:rPr>
      </w:pPr>
    </w:p>
    <w:p w:rsidR="00E51C86" w:rsidRDefault="00E51C86">
      <w:pPr>
        <w:ind w:left="2160" w:hanging="2160"/>
        <w:jc w:val="both"/>
        <w:rPr>
          <w:sz w:val="22"/>
        </w:rPr>
      </w:pPr>
      <w:r>
        <w:rPr>
          <w:sz w:val="22"/>
        </w:rPr>
        <w:t>Asst. Principals</w:t>
      </w:r>
      <w:r>
        <w:rPr>
          <w:sz w:val="22"/>
        </w:rPr>
        <w:tab/>
        <w:t xml:space="preserve">High School receives 3 positions; middle schools </w:t>
      </w:r>
      <w:r w:rsidR="00373242">
        <w:rPr>
          <w:sz w:val="22"/>
        </w:rPr>
        <w:t>or</w:t>
      </w:r>
      <w:r>
        <w:rPr>
          <w:sz w:val="22"/>
        </w:rPr>
        <w:t xml:space="preserve"> combined schools </w:t>
      </w:r>
      <w:r w:rsidR="00C027D5" w:rsidRPr="00655FB4">
        <w:rPr>
          <w:sz w:val="22"/>
        </w:rPr>
        <w:t>with enrollment over 400</w:t>
      </w:r>
      <w:r w:rsidR="00C027D5">
        <w:rPr>
          <w:sz w:val="22"/>
        </w:rPr>
        <w:t xml:space="preserve"> </w:t>
      </w:r>
      <w:r>
        <w:rPr>
          <w:sz w:val="22"/>
        </w:rPr>
        <w:t>receive 1 position; elementary schools with enrollments under 550</w:t>
      </w:r>
      <w:r>
        <w:rPr>
          <w:color w:val="0000FF"/>
          <w:sz w:val="22"/>
        </w:rPr>
        <w:t xml:space="preserve"> </w:t>
      </w:r>
      <w:r>
        <w:rPr>
          <w:sz w:val="22"/>
        </w:rPr>
        <w:t>receive 0 positions, over 550 they receive 1 position.</w:t>
      </w:r>
    </w:p>
    <w:p w:rsidR="00E51C86" w:rsidRDefault="00E51C86">
      <w:pPr>
        <w:ind w:left="2160" w:hanging="2160"/>
        <w:jc w:val="both"/>
        <w:rPr>
          <w:sz w:val="22"/>
        </w:rPr>
      </w:pPr>
      <w:r>
        <w:rPr>
          <w:color w:val="0000FF"/>
          <w:sz w:val="22"/>
        </w:rPr>
        <w:tab/>
      </w:r>
    </w:p>
    <w:p w:rsidR="00E51C86" w:rsidRPr="00137036" w:rsidRDefault="00E51C86">
      <w:pPr>
        <w:ind w:left="2160" w:hanging="2160"/>
        <w:jc w:val="both"/>
        <w:rPr>
          <w:color w:val="0000FF"/>
          <w:sz w:val="22"/>
        </w:rPr>
      </w:pPr>
      <w:r>
        <w:rPr>
          <w:sz w:val="22"/>
        </w:rPr>
        <w:t>Librarians:</w:t>
      </w:r>
      <w:r>
        <w:rPr>
          <w:sz w:val="22"/>
        </w:rPr>
        <w:tab/>
        <w:t>High schools receive 2 positions; middle, combined and elementary schools with enrollments over 375 receive 1 position, under 375 receive .5 positions.</w:t>
      </w:r>
      <w:r w:rsidR="00137036">
        <w:rPr>
          <w:sz w:val="22"/>
        </w:rPr>
        <w:t xml:space="preserve"> </w:t>
      </w:r>
    </w:p>
    <w:p w:rsidR="00E51C86" w:rsidRDefault="00E51C86">
      <w:pPr>
        <w:ind w:left="2160" w:hanging="2160"/>
        <w:rPr>
          <w:sz w:val="22"/>
        </w:rPr>
      </w:pPr>
    </w:p>
    <w:p w:rsidR="00137036" w:rsidRPr="00137036" w:rsidRDefault="00E51C86" w:rsidP="00137036">
      <w:pPr>
        <w:ind w:left="2160" w:hanging="2160"/>
        <w:jc w:val="both"/>
        <w:rPr>
          <w:color w:val="0000FF"/>
          <w:sz w:val="22"/>
        </w:rPr>
      </w:pPr>
      <w:r>
        <w:rPr>
          <w:sz w:val="22"/>
        </w:rPr>
        <w:t>Guidance:</w:t>
      </w:r>
      <w:r>
        <w:rPr>
          <w:sz w:val="22"/>
        </w:rPr>
        <w:tab/>
        <w:t xml:space="preserve">High schools receive 3 positions; middle, combined and elementary schools receive </w:t>
      </w:r>
      <w:r w:rsidRPr="001A0FD6">
        <w:rPr>
          <w:sz w:val="22"/>
        </w:rPr>
        <w:t>1</w:t>
      </w:r>
      <w:r>
        <w:rPr>
          <w:sz w:val="22"/>
        </w:rPr>
        <w:t xml:space="preserve"> position</w:t>
      </w:r>
      <w:r w:rsidR="0001628C">
        <w:rPr>
          <w:sz w:val="22"/>
        </w:rPr>
        <w:t>.</w:t>
      </w:r>
    </w:p>
    <w:p w:rsidR="00E51C86" w:rsidRDefault="00E51C86">
      <w:pPr>
        <w:ind w:left="2160" w:hanging="2160"/>
        <w:jc w:val="both"/>
        <w:rPr>
          <w:sz w:val="22"/>
        </w:rPr>
      </w:pPr>
    </w:p>
    <w:p w:rsidR="00E51C86" w:rsidRDefault="00E51C86">
      <w:pPr>
        <w:ind w:left="2160" w:hanging="2160"/>
      </w:pPr>
    </w:p>
    <w:p w:rsidR="00E51C86" w:rsidRPr="00655FB4" w:rsidRDefault="00E51C86" w:rsidP="00C027D5">
      <w:pPr>
        <w:pStyle w:val="BodyTextIndent3"/>
        <w:rPr>
          <w:sz w:val="32"/>
        </w:rPr>
      </w:pPr>
      <w:r>
        <w:t>Misc:</w:t>
      </w:r>
      <w:r>
        <w:tab/>
        <w:t>When a portion of a position is allocated as a result of this formula, indices are allocated on that same percentage basis. For example a school that is allocated ½ of an assistant principal would be allocated the index on half the salary. All extended days are allocated for full or part time principals and assistant principals.</w:t>
      </w:r>
      <w:r w:rsidR="00C027D5">
        <w:t xml:space="preserve"> </w:t>
      </w:r>
    </w:p>
    <w:p w:rsidR="00E51C86" w:rsidRDefault="00E51C86">
      <w:pPr>
        <w:pStyle w:val="Heading2"/>
        <w:rPr>
          <w:b/>
          <w:sz w:val="32"/>
        </w:rPr>
      </w:pPr>
    </w:p>
    <w:p w:rsidR="00E51C86" w:rsidRDefault="00E51C86">
      <w:pPr>
        <w:pStyle w:val="Heading2"/>
        <w:rPr>
          <w:b/>
          <w:sz w:val="32"/>
        </w:rPr>
      </w:pPr>
    </w:p>
    <w:p w:rsidR="00E51C86" w:rsidRDefault="00E51C86">
      <w:pPr>
        <w:pStyle w:val="Heading2"/>
        <w:rPr>
          <w:b/>
          <w:sz w:val="32"/>
        </w:rPr>
      </w:pPr>
    </w:p>
    <w:p w:rsidR="00E51C86" w:rsidRDefault="00E51C86">
      <w:pPr>
        <w:pStyle w:val="Title"/>
      </w:pPr>
    </w:p>
    <w:p w:rsidR="00915392" w:rsidRDefault="00915392">
      <w:pPr>
        <w:pStyle w:val="Title"/>
      </w:pPr>
    </w:p>
    <w:p w:rsidR="00E51C86" w:rsidRDefault="00E51C86">
      <w:pPr>
        <w:pStyle w:val="Title"/>
        <w:rPr>
          <w:b/>
          <w:bCs/>
          <w:u w:val="single"/>
        </w:rPr>
      </w:pPr>
      <w:smartTag w:uri="urn:schemas-microsoft-com:office:smarttags" w:element="place">
        <w:smartTag w:uri="urn:schemas-microsoft-com:office:smarttags" w:element="PlaceName">
          <w:r>
            <w:rPr>
              <w:b/>
              <w:bCs/>
              <w:u w:val="single"/>
            </w:rPr>
            <w:lastRenderedPageBreak/>
            <w:t>Nelson</w:t>
          </w:r>
        </w:smartTag>
        <w:r>
          <w:rPr>
            <w:b/>
            <w:bCs/>
            <w:u w:val="single"/>
          </w:rPr>
          <w:t xml:space="preserve"> </w:t>
        </w:r>
        <w:smartTag w:uri="urn:schemas-microsoft-com:office:smarttags" w:element="PlaceName">
          <w:r>
            <w:rPr>
              <w:b/>
              <w:bCs/>
              <w:u w:val="single"/>
            </w:rPr>
            <w:t>County</w:t>
          </w:r>
        </w:smartTag>
      </w:smartTag>
      <w:r>
        <w:rPr>
          <w:b/>
          <w:bCs/>
          <w:u w:val="single"/>
        </w:rPr>
        <w:t xml:space="preserve"> Board of Education</w:t>
      </w:r>
    </w:p>
    <w:p w:rsidR="00E51C86" w:rsidRDefault="00E51C86">
      <w:pPr>
        <w:pStyle w:val="Title"/>
        <w:rPr>
          <w:b/>
          <w:bCs/>
          <w:u w:val="single"/>
        </w:rPr>
      </w:pPr>
    </w:p>
    <w:p w:rsidR="00E51C86" w:rsidRPr="007F0DFC" w:rsidRDefault="00E51C86">
      <w:pPr>
        <w:pStyle w:val="Title"/>
      </w:pPr>
      <w:r>
        <w:t xml:space="preserve">Staffing Formula </w:t>
      </w:r>
      <w:r w:rsidRPr="00915392">
        <w:t>20</w:t>
      </w:r>
      <w:r w:rsidR="00D826B9" w:rsidRPr="00915392">
        <w:t>1</w:t>
      </w:r>
      <w:r w:rsidR="00915392" w:rsidRPr="00915392">
        <w:t>1</w:t>
      </w:r>
      <w:r w:rsidRPr="00915392">
        <w:t>-20</w:t>
      </w:r>
      <w:r w:rsidR="003003D8" w:rsidRPr="00915392">
        <w:t>1</w:t>
      </w:r>
      <w:r w:rsidR="00915392" w:rsidRPr="00915392">
        <w:t>2</w:t>
      </w:r>
    </w:p>
    <w:p w:rsidR="00E51C86" w:rsidRDefault="00E51C86">
      <w:pPr>
        <w:pStyle w:val="Heading2"/>
        <w:rPr>
          <w:b/>
          <w:sz w:val="32"/>
        </w:rPr>
      </w:pPr>
    </w:p>
    <w:p w:rsidR="00E51C86" w:rsidRDefault="00E51C86">
      <w:pPr>
        <w:pStyle w:val="Heading2"/>
        <w:rPr>
          <w:b/>
          <w:sz w:val="32"/>
        </w:rPr>
      </w:pPr>
    </w:p>
    <w:p w:rsidR="00E51C86" w:rsidRDefault="00E51C86">
      <w:pPr>
        <w:pStyle w:val="Heading2"/>
        <w:rPr>
          <w:b/>
          <w:sz w:val="32"/>
        </w:rPr>
      </w:pPr>
    </w:p>
    <w:p w:rsidR="00E51C86" w:rsidRDefault="00E51C86">
      <w:pPr>
        <w:pStyle w:val="Heading2"/>
        <w:rPr>
          <w:b/>
          <w:sz w:val="32"/>
        </w:rPr>
      </w:pPr>
    </w:p>
    <w:p w:rsidR="00E51C86" w:rsidRDefault="00E51C86">
      <w:pPr>
        <w:pStyle w:val="Heading2"/>
        <w:rPr>
          <w:b/>
          <w:sz w:val="32"/>
        </w:rPr>
      </w:pPr>
      <w:r>
        <w:rPr>
          <w:b/>
          <w:sz w:val="32"/>
        </w:rPr>
        <w:t>Classified</w:t>
      </w:r>
    </w:p>
    <w:p w:rsidR="00E51C86" w:rsidRDefault="00E51C86">
      <w:pPr>
        <w:ind w:left="2160" w:hanging="2160"/>
        <w:rPr>
          <w:sz w:val="22"/>
        </w:rPr>
      </w:pPr>
    </w:p>
    <w:p w:rsidR="00E51C86" w:rsidRPr="007F0DFC" w:rsidRDefault="00E51C86">
      <w:pPr>
        <w:pStyle w:val="BodyTextIndent2"/>
      </w:pPr>
      <w:r>
        <w:t>Custodians:</w:t>
      </w:r>
      <w:r>
        <w:tab/>
        <w:t>All schools receive 1 position for the first 23,500 square feet and 1 additional position or fraction thereof for each additional 20,000 square feet. Custodians work 8 hours per day 260 days per year.</w:t>
      </w:r>
      <w:r w:rsidR="00D87A07">
        <w:t xml:space="preserve"> </w:t>
      </w:r>
      <w:r w:rsidR="00B34B3F" w:rsidRPr="007F0DFC">
        <w:t>One district wide custodian assigned as necessary by The Executive Director of Support Services.</w:t>
      </w:r>
    </w:p>
    <w:p w:rsidR="00E51C86" w:rsidRDefault="00E51C86">
      <w:pPr>
        <w:ind w:left="2160" w:hanging="2160"/>
        <w:rPr>
          <w:sz w:val="22"/>
        </w:rPr>
      </w:pPr>
    </w:p>
    <w:p w:rsidR="00E51C86" w:rsidRDefault="00E51C86">
      <w:pPr>
        <w:pStyle w:val="BodyTextIndent2"/>
      </w:pPr>
      <w:r>
        <w:t>Secretaries’:</w:t>
      </w:r>
      <w:r>
        <w:tab/>
        <w:t xml:space="preserve">Schools with enrollments under 235 receive 1 position, </w:t>
      </w:r>
      <w:r w:rsidRPr="007F0DFC">
        <w:t>over 235 receive one position for each 235 or fraction thereof. Secretaries work</w:t>
      </w:r>
      <w:r>
        <w:t xml:space="preserve"> 7.5 hours per day 20</w:t>
      </w:r>
      <w:r w:rsidR="00B641D8" w:rsidRPr="00B641D8">
        <w:t>7</w:t>
      </w:r>
      <w:r w:rsidR="00B641D8">
        <w:t xml:space="preserve"> </w:t>
      </w:r>
      <w:r>
        <w:t>days per year with the exception of two positions at the high school, which work 260 days per year.</w:t>
      </w:r>
    </w:p>
    <w:p w:rsidR="00E51C86" w:rsidRDefault="00E51C86">
      <w:pPr>
        <w:ind w:left="2160" w:hanging="2160"/>
        <w:rPr>
          <w:sz w:val="22"/>
        </w:rPr>
      </w:pPr>
    </w:p>
    <w:p w:rsidR="00E51C86" w:rsidRDefault="00E51C86">
      <w:pPr>
        <w:pStyle w:val="BodyTextIndent"/>
        <w:rPr>
          <w:sz w:val="22"/>
        </w:rPr>
      </w:pPr>
      <w:r>
        <w:rPr>
          <w:sz w:val="22"/>
        </w:rPr>
        <w:t>Instructional Asst.:</w:t>
      </w:r>
      <w:r>
        <w:rPr>
          <w:sz w:val="22"/>
        </w:rPr>
        <w:tab/>
        <w:t>Elementary and combined schools receive 1 position for each 24children enrolled in Kindergarte</w:t>
      </w:r>
      <w:r w:rsidR="00373242">
        <w:rPr>
          <w:sz w:val="22"/>
        </w:rPr>
        <w:t>n.</w:t>
      </w:r>
      <w:r>
        <w:rPr>
          <w:sz w:val="22"/>
        </w:rPr>
        <w:t xml:space="preserve"> Instructional a</w:t>
      </w:r>
      <w:r w:rsidR="00373242">
        <w:rPr>
          <w:sz w:val="22"/>
        </w:rPr>
        <w:t>ssistants</w:t>
      </w:r>
      <w:r>
        <w:rPr>
          <w:sz w:val="22"/>
        </w:rPr>
        <w:t xml:space="preserve"> work </w:t>
      </w:r>
      <w:r w:rsidR="003003D8" w:rsidRPr="00D826B9">
        <w:rPr>
          <w:sz w:val="22"/>
        </w:rPr>
        <w:t>4</w:t>
      </w:r>
      <w:r w:rsidRPr="003003D8">
        <w:rPr>
          <w:color w:val="0000FF"/>
          <w:sz w:val="22"/>
        </w:rPr>
        <w:t xml:space="preserve"> </w:t>
      </w:r>
      <w:r>
        <w:rPr>
          <w:sz w:val="22"/>
        </w:rPr>
        <w:t>hours per day 18</w:t>
      </w:r>
      <w:r w:rsidR="00E0057D" w:rsidRPr="00B641D8">
        <w:rPr>
          <w:sz w:val="22"/>
        </w:rPr>
        <w:t>4</w:t>
      </w:r>
      <w:r w:rsidRPr="00B641D8">
        <w:rPr>
          <w:sz w:val="22"/>
        </w:rPr>
        <w:t xml:space="preserve"> </w:t>
      </w:r>
      <w:r>
        <w:rPr>
          <w:sz w:val="22"/>
        </w:rPr>
        <w:t>days per year.</w:t>
      </w:r>
    </w:p>
    <w:p w:rsidR="00E51C86" w:rsidRDefault="00E51C86">
      <w:pPr>
        <w:ind w:left="2160" w:hanging="2160"/>
        <w:jc w:val="both"/>
        <w:rPr>
          <w:sz w:val="22"/>
        </w:rPr>
      </w:pPr>
    </w:p>
    <w:p w:rsidR="00847D3D" w:rsidRDefault="00847D3D" w:rsidP="00847D3D">
      <w:pPr>
        <w:pStyle w:val="BodyTextIndent2"/>
      </w:pPr>
      <w:r>
        <w:t>Instructional Asst. 2</w:t>
      </w:r>
      <w:r>
        <w:tab/>
        <w:t xml:space="preserve">Instructional Assistants 2 (IA2) are allocated according to the particular needs of school based on the number of students with intensive needs and services in their IEPs and the unique services required for those students as well as the special factors or circumstances unique to the school, services or students.  The number of IA2s will be determined by the Director of Special Education in collaboration with the school Principal.  IA2 positions are 7 hours per day for </w:t>
      </w:r>
      <w:r w:rsidR="00D90018">
        <w:t>184 days (177 school days, 4 holidays, 3 specific training days).</w:t>
      </w:r>
    </w:p>
    <w:p w:rsidR="00847D3D" w:rsidRDefault="00847D3D">
      <w:pPr>
        <w:ind w:left="2160" w:hanging="2160"/>
        <w:jc w:val="both"/>
        <w:rPr>
          <w:sz w:val="22"/>
        </w:rPr>
      </w:pPr>
    </w:p>
    <w:p w:rsidR="00E51C86" w:rsidRDefault="00E51C86">
      <w:pPr>
        <w:ind w:left="2160" w:hanging="2160"/>
        <w:jc w:val="both"/>
        <w:rPr>
          <w:sz w:val="22"/>
        </w:rPr>
      </w:pPr>
      <w:r>
        <w:rPr>
          <w:sz w:val="22"/>
        </w:rPr>
        <w:tab/>
      </w:r>
    </w:p>
    <w:p w:rsidR="00E51C86" w:rsidRDefault="00E51C86">
      <w:pPr>
        <w:ind w:left="2160" w:hanging="2160"/>
        <w:jc w:val="both"/>
      </w:pPr>
    </w:p>
    <w:p w:rsidR="00E51C86" w:rsidRDefault="00E51C86">
      <w:pPr>
        <w:ind w:left="2160" w:hanging="2160"/>
        <w:jc w:val="both"/>
      </w:pPr>
    </w:p>
    <w:p w:rsidR="00E51C86" w:rsidRDefault="00E51C86">
      <w:pPr>
        <w:ind w:left="2160" w:hanging="2160"/>
      </w:pPr>
    </w:p>
    <w:p w:rsidR="00E51C86" w:rsidRDefault="00E51C86">
      <w:pPr>
        <w:ind w:left="2160" w:hanging="2160"/>
      </w:pPr>
    </w:p>
    <w:p w:rsidR="00E51C86" w:rsidRDefault="00E51C86">
      <w:pPr>
        <w:ind w:left="2160" w:hanging="2160"/>
      </w:pPr>
    </w:p>
    <w:sectPr w:rsidR="00E51C86" w:rsidSect="00CA2E15">
      <w:footerReference w:type="default" r:id="rId7"/>
      <w:pgSz w:w="12240" w:h="15840"/>
      <w:pgMar w:top="720" w:right="180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3CD" w:rsidRDefault="009203CD">
      <w:r>
        <w:separator/>
      </w:r>
    </w:p>
  </w:endnote>
  <w:endnote w:type="continuationSeparator" w:id="0">
    <w:p w:rsidR="009203CD" w:rsidRDefault="00920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6B9" w:rsidRDefault="00CA2E15">
    <w:pPr>
      <w:pStyle w:val="Footer"/>
    </w:pPr>
    <w:fldSimple w:instr=" FILENAME ">
      <w:r w:rsidR="005B2F26">
        <w:rPr>
          <w:noProof/>
        </w:rPr>
        <w:t>Staffing Formula 2011-2012.docx</w:t>
      </w:r>
    </w:fldSimple>
    <w:r w:rsidR="00D826B9">
      <w:tab/>
    </w:r>
    <w:r w:rsidR="00D826B9">
      <w:tab/>
    </w:r>
    <w:fldSimple w:instr=" DATE \@ &quot;M/d/yyyy&quot; ">
      <w:r w:rsidR="005B2F26">
        <w:rPr>
          <w:noProof/>
        </w:rPr>
        <w:t>1/13/2011</w:t>
      </w:r>
    </w:fldSimple>
    <w:fldSimple w:instr=" TIME \@ &quot;h:mm AM/PM&quot; ">
      <w:r w:rsidR="005B2F26">
        <w:rPr>
          <w:noProof/>
        </w:rPr>
        <w:t>11:01 AM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3CD" w:rsidRDefault="009203CD">
      <w:r>
        <w:separator/>
      </w:r>
    </w:p>
  </w:footnote>
  <w:footnote w:type="continuationSeparator" w:id="0">
    <w:p w:rsidR="009203CD" w:rsidRDefault="009203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74CA3"/>
    <w:rsid w:val="0001628C"/>
    <w:rsid w:val="00023667"/>
    <w:rsid w:val="000356BD"/>
    <w:rsid w:val="000F124F"/>
    <w:rsid w:val="00137036"/>
    <w:rsid w:val="0015387F"/>
    <w:rsid w:val="00165BD3"/>
    <w:rsid w:val="00166E5E"/>
    <w:rsid w:val="001732FD"/>
    <w:rsid w:val="00186DCB"/>
    <w:rsid w:val="001A0FAE"/>
    <w:rsid w:val="001A0FD6"/>
    <w:rsid w:val="001B023C"/>
    <w:rsid w:val="001E30C6"/>
    <w:rsid w:val="001E59FB"/>
    <w:rsid w:val="0021170D"/>
    <w:rsid w:val="00251E8C"/>
    <w:rsid w:val="00262B02"/>
    <w:rsid w:val="00266D84"/>
    <w:rsid w:val="00273C89"/>
    <w:rsid w:val="00280547"/>
    <w:rsid w:val="002B1976"/>
    <w:rsid w:val="002E4A74"/>
    <w:rsid w:val="003003D8"/>
    <w:rsid w:val="0036255F"/>
    <w:rsid w:val="003727EA"/>
    <w:rsid w:val="00373242"/>
    <w:rsid w:val="00374CA3"/>
    <w:rsid w:val="003A45C1"/>
    <w:rsid w:val="003F03D6"/>
    <w:rsid w:val="00403485"/>
    <w:rsid w:val="00410278"/>
    <w:rsid w:val="004248A1"/>
    <w:rsid w:val="00443659"/>
    <w:rsid w:val="00473342"/>
    <w:rsid w:val="0048786A"/>
    <w:rsid w:val="005348ED"/>
    <w:rsid w:val="005B2F26"/>
    <w:rsid w:val="005F4113"/>
    <w:rsid w:val="00655FB4"/>
    <w:rsid w:val="006A5A9F"/>
    <w:rsid w:val="00734EB9"/>
    <w:rsid w:val="00745713"/>
    <w:rsid w:val="00757001"/>
    <w:rsid w:val="007627F3"/>
    <w:rsid w:val="00792A65"/>
    <w:rsid w:val="007A598B"/>
    <w:rsid w:val="007C0085"/>
    <w:rsid w:val="007C0B27"/>
    <w:rsid w:val="007D35C0"/>
    <w:rsid w:val="007F0DFC"/>
    <w:rsid w:val="00847D3D"/>
    <w:rsid w:val="0086332A"/>
    <w:rsid w:val="008A2335"/>
    <w:rsid w:val="00915392"/>
    <w:rsid w:val="009203CD"/>
    <w:rsid w:val="00933C67"/>
    <w:rsid w:val="009356AA"/>
    <w:rsid w:val="00987516"/>
    <w:rsid w:val="009E18D3"/>
    <w:rsid w:val="009E6F08"/>
    <w:rsid w:val="00A34579"/>
    <w:rsid w:val="00A51236"/>
    <w:rsid w:val="00A958E8"/>
    <w:rsid w:val="00AA7CC8"/>
    <w:rsid w:val="00AF513C"/>
    <w:rsid w:val="00B004A6"/>
    <w:rsid w:val="00B34B3F"/>
    <w:rsid w:val="00B57975"/>
    <w:rsid w:val="00B641D8"/>
    <w:rsid w:val="00B73840"/>
    <w:rsid w:val="00BB2AEC"/>
    <w:rsid w:val="00BB6220"/>
    <w:rsid w:val="00C027D5"/>
    <w:rsid w:val="00C33F21"/>
    <w:rsid w:val="00C64CA2"/>
    <w:rsid w:val="00CA2E15"/>
    <w:rsid w:val="00CD5F57"/>
    <w:rsid w:val="00D07262"/>
    <w:rsid w:val="00D826B9"/>
    <w:rsid w:val="00D87A07"/>
    <w:rsid w:val="00D90018"/>
    <w:rsid w:val="00DA0065"/>
    <w:rsid w:val="00DA3F5E"/>
    <w:rsid w:val="00DC4681"/>
    <w:rsid w:val="00DE647A"/>
    <w:rsid w:val="00E0057D"/>
    <w:rsid w:val="00E51C86"/>
    <w:rsid w:val="00E62F73"/>
    <w:rsid w:val="00E93219"/>
    <w:rsid w:val="00F60403"/>
    <w:rsid w:val="00F7562D"/>
    <w:rsid w:val="00FA0D52"/>
    <w:rsid w:val="00FA34B5"/>
    <w:rsid w:val="00FB2441"/>
    <w:rsid w:val="00FB2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E15"/>
  </w:style>
  <w:style w:type="paragraph" w:styleId="Heading1">
    <w:name w:val="heading 1"/>
    <w:basedOn w:val="Normal"/>
    <w:next w:val="Normal"/>
    <w:qFormat/>
    <w:rsid w:val="00CA2E15"/>
    <w:pPr>
      <w:keepNext/>
      <w:jc w:val="center"/>
      <w:outlineLvl w:val="0"/>
    </w:pPr>
    <w:rPr>
      <w:sz w:val="24"/>
    </w:rPr>
  </w:style>
  <w:style w:type="paragraph" w:styleId="Heading2">
    <w:name w:val="heading 2"/>
    <w:basedOn w:val="Normal"/>
    <w:next w:val="Normal"/>
    <w:qFormat/>
    <w:rsid w:val="00CA2E15"/>
    <w:pPr>
      <w:keepNext/>
      <w:ind w:left="2160" w:hanging="216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A2E15"/>
    <w:pPr>
      <w:jc w:val="center"/>
    </w:pPr>
    <w:rPr>
      <w:sz w:val="28"/>
    </w:rPr>
  </w:style>
  <w:style w:type="paragraph" w:styleId="BodyTextIndent">
    <w:name w:val="Body Text Indent"/>
    <w:basedOn w:val="Normal"/>
    <w:rsid w:val="00CA2E15"/>
    <w:pPr>
      <w:ind w:left="2160" w:hanging="2160"/>
      <w:jc w:val="both"/>
    </w:pPr>
  </w:style>
  <w:style w:type="paragraph" w:styleId="BodyTextIndent2">
    <w:name w:val="Body Text Indent 2"/>
    <w:basedOn w:val="Normal"/>
    <w:rsid w:val="00CA2E15"/>
    <w:pPr>
      <w:ind w:left="2160" w:hanging="2160"/>
      <w:jc w:val="both"/>
    </w:pPr>
    <w:rPr>
      <w:sz w:val="22"/>
    </w:rPr>
  </w:style>
  <w:style w:type="paragraph" w:styleId="BodyTextIndent3">
    <w:name w:val="Body Text Indent 3"/>
    <w:basedOn w:val="Normal"/>
    <w:rsid w:val="00CA2E15"/>
    <w:pPr>
      <w:ind w:left="2160" w:hanging="2160"/>
      <w:jc w:val="both"/>
    </w:pPr>
    <w:rPr>
      <w:sz w:val="24"/>
    </w:rPr>
  </w:style>
  <w:style w:type="paragraph" w:styleId="Header">
    <w:name w:val="header"/>
    <w:basedOn w:val="Normal"/>
    <w:rsid w:val="00CA2E15"/>
    <w:pPr>
      <w:tabs>
        <w:tab w:val="center" w:pos="4320"/>
        <w:tab w:val="right" w:pos="8640"/>
      </w:tabs>
    </w:pPr>
  </w:style>
  <w:style w:type="paragraph" w:styleId="Footer">
    <w:name w:val="footer"/>
    <w:basedOn w:val="Normal"/>
    <w:rsid w:val="00CA2E15"/>
    <w:pPr>
      <w:tabs>
        <w:tab w:val="center" w:pos="4320"/>
        <w:tab w:val="right" w:pos="8640"/>
      </w:tabs>
    </w:pPr>
  </w:style>
  <w:style w:type="paragraph" w:styleId="BalloonText">
    <w:name w:val="Balloon Text"/>
    <w:basedOn w:val="Normal"/>
    <w:semiHidden/>
    <w:rsid w:val="009875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9DE8394-416A-4FFA-A335-ABE391B6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Staffing Formula 1999-2000</vt:lpstr>
    </vt:vector>
  </TitlesOfParts>
  <Company>Nelson Co Board of Education</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 Formula 1999-2000</dc:title>
  <dc:subject/>
  <dc:creator>Tim Hockensmith</dc:creator>
  <cp:keywords/>
  <cp:lastModifiedBy>Hockensmith, Tim</cp:lastModifiedBy>
  <cp:revision>5</cp:revision>
  <cp:lastPrinted>2011-01-13T16:01:00Z</cp:lastPrinted>
  <dcterms:created xsi:type="dcterms:W3CDTF">2011-01-12T17:50:00Z</dcterms:created>
  <dcterms:modified xsi:type="dcterms:W3CDTF">2011-01-13T16:01:00Z</dcterms:modified>
</cp:coreProperties>
</file>