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9F5748" w:rsidP="0035126E">
      <w:pPr>
        <w:jc w:val="center"/>
        <w:rPr>
          <w:b/>
        </w:rPr>
      </w:pPr>
      <w:r>
        <w:rPr>
          <w:b/>
        </w:rPr>
        <w:t>JUNE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9F5748">
        <w:rPr>
          <w:b/>
        </w:rPr>
        <w:t>2,031,337.48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9F5748">
        <w:rPr>
          <w:b/>
        </w:rPr>
        <w:t>711,096.52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9F5748">
        <w:rPr>
          <w:b/>
        </w:rPr>
        <w:t>808,574.66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625546">
        <w:rPr>
          <w:b/>
        </w:rPr>
        <w:t>686,739.04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625546">
        <w:rPr>
          <w:b/>
        </w:rPr>
        <w:t>121,835.62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9F5748">
        <w:rPr>
          <w:b/>
          <w:u w:val="double"/>
        </w:rPr>
        <w:t>1,933,859.34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9F5748" w:rsidRPr="009F5748">
        <w:rPr>
          <w:b/>
        </w:rPr>
        <w:t>1,426,407.13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9F5748" w:rsidRPr="009F5748">
        <w:rPr>
          <w:b/>
        </w:rPr>
        <w:t>294,863.99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E63F40">
        <w:rPr>
          <w:b/>
        </w:rPr>
        <w:t xml:space="preserve">         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247483">
        <w:rPr>
          <w:b/>
        </w:rPr>
        <w:t xml:space="preserve">  </w:t>
      </w:r>
      <w:r w:rsidR="00F64C81">
        <w:rPr>
          <w:b/>
        </w:rPr>
        <w:t xml:space="preserve"> </w:t>
      </w:r>
      <w:r w:rsidR="009F5748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9F5748" w:rsidRPr="009F5748">
        <w:rPr>
          <w:b/>
        </w:rPr>
        <w:t>212,588.22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9F5748">
        <w:rPr>
          <w:b/>
          <w:u w:val="double"/>
        </w:rPr>
        <w:t>1,933,859.34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9F5748">
        <w:rPr>
          <w:b/>
        </w:rPr>
        <w:t>1,946,935.75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9F5748">
        <w:rPr>
          <w:b/>
        </w:rPr>
        <w:tab/>
      </w:r>
      <w:r w:rsidR="009F5748">
        <w:rPr>
          <w:b/>
        </w:rPr>
        <w:tab/>
      </w:r>
      <w:r w:rsidR="009F5748">
        <w:rPr>
          <w:b/>
        </w:rPr>
        <w:tab/>
      </w:r>
      <w:r w:rsidR="009F5748">
        <w:rPr>
          <w:b/>
        </w:rPr>
        <w:tab/>
        <w:t xml:space="preserve">$ </w:t>
      </w:r>
      <w:proofErr w:type="gramStart"/>
      <w:r w:rsidR="009F5748">
        <w:rPr>
          <w:b/>
        </w:rPr>
        <w:t>--  13,076.41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9F5748">
        <w:rPr>
          <w:b/>
          <w:u w:val="double"/>
        </w:rPr>
        <w:t>1,933,859.34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9F5748">
        <w:rPr>
          <w:b/>
          <w:u w:val="single"/>
        </w:rPr>
        <w:t>JUNE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9F5748">
        <w:rPr>
          <w:b/>
          <w:u w:val="single"/>
        </w:rPr>
        <w:t>JUNE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9F5748">
        <w:rPr>
          <w:b/>
        </w:rPr>
        <w:t>1,906,</w:t>
      </w:r>
      <w:r w:rsidR="009F5748">
        <w:rPr>
          <w:b/>
        </w:rPr>
        <w:t>819.67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1,426,407.13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9F5748">
        <w:rPr>
          <w:b/>
        </w:rPr>
        <w:t>480,412.54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9F5748"/>
    <w:rsid w:val="00A123FA"/>
    <w:rsid w:val="00A30B8D"/>
    <w:rsid w:val="00A3619F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EFC0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45</cp:revision>
  <cp:lastPrinted>2025-06-03T16:07:00Z</cp:lastPrinted>
  <dcterms:created xsi:type="dcterms:W3CDTF">2022-03-03T14:13:00Z</dcterms:created>
  <dcterms:modified xsi:type="dcterms:W3CDTF">2025-07-03T13:42:00Z</dcterms:modified>
</cp:coreProperties>
</file>