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b w:val="1"/>
          <w:rtl w:val="0"/>
        </w:rPr>
        <w:t xml:space="preserve">ENCLOSURE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b w:val="1"/>
          <w:rtl w:val="0"/>
        </w:rPr>
        <w:t xml:space="preserve">July 21,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rtl w:val="0"/>
        </w:rPr>
        <w:t xml:space="preserve">OLDHAM COUNTY BOARD OF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Consider Approval of ARC Chairs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The following ARC Chairs require approval by the Board.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ARC Chair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Oldham County Preschool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Brigid Taylor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Buckner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Amanda Taylor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Camden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Tricia Judy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Centerfield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Tricia Judy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Crestwood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Dustin Dabney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Goshen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Kristen Eichler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Harmony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Kristen Eichler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Kenwood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Dustin Dabney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LaGrange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Seanna Bezehertny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Locust Grove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Amanda Taylor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EOMS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Michelle Schoengart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NOMS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Bonnie Koontz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OCMS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Stacey Dunn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SOMS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Kristi Kremer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BAHS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Jamie Brown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NOHS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Gabriel Cesarz</w:t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Jacki Hunsaker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OCHS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Natalie Dorris</w:t>
            </w:r>
          </w:p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Jacki Hunsaker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SOHS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Kayla Peege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YATP-Arvin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bookmarkStart w:colFirst="0" w:colLast="0" w:name="_heading=h.ail1xg5ivndy" w:id="0"/>
            <w:bookmarkEnd w:id="0"/>
            <w:r w:rsidDel="00000000" w:rsidR="00000000" w:rsidRPr="00000000">
              <w:rPr>
                <w:rtl w:val="0"/>
              </w:rPr>
              <w:t xml:space="preserve">Bethony Keil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Central Office Personnel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Jennifer Hallas</w:t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Bethony Keil</w:t>
            </w:r>
          </w:p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Braxton Hall</w:t>
            </w:r>
          </w:p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Angela Lange</w:t>
            </w:r>
          </w:p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Sean Reeder</w:t>
            </w:r>
          </w:p>
        </w:tc>
      </w:tr>
    </w:tbl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RECOMMENDATION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Approve ARC Chairs.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C346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/SrwgKfEJYEX8geOaMQwr20XLA==">CgMxLjAyDmguYWlsMXhnNWl2bmR5OAByITFVOGY2ZjgzbktpTzdzMnRvemdKQlNsN0FlYkhKSWdYcg==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2024-08-16T12:37:00Z</dcterms:created>
  <dc:creator>Jones, Debbie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