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6ACE" w14:textId="77777777" w:rsidR="00760249" w:rsidRDefault="00760249" w:rsidP="00CD448F">
      <w:pPr>
        <w:jc w:val="center"/>
        <w:rPr>
          <w:sz w:val="28"/>
          <w:szCs w:val="28"/>
        </w:rPr>
      </w:pPr>
      <w:r w:rsidRPr="00A352CC">
        <w:rPr>
          <w:noProof/>
        </w:rPr>
        <w:drawing>
          <wp:anchor distT="0" distB="0" distL="114300" distR="114300" simplePos="0" relativeHeight="251659264" behindDoc="0" locked="1" layoutInCell="1" allowOverlap="1" wp14:anchorId="40841B1F" wp14:editId="416D9987">
            <wp:simplePos x="0" y="0"/>
            <wp:positionH relativeFrom="margin">
              <wp:align>center</wp:align>
            </wp:positionH>
            <wp:positionV relativeFrom="margin">
              <wp:posOffset>29845</wp:posOffset>
            </wp:positionV>
            <wp:extent cx="7461250" cy="1517650"/>
            <wp:effectExtent l="0" t="0" r="6350" b="6350"/>
            <wp:wrapSquare wrapText="bothSides"/>
            <wp:docPr id="821008571" name="Picture 1" descr="A blue and white banner with a person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08571" name="Picture 1" descr="A blue and white banner with a person in the midd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5DA3B" w14:textId="5A36E9E2" w:rsidR="00CD448F" w:rsidRPr="00760249" w:rsidRDefault="00CD448F" w:rsidP="00CD448F">
      <w:pPr>
        <w:jc w:val="center"/>
        <w:rPr>
          <w:b/>
          <w:bCs/>
          <w:sz w:val="28"/>
          <w:szCs w:val="28"/>
        </w:rPr>
      </w:pPr>
      <w:r w:rsidRPr="00760249">
        <w:rPr>
          <w:b/>
          <w:bCs/>
          <w:sz w:val="28"/>
          <w:szCs w:val="28"/>
        </w:rPr>
        <w:t xml:space="preserve">New Superintendent Onboarding Sessions 2025-26 </w:t>
      </w:r>
    </w:p>
    <w:p w14:paraId="74BD1246" w14:textId="6030963B" w:rsidR="00CD448F" w:rsidRPr="00CD448F" w:rsidRDefault="00CD448F" w:rsidP="00CD448F">
      <w:pPr>
        <w:jc w:val="center"/>
        <w:rPr>
          <w:i/>
          <w:iCs/>
        </w:rPr>
      </w:pPr>
      <w:r w:rsidRPr="00CD448F">
        <w:rPr>
          <w:i/>
          <w:iCs/>
        </w:rPr>
        <w:t>10 full days – 2 half days</w:t>
      </w:r>
    </w:p>
    <w:p w14:paraId="2452E78D" w14:textId="74269050" w:rsidR="00CD448F" w:rsidRPr="00760249" w:rsidRDefault="00CD448F" w:rsidP="00CD448F">
      <w:pPr>
        <w:rPr>
          <w:b/>
          <w:bCs/>
        </w:rPr>
      </w:pPr>
      <w:r w:rsidRPr="00760249">
        <w:rPr>
          <w:b/>
          <w:bCs/>
        </w:rPr>
        <w:t xml:space="preserve">July 9 – 10   Frankfort Kentucky </w:t>
      </w:r>
    </w:p>
    <w:p w14:paraId="1602B818" w14:textId="5CB9C997" w:rsidR="00933FDB" w:rsidRDefault="00933FDB" w:rsidP="00933FDB">
      <w:pPr>
        <w:pStyle w:val="ListParagraph"/>
        <w:numPr>
          <w:ilvl w:val="0"/>
          <w:numId w:val="2"/>
        </w:numPr>
      </w:pPr>
      <w:r>
        <w:t xml:space="preserve">Superintendent Standards </w:t>
      </w:r>
    </w:p>
    <w:p w14:paraId="2C6A1ECF" w14:textId="72D32652" w:rsidR="00933FDB" w:rsidRDefault="00933FDB" w:rsidP="00933FDB">
      <w:pPr>
        <w:pStyle w:val="ListParagraph"/>
        <w:numPr>
          <w:ilvl w:val="0"/>
          <w:numId w:val="2"/>
        </w:numPr>
      </w:pPr>
      <w:r>
        <w:t xml:space="preserve">Super Eval System </w:t>
      </w:r>
    </w:p>
    <w:p w14:paraId="178B2E68" w14:textId="217F0242" w:rsidR="00933FDB" w:rsidRDefault="00933FDB" w:rsidP="00933FDB">
      <w:pPr>
        <w:pStyle w:val="ListParagraph"/>
        <w:numPr>
          <w:ilvl w:val="0"/>
          <w:numId w:val="2"/>
        </w:numPr>
      </w:pPr>
      <w:r>
        <w:t>Professional Standards for Education Leadership- leader evaluation</w:t>
      </w:r>
    </w:p>
    <w:p w14:paraId="5CCCF6DA" w14:textId="30C5E9C7" w:rsidR="00933FDB" w:rsidRDefault="00933FDB" w:rsidP="00933FDB">
      <w:pPr>
        <w:pStyle w:val="ListParagraph"/>
        <w:numPr>
          <w:ilvl w:val="0"/>
          <w:numId w:val="2"/>
        </w:numPr>
      </w:pPr>
      <w:r>
        <w:t xml:space="preserve">Ethics and EPSB </w:t>
      </w:r>
    </w:p>
    <w:p w14:paraId="0DA3211D" w14:textId="4F13A56E" w:rsidR="00933FDB" w:rsidRDefault="00933FDB" w:rsidP="00933FDB">
      <w:pPr>
        <w:pStyle w:val="ListParagraph"/>
        <w:numPr>
          <w:ilvl w:val="0"/>
          <w:numId w:val="2"/>
        </w:numPr>
      </w:pPr>
      <w:r>
        <w:t xml:space="preserve">School Safety </w:t>
      </w:r>
    </w:p>
    <w:p w14:paraId="034A05A8" w14:textId="184FEC51" w:rsidR="00933FDB" w:rsidRDefault="00933FDB" w:rsidP="00933FDB">
      <w:pPr>
        <w:pStyle w:val="ListParagraph"/>
        <w:numPr>
          <w:ilvl w:val="0"/>
          <w:numId w:val="2"/>
        </w:numPr>
      </w:pPr>
      <w:r>
        <w:t xml:space="preserve">Human Resource Leadership </w:t>
      </w:r>
    </w:p>
    <w:p w14:paraId="52091627" w14:textId="4EE33685" w:rsidR="00933FDB" w:rsidRDefault="00933FDB" w:rsidP="00933FDB">
      <w:pPr>
        <w:pStyle w:val="ListParagraph"/>
        <w:numPr>
          <w:ilvl w:val="0"/>
          <w:numId w:val="2"/>
        </w:numPr>
      </w:pPr>
      <w:r>
        <w:t xml:space="preserve">Superintendent/Board Relations – Effective Board Meetings </w:t>
      </w:r>
    </w:p>
    <w:p w14:paraId="4D987693" w14:textId="3E76503C" w:rsidR="00933FDB" w:rsidRPr="00CD448F" w:rsidRDefault="00933FDB" w:rsidP="00933FDB">
      <w:pPr>
        <w:pStyle w:val="ListParagraph"/>
        <w:numPr>
          <w:ilvl w:val="0"/>
          <w:numId w:val="2"/>
        </w:numPr>
      </w:pPr>
      <w:r>
        <w:t xml:space="preserve">Finance – Setting the Tax Rate </w:t>
      </w:r>
    </w:p>
    <w:p w14:paraId="45E8C70E" w14:textId="3102AA31" w:rsidR="00CD448F" w:rsidRPr="00760249" w:rsidRDefault="00CD448F" w:rsidP="00CD448F">
      <w:pPr>
        <w:rPr>
          <w:b/>
          <w:bCs/>
        </w:rPr>
      </w:pPr>
      <w:r w:rsidRPr="00760249">
        <w:rPr>
          <w:b/>
          <w:bCs/>
        </w:rPr>
        <w:t xml:space="preserve">July 23 – Louisville Kentucky– In conjunction with the KASA Summer Conference </w:t>
      </w:r>
    </w:p>
    <w:p w14:paraId="06784F7A" w14:textId="443D1FF5" w:rsidR="00CD448F" w:rsidRPr="00CD448F" w:rsidRDefault="00CD448F" w:rsidP="00CD448F">
      <w:pPr>
        <w:pStyle w:val="ListParagraph"/>
        <w:numPr>
          <w:ilvl w:val="0"/>
          <w:numId w:val="1"/>
        </w:numPr>
      </w:pPr>
      <w:r w:rsidRPr="00CD448F">
        <w:t xml:space="preserve">Communication Leadership </w:t>
      </w:r>
    </w:p>
    <w:p w14:paraId="2A35B0C0" w14:textId="118DEAB6" w:rsidR="00CD448F" w:rsidRPr="00CD448F" w:rsidRDefault="00CD448F" w:rsidP="00CD448F">
      <w:pPr>
        <w:pStyle w:val="ListParagraph"/>
        <w:numPr>
          <w:ilvl w:val="0"/>
          <w:numId w:val="1"/>
        </w:numPr>
      </w:pPr>
      <w:r w:rsidRPr="00CD448F">
        <w:t xml:space="preserve">Ethical Leadership </w:t>
      </w:r>
    </w:p>
    <w:p w14:paraId="0B2FAF02" w14:textId="4169F9DA" w:rsidR="00CD448F" w:rsidRPr="00CD448F" w:rsidRDefault="00CD448F" w:rsidP="00CD448F">
      <w:pPr>
        <w:pStyle w:val="ListParagraph"/>
        <w:numPr>
          <w:ilvl w:val="0"/>
          <w:numId w:val="1"/>
        </w:numPr>
      </w:pPr>
      <w:r w:rsidRPr="00CD448F">
        <w:t>Meet and Greet with the CEOs of Kentucky Association of School Superintendents, Kentucky School Board Association, Kentucky Education Cooperatives</w:t>
      </w:r>
    </w:p>
    <w:p w14:paraId="1A162FE7" w14:textId="3E0E9DFF" w:rsidR="00CD448F" w:rsidRPr="00760249" w:rsidRDefault="00CD448F" w:rsidP="00CD448F">
      <w:pPr>
        <w:rPr>
          <w:b/>
          <w:bCs/>
        </w:rPr>
      </w:pPr>
      <w:r w:rsidRPr="00760249">
        <w:rPr>
          <w:b/>
          <w:bCs/>
        </w:rPr>
        <w:t>September 10-11 – Frankfort Kentucky</w:t>
      </w:r>
    </w:p>
    <w:p w14:paraId="4204C022" w14:textId="3CD6CE2E" w:rsidR="00933FDB" w:rsidRDefault="00933FDB" w:rsidP="00933FDB">
      <w:pPr>
        <w:pStyle w:val="ListParagraph"/>
        <w:numPr>
          <w:ilvl w:val="0"/>
          <w:numId w:val="3"/>
        </w:numPr>
      </w:pPr>
      <w:r>
        <w:t xml:space="preserve">Kentucky Department of Education Q &amp; A  </w:t>
      </w:r>
    </w:p>
    <w:p w14:paraId="7D6E94D8" w14:textId="4154DD15" w:rsidR="00933FDB" w:rsidRDefault="00933FDB" w:rsidP="00933FDB">
      <w:pPr>
        <w:pStyle w:val="ListParagraph"/>
        <w:numPr>
          <w:ilvl w:val="0"/>
          <w:numId w:val="3"/>
        </w:numPr>
      </w:pPr>
      <w:r>
        <w:t xml:space="preserve">Human Resource Leadership </w:t>
      </w:r>
    </w:p>
    <w:p w14:paraId="25C3D312" w14:textId="7181FD04" w:rsidR="00933FDB" w:rsidRDefault="00933FDB" w:rsidP="00933FDB">
      <w:pPr>
        <w:pStyle w:val="ListParagraph"/>
        <w:numPr>
          <w:ilvl w:val="0"/>
          <w:numId w:val="3"/>
        </w:numPr>
      </w:pPr>
      <w:r>
        <w:t xml:space="preserve">Finance 101 – Understanding SEEK, District Audit </w:t>
      </w:r>
    </w:p>
    <w:p w14:paraId="55E73607" w14:textId="399E33D9" w:rsidR="00933FDB" w:rsidRDefault="00933FDB" w:rsidP="00933FDB">
      <w:pPr>
        <w:pStyle w:val="ListParagraph"/>
        <w:numPr>
          <w:ilvl w:val="0"/>
          <w:numId w:val="3"/>
        </w:numPr>
      </w:pPr>
      <w:r>
        <w:t xml:space="preserve">Cultural Leadership </w:t>
      </w:r>
    </w:p>
    <w:p w14:paraId="4A5F0115" w14:textId="7ED1A267" w:rsidR="00933FDB" w:rsidRDefault="00933FDB" w:rsidP="00933FDB">
      <w:pPr>
        <w:pStyle w:val="ListParagraph"/>
        <w:numPr>
          <w:ilvl w:val="0"/>
          <w:numId w:val="3"/>
        </w:numPr>
      </w:pPr>
      <w:r>
        <w:t xml:space="preserve">Strategic Leadership </w:t>
      </w:r>
    </w:p>
    <w:p w14:paraId="63D1772A" w14:textId="4B04FD2C" w:rsidR="00933FDB" w:rsidRPr="00CD448F" w:rsidRDefault="00933FDB" w:rsidP="00933FDB">
      <w:pPr>
        <w:pStyle w:val="ListParagraph"/>
        <w:numPr>
          <w:ilvl w:val="0"/>
          <w:numId w:val="3"/>
        </w:numPr>
      </w:pPr>
      <w:r>
        <w:t xml:space="preserve">Instructional Leadership </w:t>
      </w:r>
    </w:p>
    <w:p w14:paraId="3B513317" w14:textId="77777777" w:rsidR="00CD448F" w:rsidRPr="00CD448F" w:rsidRDefault="00CD448F" w:rsidP="00CD448F"/>
    <w:p w14:paraId="157011A5" w14:textId="51D00E63" w:rsidR="00CD448F" w:rsidRPr="00760249" w:rsidRDefault="00CD448F" w:rsidP="00CD448F">
      <w:pPr>
        <w:rPr>
          <w:b/>
          <w:bCs/>
        </w:rPr>
      </w:pPr>
      <w:r w:rsidRPr="00760249">
        <w:rPr>
          <w:b/>
          <w:bCs/>
        </w:rPr>
        <w:lastRenderedPageBreak/>
        <w:t xml:space="preserve">October 29 – Lexington Kentucky </w:t>
      </w:r>
    </w:p>
    <w:p w14:paraId="2DA79776" w14:textId="18D7199C" w:rsidR="00933FDB" w:rsidRDefault="00933FDB" w:rsidP="00933FDB">
      <w:pPr>
        <w:pStyle w:val="ListParagraph"/>
        <w:numPr>
          <w:ilvl w:val="0"/>
          <w:numId w:val="4"/>
        </w:numPr>
      </w:pPr>
      <w:r>
        <w:t xml:space="preserve">Ethical Leadership </w:t>
      </w:r>
      <w:r w:rsidR="00E12401">
        <w:t>Part II</w:t>
      </w:r>
    </w:p>
    <w:p w14:paraId="5F9503A5" w14:textId="5D392D98" w:rsidR="00933FDB" w:rsidRDefault="00933FDB" w:rsidP="00933FDB">
      <w:pPr>
        <w:pStyle w:val="ListParagraph"/>
        <w:numPr>
          <w:ilvl w:val="0"/>
          <w:numId w:val="4"/>
        </w:numPr>
      </w:pPr>
      <w:r>
        <w:t xml:space="preserve">District Advocacy – Navigating the Political Landscape </w:t>
      </w:r>
    </w:p>
    <w:p w14:paraId="3D5FB379" w14:textId="1EAE75A8" w:rsidR="00933FDB" w:rsidRPr="00CD448F" w:rsidRDefault="00933FDB" w:rsidP="00933FDB">
      <w:pPr>
        <w:pStyle w:val="ListParagraph"/>
        <w:numPr>
          <w:ilvl w:val="0"/>
          <w:numId w:val="4"/>
        </w:numPr>
      </w:pPr>
      <w:r>
        <w:t xml:space="preserve">Finance Workshop – (CFOs invited) – </w:t>
      </w:r>
      <w:r w:rsidR="00D66BB9">
        <w:t xml:space="preserve">Audit and Fraud, </w:t>
      </w:r>
      <w:r>
        <w:t>Financial Literacy</w:t>
      </w:r>
      <w:r w:rsidR="00D66BB9">
        <w:t>, B</w:t>
      </w:r>
      <w:r>
        <w:t xml:space="preserve">udget Development </w:t>
      </w:r>
    </w:p>
    <w:p w14:paraId="0A3B8E4E" w14:textId="1E29ED31" w:rsidR="00CD448F" w:rsidRPr="00760249" w:rsidRDefault="00CD448F" w:rsidP="00CD448F">
      <w:pPr>
        <w:rPr>
          <w:b/>
          <w:bCs/>
        </w:rPr>
      </w:pPr>
      <w:r w:rsidRPr="00760249">
        <w:rPr>
          <w:b/>
          <w:bCs/>
        </w:rPr>
        <w:t xml:space="preserve">November 12 – Elizabethtown Kentucky </w:t>
      </w:r>
    </w:p>
    <w:p w14:paraId="4A947C29" w14:textId="51EE5D6E" w:rsidR="00933FDB" w:rsidRDefault="00933FDB" w:rsidP="00933FDB">
      <w:pPr>
        <w:pStyle w:val="ListParagraph"/>
        <w:numPr>
          <w:ilvl w:val="0"/>
          <w:numId w:val="5"/>
        </w:numPr>
      </w:pPr>
      <w:r>
        <w:t>Communication Leadership</w:t>
      </w:r>
    </w:p>
    <w:p w14:paraId="053AF853" w14:textId="70D6EC03" w:rsidR="00933FDB" w:rsidRPr="00CD448F" w:rsidRDefault="00933FDB" w:rsidP="00933FDB">
      <w:pPr>
        <w:pStyle w:val="ListParagraph"/>
        <w:numPr>
          <w:ilvl w:val="0"/>
          <w:numId w:val="5"/>
        </w:numPr>
      </w:pPr>
      <w:r>
        <w:t xml:space="preserve">Community Partnerships, College and Career Readiness </w:t>
      </w:r>
    </w:p>
    <w:p w14:paraId="7709532E" w14:textId="74D59A8C" w:rsidR="00CD448F" w:rsidRPr="00760249" w:rsidRDefault="00CD448F" w:rsidP="00CD448F">
      <w:pPr>
        <w:rPr>
          <w:b/>
          <w:bCs/>
        </w:rPr>
      </w:pPr>
      <w:r w:rsidRPr="00760249">
        <w:rPr>
          <w:b/>
          <w:bCs/>
        </w:rPr>
        <w:t xml:space="preserve">January </w:t>
      </w:r>
      <w:r w:rsidR="00933FDB" w:rsidRPr="00760249">
        <w:rPr>
          <w:b/>
          <w:bCs/>
        </w:rPr>
        <w:t>14</w:t>
      </w:r>
      <w:r w:rsidRPr="00760249">
        <w:rPr>
          <w:b/>
          <w:bCs/>
        </w:rPr>
        <w:t xml:space="preserve"> – Frankfort Kentucky</w:t>
      </w:r>
    </w:p>
    <w:p w14:paraId="552E3AB3" w14:textId="6DABA5B1" w:rsidR="00933FDB" w:rsidRDefault="00760249" w:rsidP="00933FDB">
      <w:pPr>
        <w:pStyle w:val="ListParagraph"/>
        <w:numPr>
          <w:ilvl w:val="0"/>
          <w:numId w:val="6"/>
        </w:numPr>
      </w:pPr>
      <w:r>
        <w:t>Finance: Bid process, Risk Management, SBDM allocations</w:t>
      </w:r>
    </w:p>
    <w:p w14:paraId="42E784C9" w14:textId="4016EFCD" w:rsidR="00760249" w:rsidRDefault="00760249" w:rsidP="00933FDB">
      <w:pPr>
        <w:pStyle w:val="ListParagraph"/>
        <w:numPr>
          <w:ilvl w:val="0"/>
          <w:numId w:val="6"/>
        </w:numPr>
      </w:pPr>
      <w:r>
        <w:t>Human Resource Leadership: SBDM allocations, Coaching and Evaluating Leaders</w:t>
      </w:r>
    </w:p>
    <w:p w14:paraId="04C54BF4" w14:textId="5C792EAA" w:rsidR="00760249" w:rsidRDefault="00760249" w:rsidP="00933FDB">
      <w:pPr>
        <w:pStyle w:val="ListParagraph"/>
        <w:numPr>
          <w:ilvl w:val="0"/>
          <w:numId w:val="6"/>
        </w:numPr>
      </w:pPr>
      <w:r>
        <w:t xml:space="preserve">Effective School Board Relations </w:t>
      </w:r>
    </w:p>
    <w:p w14:paraId="0D491B13" w14:textId="3176F6C4" w:rsidR="00760249" w:rsidRPr="00CD448F" w:rsidRDefault="00760249" w:rsidP="00933FDB">
      <w:pPr>
        <w:pStyle w:val="ListParagraph"/>
        <w:numPr>
          <w:ilvl w:val="0"/>
          <w:numId w:val="6"/>
        </w:numPr>
      </w:pPr>
      <w:r>
        <w:t xml:space="preserve">State Law Framework for Superintendents </w:t>
      </w:r>
    </w:p>
    <w:p w14:paraId="130F12EB" w14:textId="0EFE34C4" w:rsidR="00760249" w:rsidRPr="00760249" w:rsidRDefault="00CD448F" w:rsidP="00CD448F">
      <w:pPr>
        <w:rPr>
          <w:b/>
          <w:bCs/>
        </w:rPr>
      </w:pPr>
      <w:r w:rsidRPr="00760249">
        <w:rPr>
          <w:b/>
          <w:bCs/>
        </w:rPr>
        <w:t xml:space="preserve">February </w:t>
      </w:r>
      <w:r w:rsidR="00760249" w:rsidRPr="00760249">
        <w:rPr>
          <w:b/>
          <w:bCs/>
        </w:rPr>
        <w:t xml:space="preserve">20 (1/2 day) </w:t>
      </w:r>
      <w:r w:rsidR="00933FDB" w:rsidRPr="00760249">
        <w:rPr>
          <w:b/>
          <w:bCs/>
        </w:rPr>
        <w:t xml:space="preserve">- Louisville Kentucky - </w:t>
      </w:r>
      <w:r w:rsidR="00760249" w:rsidRPr="00760249">
        <w:rPr>
          <w:b/>
          <w:bCs/>
        </w:rPr>
        <w:t xml:space="preserve">prior to KSBA opening session. </w:t>
      </w:r>
    </w:p>
    <w:p w14:paraId="79060F80" w14:textId="475C0E70" w:rsidR="00CD448F" w:rsidRDefault="00760249" w:rsidP="00760249">
      <w:pPr>
        <w:pStyle w:val="ListParagraph"/>
        <w:numPr>
          <w:ilvl w:val="0"/>
          <w:numId w:val="7"/>
        </w:numPr>
      </w:pPr>
      <w:r>
        <w:t xml:space="preserve">Human Resource Leadership – Recruiting and Retaining Staff, Mentor Programs </w:t>
      </w:r>
    </w:p>
    <w:p w14:paraId="49A7EF10" w14:textId="694C172D" w:rsidR="00760249" w:rsidRDefault="00760249" w:rsidP="00760249">
      <w:pPr>
        <w:pStyle w:val="ListParagraph"/>
        <w:numPr>
          <w:ilvl w:val="0"/>
          <w:numId w:val="7"/>
        </w:numPr>
      </w:pPr>
      <w:r>
        <w:t xml:space="preserve">ILP Luncheon – ILP Board Representative will be invited to attend </w:t>
      </w:r>
    </w:p>
    <w:p w14:paraId="5FBCE49A" w14:textId="2E886897" w:rsidR="00760249" w:rsidRPr="00760249" w:rsidRDefault="00760249" w:rsidP="00760249">
      <w:pPr>
        <w:rPr>
          <w:b/>
          <w:bCs/>
        </w:rPr>
      </w:pPr>
      <w:r w:rsidRPr="00760249">
        <w:rPr>
          <w:b/>
          <w:bCs/>
        </w:rPr>
        <w:t>March 19 – Lexington Kentucky – in conjunction with the Ed</w:t>
      </w:r>
      <w:r>
        <w:rPr>
          <w:b/>
          <w:bCs/>
        </w:rPr>
        <w:t>ucation</w:t>
      </w:r>
      <w:r w:rsidRPr="00760249">
        <w:rPr>
          <w:b/>
          <w:bCs/>
        </w:rPr>
        <w:t xml:space="preserve"> Law and Finance Conference </w:t>
      </w:r>
    </w:p>
    <w:p w14:paraId="0F25C4DE" w14:textId="7CA5FCF2" w:rsidR="00760249" w:rsidRDefault="00760249" w:rsidP="00760249">
      <w:pPr>
        <w:pStyle w:val="ListParagraph"/>
        <w:numPr>
          <w:ilvl w:val="0"/>
          <w:numId w:val="8"/>
        </w:numPr>
      </w:pPr>
      <w:r>
        <w:t xml:space="preserve">Federal Law for Superintendents </w:t>
      </w:r>
    </w:p>
    <w:p w14:paraId="36DE7E22" w14:textId="4D06D56D" w:rsidR="00760249" w:rsidRPr="00CD448F" w:rsidRDefault="00760249" w:rsidP="00760249">
      <w:pPr>
        <w:pStyle w:val="ListParagraph"/>
        <w:numPr>
          <w:ilvl w:val="0"/>
          <w:numId w:val="8"/>
        </w:numPr>
      </w:pPr>
      <w:r>
        <w:t xml:space="preserve">Finance: Customized Bonding Workshop </w:t>
      </w:r>
    </w:p>
    <w:p w14:paraId="566966BD" w14:textId="493AF46E" w:rsidR="00CD448F" w:rsidRDefault="00CD448F" w:rsidP="00CD448F">
      <w:pPr>
        <w:rPr>
          <w:b/>
          <w:bCs/>
        </w:rPr>
      </w:pPr>
      <w:r w:rsidRPr="004713DE">
        <w:rPr>
          <w:b/>
          <w:bCs/>
        </w:rPr>
        <w:t xml:space="preserve">June </w:t>
      </w:r>
      <w:r w:rsidR="004713DE" w:rsidRPr="004713DE">
        <w:rPr>
          <w:b/>
          <w:bCs/>
        </w:rPr>
        <w:t>9-10</w:t>
      </w:r>
      <w:r w:rsidRPr="004713DE">
        <w:rPr>
          <w:b/>
          <w:bCs/>
        </w:rPr>
        <w:t xml:space="preserve"> - 1.5 days Frankfort Kentucky </w:t>
      </w:r>
      <w:r w:rsidR="00933FDB" w:rsidRPr="004713DE">
        <w:rPr>
          <w:b/>
          <w:bCs/>
        </w:rPr>
        <w:t xml:space="preserve">– In conjunction with the Kentucky School Superintendent Summit </w:t>
      </w:r>
    </w:p>
    <w:p w14:paraId="6AC79A42" w14:textId="55791973" w:rsidR="004713DE" w:rsidRPr="00E12401" w:rsidRDefault="004713DE" w:rsidP="004713DE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The </w:t>
      </w:r>
      <w:r w:rsidR="00D66BB9">
        <w:t xml:space="preserve">Superintendent </w:t>
      </w:r>
      <w:r>
        <w:t xml:space="preserve">Leadership Challenge – </w:t>
      </w:r>
      <w:r w:rsidR="00D66BB9">
        <w:t>E</w:t>
      </w:r>
      <w:r>
        <w:t xml:space="preserve">ffective leadership practices and behaviors </w:t>
      </w:r>
    </w:p>
    <w:p w14:paraId="62D048C5" w14:textId="237C2890" w:rsidR="00E12401" w:rsidRDefault="00E12401" w:rsidP="00E12401">
      <w:pPr>
        <w:rPr>
          <w:b/>
          <w:bCs/>
        </w:rPr>
      </w:pPr>
      <w:r>
        <w:rPr>
          <w:b/>
          <w:bCs/>
        </w:rPr>
        <w:t>Monthly 1-hour webinars (7 optional, 4 required) addressing:</w:t>
      </w:r>
    </w:p>
    <w:p w14:paraId="40009CDE" w14:textId="46547DA9" w:rsidR="00E12401" w:rsidRDefault="00E12401" w:rsidP="00E12401">
      <w:pPr>
        <w:pStyle w:val="ListParagraph"/>
        <w:numPr>
          <w:ilvl w:val="0"/>
          <w:numId w:val="9"/>
        </w:numPr>
      </w:pPr>
      <w:r>
        <w:t xml:space="preserve">Athletics, </w:t>
      </w:r>
      <w:proofErr w:type="gramStart"/>
      <w:r>
        <w:t>Social Media</w:t>
      </w:r>
      <w:proofErr w:type="gramEnd"/>
      <w:r>
        <w:t xml:space="preserve">, Operations/Transportation, Instruction, Burning issues, Finance, Open Records, Personnel Law, Capstone Overview, The Leadership Challenge Survey </w:t>
      </w:r>
    </w:p>
    <w:p w14:paraId="7DBFF349" w14:textId="21C91EC5" w:rsidR="00E12401" w:rsidRPr="00E12401" w:rsidRDefault="00E12401" w:rsidP="00E12401">
      <w:pPr>
        <w:pStyle w:val="ListParagraph"/>
      </w:pPr>
    </w:p>
    <w:p w14:paraId="08F42209" w14:textId="77777777" w:rsidR="00CD448F" w:rsidRPr="00CD448F" w:rsidRDefault="00CD448F" w:rsidP="00CD448F">
      <w:pPr>
        <w:rPr>
          <w:sz w:val="28"/>
          <w:szCs w:val="28"/>
        </w:rPr>
      </w:pPr>
    </w:p>
    <w:sectPr w:rsidR="00CD448F" w:rsidRPr="00CD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3256"/>
    <w:multiLevelType w:val="hybridMultilevel"/>
    <w:tmpl w:val="A58C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4B4F"/>
    <w:multiLevelType w:val="hybridMultilevel"/>
    <w:tmpl w:val="D51E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8161C"/>
    <w:multiLevelType w:val="hybridMultilevel"/>
    <w:tmpl w:val="EDD0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5C9E"/>
    <w:multiLevelType w:val="hybridMultilevel"/>
    <w:tmpl w:val="DE08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446F"/>
    <w:multiLevelType w:val="hybridMultilevel"/>
    <w:tmpl w:val="54AC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57ED3"/>
    <w:multiLevelType w:val="hybridMultilevel"/>
    <w:tmpl w:val="6642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6BB1"/>
    <w:multiLevelType w:val="hybridMultilevel"/>
    <w:tmpl w:val="4CD2949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A3D7DDA"/>
    <w:multiLevelType w:val="hybridMultilevel"/>
    <w:tmpl w:val="EB32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D6EAD"/>
    <w:multiLevelType w:val="hybridMultilevel"/>
    <w:tmpl w:val="994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43830">
    <w:abstractNumId w:val="2"/>
  </w:num>
  <w:num w:numId="2" w16cid:durableId="1548250677">
    <w:abstractNumId w:val="3"/>
  </w:num>
  <w:num w:numId="3" w16cid:durableId="1816869413">
    <w:abstractNumId w:val="7"/>
  </w:num>
  <w:num w:numId="4" w16cid:durableId="835464404">
    <w:abstractNumId w:val="0"/>
  </w:num>
  <w:num w:numId="5" w16cid:durableId="226115646">
    <w:abstractNumId w:val="5"/>
  </w:num>
  <w:num w:numId="6" w16cid:durableId="1659452933">
    <w:abstractNumId w:val="1"/>
  </w:num>
  <w:num w:numId="7" w16cid:durableId="1915116098">
    <w:abstractNumId w:val="6"/>
  </w:num>
  <w:num w:numId="8" w16cid:durableId="327832613">
    <w:abstractNumId w:val="4"/>
  </w:num>
  <w:num w:numId="9" w16cid:durableId="25370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8F"/>
    <w:rsid w:val="002A7672"/>
    <w:rsid w:val="004713DE"/>
    <w:rsid w:val="004E1AFB"/>
    <w:rsid w:val="004F3431"/>
    <w:rsid w:val="00760249"/>
    <w:rsid w:val="00933FDB"/>
    <w:rsid w:val="00CD448F"/>
    <w:rsid w:val="00D66BB9"/>
    <w:rsid w:val="00E1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4329"/>
  <w15:chartTrackingRefBased/>
  <w15:docId w15:val="{9535E97B-EADF-47D6-AE83-9056FDAD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Johnston</dc:creator>
  <cp:keywords/>
  <dc:description/>
  <cp:lastModifiedBy>Nannette Johnston</cp:lastModifiedBy>
  <cp:revision>2</cp:revision>
  <dcterms:created xsi:type="dcterms:W3CDTF">2025-07-01T23:15:00Z</dcterms:created>
  <dcterms:modified xsi:type="dcterms:W3CDTF">2025-07-01T23:15:00Z</dcterms:modified>
</cp:coreProperties>
</file>