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1840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389B0A25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2EE0FE71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 xml:space="preserve"> 07/10/2025</w:t>
      </w:r>
    </w:p>
    <w:p w14:paraId="088DF618" w14:textId="77777777" w:rsidR="00372DD0" w:rsidRDefault="00372D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9269D4E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696DA814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2ED5F2F0" w14:textId="77777777" w:rsidR="00372DD0" w:rsidRDefault="00000000">
      <w:pPr>
        <w:rPr>
          <w:color w:val="000000"/>
        </w:rPr>
      </w:pPr>
      <w:r>
        <w:rPr>
          <w:rFonts w:ascii="Calibri" w:eastAsia="Calibri" w:hAnsi="Calibri" w:cs="Calibri"/>
        </w:rPr>
        <w:t xml:space="preserve">     A.M Yealey Elementary, North Pointe Elementary and </w:t>
      </w:r>
      <w:proofErr w:type="spellStart"/>
      <w:r>
        <w:rPr>
          <w:rFonts w:ascii="Calibri" w:eastAsia="Calibri" w:hAnsi="Calibri" w:cs="Calibri"/>
        </w:rPr>
        <w:t>Thornwilde</w:t>
      </w:r>
      <w:proofErr w:type="spellEnd"/>
      <w:r>
        <w:rPr>
          <w:rFonts w:ascii="Calibri" w:eastAsia="Calibri" w:hAnsi="Calibri" w:cs="Calibri"/>
        </w:rPr>
        <w:t xml:space="preserve"> Elementary Schools</w:t>
      </w:r>
    </w:p>
    <w:p w14:paraId="60D5BBB3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028EAC0E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R.C. </w:t>
      </w:r>
      <w:proofErr w:type="spellStart"/>
      <w:r>
        <w:rPr>
          <w:rFonts w:ascii="Calibri" w:eastAsia="Calibri" w:hAnsi="Calibri" w:cs="Calibri"/>
        </w:rPr>
        <w:t>Durr</w:t>
      </w:r>
      <w:proofErr w:type="spellEnd"/>
      <w:r>
        <w:rPr>
          <w:rFonts w:ascii="Calibri" w:eastAsia="Calibri" w:hAnsi="Calibri" w:cs="Calibri"/>
        </w:rPr>
        <w:t xml:space="preserve"> YMCA </w:t>
      </w:r>
    </w:p>
    <w:p w14:paraId="366B4963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4CEB2C90" w14:textId="27F25580" w:rsidR="00372DD0" w:rsidRDefault="00D57F10">
      <w:pP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Childcare</w:t>
      </w:r>
      <w:r w:rsidR="00000000">
        <w:rPr>
          <w:rFonts w:ascii="Calibri" w:eastAsia="Calibri" w:hAnsi="Calibri" w:cs="Calibri"/>
        </w:rPr>
        <w:t xml:space="preserve"> Service Agreements</w:t>
      </w:r>
    </w:p>
    <w:p w14:paraId="751979BC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6D6010F0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August 1, 2025 - August 1, 2026</w:t>
      </w:r>
    </w:p>
    <w:p w14:paraId="1976B9E8" w14:textId="77777777" w:rsidR="00372DD0" w:rsidRDefault="00372D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7AC6B05A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336859F1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Goal 3B6: Create partnerships that result in extra-curricular activities for students. </w:t>
      </w:r>
    </w:p>
    <w:p w14:paraId="454F4619" w14:textId="77777777" w:rsidR="00372DD0" w:rsidRDefault="00372DD0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0D40F4DE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0FFE9C94" w14:textId="6482E7D9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Before and After School </w:t>
      </w:r>
      <w:r w:rsidR="00D57F10">
        <w:rPr>
          <w:rFonts w:ascii="Calibri" w:eastAsia="Calibri" w:hAnsi="Calibri" w:cs="Calibri"/>
        </w:rPr>
        <w:t>Childcare</w:t>
      </w:r>
      <w:r>
        <w:rPr>
          <w:rFonts w:ascii="Calibri" w:eastAsia="Calibri" w:hAnsi="Calibri" w:cs="Calibri"/>
        </w:rPr>
        <w:t xml:space="preserve"> Agreement </w:t>
      </w:r>
      <w:r>
        <w:rPr>
          <w:rFonts w:ascii="Calibri" w:eastAsia="Calibri" w:hAnsi="Calibri" w:cs="Calibri"/>
          <w:color w:val="000000"/>
        </w:rPr>
        <w:t xml:space="preserve">with </w:t>
      </w:r>
      <w:r>
        <w:rPr>
          <w:rFonts w:ascii="Calibri" w:eastAsia="Calibri" w:hAnsi="Calibri" w:cs="Calibri"/>
        </w:rPr>
        <w:t xml:space="preserve">R.C. </w:t>
      </w:r>
      <w:proofErr w:type="spellStart"/>
      <w:r>
        <w:rPr>
          <w:rFonts w:ascii="Calibri" w:eastAsia="Calibri" w:hAnsi="Calibri" w:cs="Calibri"/>
        </w:rPr>
        <w:t>Durr</w:t>
      </w:r>
      <w:proofErr w:type="spellEnd"/>
      <w:r>
        <w:rPr>
          <w:rFonts w:ascii="Calibri" w:eastAsia="Calibri" w:hAnsi="Calibri" w:cs="Calibri"/>
        </w:rPr>
        <w:t xml:space="preserve"> YMCA for </w:t>
      </w:r>
      <w:r>
        <w:rPr>
          <w:rFonts w:ascii="Calibri" w:eastAsia="Calibri" w:hAnsi="Calibri" w:cs="Calibri"/>
          <w:color w:val="000000"/>
        </w:rPr>
        <w:t xml:space="preserve">A.M Yealey Elementary, North Pointe Elementary and </w:t>
      </w:r>
      <w:proofErr w:type="spellStart"/>
      <w:r>
        <w:rPr>
          <w:rFonts w:ascii="Calibri" w:eastAsia="Calibri" w:hAnsi="Calibri" w:cs="Calibri"/>
          <w:color w:val="000000"/>
        </w:rPr>
        <w:t>Thornwilde</w:t>
      </w:r>
      <w:proofErr w:type="spellEnd"/>
      <w:r>
        <w:rPr>
          <w:rFonts w:ascii="Calibri" w:eastAsia="Calibri" w:hAnsi="Calibri" w:cs="Calibri"/>
          <w:color w:val="000000"/>
        </w:rPr>
        <w:t xml:space="preserve"> Elementary Schools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35C98886" w14:textId="77777777" w:rsidR="00372DD0" w:rsidRDefault="00372D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F873D59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52492971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5BC7B109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 Cost to the District</w:t>
      </w:r>
    </w:p>
    <w:p w14:paraId="16DF9012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19A6C84D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 Cost to the District</w:t>
      </w:r>
    </w:p>
    <w:p w14:paraId="2E5EE992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0A335757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N/A</w:t>
      </w:r>
    </w:p>
    <w:p w14:paraId="6EAA5B27" w14:textId="77777777" w:rsidR="00372DD0" w:rsidRDefault="00372D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1877CA00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468D2BF4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808080"/>
        </w:rPr>
        <w:t>N/A</w:t>
      </w:r>
    </w:p>
    <w:p w14:paraId="30DC1432" w14:textId="77777777" w:rsidR="00372DD0" w:rsidRDefault="00372D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5FF92DE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38B1F3D0" w14:textId="77777777" w:rsidR="00372DD0" w:rsidRDefault="00372D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1DE35000" w14:textId="228EE2E3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 recommend the Board approve this contract </w:t>
      </w:r>
      <w:r w:rsidR="00D57F10">
        <w:rPr>
          <w:rFonts w:ascii="Calibri" w:eastAsia="Calibri" w:hAnsi="Calibri" w:cs="Calibri"/>
          <w:color w:val="000000"/>
        </w:rPr>
        <w:t xml:space="preserve">between </w:t>
      </w:r>
      <w:r w:rsidR="00D57F10">
        <w:rPr>
          <w:rFonts w:ascii="Calibri" w:eastAsia="Calibri" w:hAnsi="Calibri" w:cs="Calibri"/>
        </w:rPr>
        <w:t>A.M</w:t>
      </w:r>
      <w:r>
        <w:rPr>
          <w:rFonts w:ascii="Calibri" w:eastAsia="Calibri" w:hAnsi="Calibri" w:cs="Calibri"/>
        </w:rPr>
        <w:t xml:space="preserve"> Yealey Elementary, North Pointe Elementary and </w:t>
      </w:r>
      <w:proofErr w:type="spellStart"/>
      <w:r>
        <w:rPr>
          <w:rFonts w:ascii="Calibri" w:eastAsia="Calibri" w:hAnsi="Calibri" w:cs="Calibri"/>
        </w:rPr>
        <w:t>Thornwilde</w:t>
      </w:r>
      <w:proofErr w:type="spellEnd"/>
      <w:r>
        <w:rPr>
          <w:rFonts w:ascii="Calibri" w:eastAsia="Calibri" w:hAnsi="Calibri" w:cs="Calibri"/>
        </w:rPr>
        <w:t xml:space="preserve"> Elementary Schools </w:t>
      </w:r>
      <w:r>
        <w:rPr>
          <w:rFonts w:ascii="Calibri" w:eastAsia="Calibri" w:hAnsi="Calibri" w:cs="Calibri"/>
          <w:color w:val="000000"/>
        </w:rPr>
        <w:t xml:space="preserve">and R.C. </w:t>
      </w:r>
      <w:proofErr w:type="spellStart"/>
      <w:r>
        <w:rPr>
          <w:rFonts w:ascii="Calibri" w:eastAsia="Calibri" w:hAnsi="Calibri" w:cs="Calibri"/>
          <w:color w:val="000000"/>
        </w:rPr>
        <w:t>Durr</w:t>
      </w:r>
      <w:proofErr w:type="spellEnd"/>
      <w:r>
        <w:rPr>
          <w:rFonts w:ascii="Calibri" w:eastAsia="Calibri" w:hAnsi="Calibri" w:cs="Calibri"/>
          <w:color w:val="000000"/>
        </w:rPr>
        <w:t xml:space="preserve"> YMCA to use Facilities, as presented.</w:t>
      </w:r>
    </w:p>
    <w:p w14:paraId="3480D6E2" w14:textId="77777777" w:rsidR="00372DD0" w:rsidRDefault="00372D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DC06F7F" w14:textId="77777777" w:rsidR="00372DD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Dr. James Detwiler, Deputy Superintendent / CAO</w:t>
      </w:r>
    </w:p>
    <w:p w14:paraId="6A823B58" w14:textId="77777777" w:rsidR="00372DD0" w:rsidRDefault="00372D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12B8180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1D13DFDF" w14:textId="77777777" w:rsidR="00372DD0" w:rsidRDefault="00372D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1E8035B8" w14:textId="77777777" w:rsidR="00372D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Kathy Reutman, Executive Director of Student Services</w:t>
      </w:r>
    </w:p>
    <w:sectPr w:rsidR="00372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7FC4" w14:textId="77777777" w:rsidR="003A7C05" w:rsidRDefault="003A7C05">
      <w:r>
        <w:separator/>
      </w:r>
    </w:p>
  </w:endnote>
  <w:endnote w:type="continuationSeparator" w:id="0">
    <w:p w14:paraId="0B423DE9" w14:textId="77777777" w:rsidR="003A7C05" w:rsidRDefault="003A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8D61" w14:textId="77777777" w:rsidR="00372DD0" w:rsidRDefault="00372D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78A1" w14:textId="77777777" w:rsidR="00372DD0" w:rsidRDefault="00372D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440C" w14:textId="77777777" w:rsidR="00372D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Board Memo V4.0 </w:t>
    </w:r>
    <w:proofErr w:type="gramStart"/>
    <w:r>
      <w:rPr>
        <w:color w:val="000000"/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3E28" w14:textId="77777777" w:rsidR="003A7C05" w:rsidRDefault="003A7C05">
      <w:r>
        <w:separator/>
      </w:r>
    </w:p>
  </w:footnote>
  <w:footnote w:type="continuationSeparator" w:id="0">
    <w:p w14:paraId="418DE44B" w14:textId="77777777" w:rsidR="003A7C05" w:rsidRDefault="003A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6670" w14:textId="77777777" w:rsidR="00372DD0" w:rsidRDefault="00372D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253B" w14:textId="77777777" w:rsidR="00372DD0" w:rsidRDefault="00372D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A81A" w14:textId="77777777" w:rsidR="00372DD0" w:rsidRDefault="00000000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684872B" wp14:editId="35425DCE">
          <wp:simplePos x="0" y="0"/>
          <wp:positionH relativeFrom="column">
            <wp:posOffset>4309110</wp:posOffset>
          </wp:positionH>
          <wp:positionV relativeFrom="paragraph">
            <wp:posOffset>-104773</wp:posOffset>
          </wp:positionV>
          <wp:extent cx="2566670" cy="8001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DAB84C" w14:textId="77777777" w:rsidR="00372DD0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7BDD270E" w14:textId="77777777" w:rsidR="00372DD0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Julie Maddox</w:t>
    </w:r>
  </w:p>
  <w:p w14:paraId="6E30300E" w14:textId="77777777" w:rsidR="00372DD0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Mr. Jesse Parks</w:t>
    </w:r>
  </w:p>
  <w:p w14:paraId="49B07F8C" w14:textId="77777777" w:rsidR="00372DD0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1319FE72" w14:textId="77777777" w:rsidR="00372DD0" w:rsidRDefault="00000000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 xml:space="preserve">Dr. Jeff </w:t>
    </w:r>
    <w:proofErr w:type="spellStart"/>
    <w:r>
      <w:rPr>
        <w:b/>
        <w:color w:val="000000"/>
        <w:sz w:val="20"/>
        <w:szCs w:val="20"/>
      </w:rPr>
      <w:t>Hauswald</w:t>
    </w:r>
    <w:proofErr w:type="spellEnd"/>
    <w:r>
      <w:rPr>
        <w:b/>
        <w:color w:val="000000"/>
        <w:sz w:val="20"/>
        <w:szCs w:val="20"/>
      </w:rPr>
      <w:t>, Superintendent</w:t>
    </w:r>
  </w:p>
  <w:p w14:paraId="6743140F" w14:textId="77777777" w:rsidR="00372DD0" w:rsidRDefault="00372DD0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13656994" w14:textId="77777777" w:rsidR="00372D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1571DD" wp14:editId="27BE16CF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DD0"/>
    <w:rsid w:val="00372DD0"/>
    <w:rsid w:val="003A7C05"/>
    <w:rsid w:val="00D5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8D131"/>
  <w15:docId w15:val="{8CA0F115-D1C8-494F-9376-7048253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jP/gpWuxvCJtjMzZKcOCdb+bw==">CgMxLjA4AHIhMS02dk1yREhsYmsyTEd4dVpqalJrOU5qUGxNMGhWNVNR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Geis, Laura A</cp:lastModifiedBy>
  <cp:revision>3</cp:revision>
  <dcterms:created xsi:type="dcterms:W3CDTF">2025-07-02T16:20:00Z</dcterms:created>
  <dcterms:modified xsi:type="dcterms:W3CDTF">2025-07-03T12:53:00Z</dcterms:modified>
</cp:coreProperties>
</file>