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04740332" w14:textId="77777777">
        <w:trPr>
          <w:tblCellSpacing w:w="0" w:type="dxa"/>
        </w:trPr>
        <w:tc>
          <w:tcPr>
            <w:tcW w:w="0" w:type="auto"/>
            <w:vAlign w:val="center"/>
            <w:hideMark/>
          </w:tcPr>
          <w:p w14:paraId="0172014A" w14:textId="77777777" w:rsidR="00000000" w:rsidRDefault="00000000" w:rsidP="001A52D5">
            <w:pPr>
              <w:pStyle w:val="NoSpacing"/>
              <w:jc w:val="center"/>
            </w:pPr>
            <w:r>
              <w:rPr>
                <w:rStyle w:val="Strong"/>
                <w:rFonts w:ascii="Arial" w:hAnsi="Arial" w:cs="Arial"/>
              </w:rPr>
              <w:t>Minutes</w:t>
            </w:r>
          </w:p>
          <w:p w14:paraId="41B0A15D" w14:textId="77777777" w:rsidR="00000000" w:rsidRDefault="00000000" w:rsidP="001A52D5">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June 16, 2025</w:t>
            </w:r>
            <w:r w:rsidR="001A52D5">
              <w:rPr>
                <w:rStyle w:val="Strong"/>
                <w:rFonts w:ascii="Arial" w:hAnsi="Arial" w:cs="Arial"/>
              </w:rPr>
              <w:t>,</w:t>
            </w:r>
            <w:r>
              <w:rPr>
                <w:rStyle w:val="Strong"/>
                <w:rFonts w:ascii="Arial" w:hAnsi="Arial" w:cs="Arial"/>
              </w:rPr>
              <w:t xml:space="preserve"> 7:00 PM</w:t>
            </w:r>
            <w:r>
              <w:br/>
            </w:r>
            <w:r>
              <w:rPr>
                <w:rStyle w:val="Strong"/>
                <w:rFonts w:ascii="Arial" w:hAnsi="Arial" w:cs="Arial"/>
              </w:rPr>
              <w:t>Kennedy Theater, Berea Middle/High School</w:t>
            </w:r>
          </w:p>
          <w:p w14:paraId="34812A5E" w14:textId="77777777" w:rsidR="00AD3D3E" w:rsidRDefault="00AD3D3E" w:rsidP="001A52D5">
            <w:pPr>
              <w:pStyle w:val="NoSpacing"/>
              <w:jc w:val="center"/>
              <w:rPr>
                <w:rStyle w:val="Strong"/>
                <w:rFonts w:ascii="Arial" w:hAnsi="Arial" w:cs="Arial"/>
              </w:rPr>
            </w:pPr>
          </w:p>
          <w:p w14:paraId="0DA81681" w14:textId="0D44DAB4" w:rsidR="001A52D5" w:rsidRDefault="001A52D5" w:rsidP="001A52D5">
            <w:pPr>
              <w:pStyle w:val="NoSpacing"/>
              <w:jc w:val="center"/>
            </w:pPr>
          </w:p>
        </w:tc>
      </w:tr>
    </w:tbl>
    <w:p w14:paraId="71AB5A35" w14:textId="302B4D72" w:rsidR="00000000" w:rsidRDefault="00000000">
      <w:pPr>
        <w:rPr>
          <w:rFonts w:ascii="Arial" w:eastAsia="Times New Roman" w:hAnsi="Arial" w:cs="Arial"/>
        </w:rPr>
      </w:pPr>
      <w:r>
        <w:rPr>
          <w:rFonts w:ascii="Arial" w:eastAsia="Times New Roman" w:hAnsi="Arial" w:cs="Arial"/>
        </w:rPr>
        <w:t>The Berea Board of Education met on June 16, 2025</w:t>
      </w:r>
      <w:r w:rsidR="001A52D5">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73CDA91C" w14:textId="77777777">
        <w:trPr>
          <w:tblCellSpacing w:w="15" w:type="dxa"/>
        </w:trPr>
        <w:tc>
          <w:tcPr>
            <w:tcW w:w="0" w:type="auto"/>
            <w:vAlign w:val="center"/>
            <w:hideMark/>
          </w:tcPr>
          <w:p w14:paraId="55B09EEC" w14:textId="78331F2C" w:rsidR="00000000" w:rsidRDefault="00000000">
            <w:pPr>
              <w:rPr>
                <w:rFonts w:ascii="Arial" w:eastAsia="Times New Roman" w:hAnsi="Arial" w:cs="Arial"/>
              </w:rPr>
            </w:pPr>
            <w:r>
              <w:rPr>
                <w:rFonts w:ascii="Arial" w:eastAsia="Times New Roman" w:hAnsi="Arial" w:cs="Arial"/>
                <w:b/>
                <w:bCs/>
              </w:rPr>
              <w:t>Attendance Taken a</w:t>
            </w:r>
            <w:r w:rsidR="001A52D5">
              <w:rPr>
                <w:rFonts w:ascii="Arial" w:eastAsia="Times New Roman" w:hAnsi="Arial" w:cs="Arial"/>
                <w:b/>
                <w:bCs/>
              </w:rPr>
              <w:t>t</w:t>
            </w:r>
            <w:r>
              <w:rPr>
                <w:rFonts w:ascii="Arial" w:eastAsia="Times New Roman" w:hAnsi="Arial" w:cs="Arial"/>
                <w:b/>
                <w:bCs/>
              </w:rPr>
              <w:t>: 7:00 PM</w:t>
            </w:r>
          </w:p>
        </w:tc>
      </w:tr>
      <w:tr w:rsidR="00000000" w14:paraId="55A37F74" w14:textId="77777777">
        <w:trPr>
          <w:tblCellSpacing w:w="15" w:type="dxa"/>
        </w:trPr>
        <w:tc>
          <w:tcPr>
            <w:tcW w:w="0" w:type="auto"/>
            <w:vAlign w:val="center"/>
            <w:hideMark/>
          </w:tcPr>
          <w:p w14:paraId="33DD8E29"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2639A789" w14:textId="77777777">
        <w:trPr>
          <w:tblCellSpacing w:w="15" w:type="dxa"/>
        </w:trPr>
        <w:tc>
          <w:tcPr>
            <w:tcW w:w="0" w:type="auto"/>
            <w:vAlign w:val="center"/>
            <w:hideMark/>
          </w:tcPr>
          <w:p w14:paraId="7C5D66B2"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16CC5343" w14:textId="77777777">
        <w:trPr>
          <w:tblCellSpacing w:w="15" w:type="dxa"/>
        </w:trPr>
        <w:tc>
          <w:tcPr>
            <w:tcW w:w="0" w:type="auto"/>
            <w:vAlign w:val="center"/>
            <w:hideMark/>
          </w:tcPr>
          <w:p w14:paraId="0CDD09C4"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7F9872F0" w14:textId="77777777">
        <w:trPr>
          <w:tblCellSpacing w:w="15" w:type="dxa"/>
        </w:trPr>
        <w:tc>
          <w:tcPr>
            <w:tcW w:w="0" w:type="auto"/>
            <w:vAlign w:val="center"/>
            <w:hideMark/>
          </w:tcPr>
          <w:p w14:paraId="37A2E784"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0A1D430F" w14:textId="77777777">
        <w:trPr>
          <w:tblCellSpacing w:w="15" w:type="dxa"/>
        </w:trPr>
        <w:tc>
          <w:tcPr>
            <w:tcW w:w="0" w:type="auto"/>
            <w:vAlign w:val="center"/>
            <w:hideMark/>
          </w:tcPr>
          <w:p w14:paraId="167E660A" w14:textId="77777777" w:rsidR="00000000" w:rsidRDefault="00000000">
            <w:pPr>
              <w:rPr>
                <w:rFonts w:ascii="Arial" w:eastAsia="Times New Roman" w:hAnsi="Arial" w:cs="Arial"/>
              </w:rPr>
            </w:pPr>
            <w:r>
              <w:rPr>
                <w:rFonts w:ascii="Arial" w:eastAsia="Times New Roman" w:hAnsi="Arial" w:cs="Arial"/>
              </w:rPr>
              <w:t>Mr. J. Morgan</w:t>
            </w:r>
          </w:p>
        </w:tc>
      </w:tr>
      <w:tr w:rsidR="00000000" w14:paraId="32E91904" w14:textId="77777777">
        <w:trPr>
          <w:tblCellSpacing w:w="15" w:type="dxa"/>
        </w:trPr>
        <w:tc>
          <w:tcPr>
            <w:tcW w:w="0" w:type="auto"/>
            <w:vAlign w:val="center"/>
            <w:hideMark/>
          </w:tcPr>
          <w:p w14:paraId="1FA25D7C" w14:textId="77777777" w:rsidR="00000000" w:rsidRDefault="00000000">
            <w:pPr>
              <w:rPr>
                <w:rFonts w:ascii="Arial" w:eastAsia="Times New Roman" w:hAnsi="Arial" w:cs="Arial"/>
              </w:rPr>
            </w:pPr>
            <w:r>
              <w:rPr>
                <w:rFonts w:ascii="Arial" w:eastAsia="Times New Roman" w:hAnsi="Arial" w:cs="Arial"/>
              </w:rPr>
              <w:t>Ms. Sarah Rohrer</w:t>
            </w:r>
          </w:p>
        </w:tc>
      </w:tr>
    </w:tbl>
    <w:p w14:paraId="3371866C" w14:textId="5C3FE5E6" w:rsidR="00000000" w:rsidRDefault="00000000">
      <w:pPr>
        <w:spacing w:after="240"/>
        <w:rPr>
          <w:rFonts w:ascii="Arial" w:eastAsia="Times New Roman" w:hAnsi="Arial" w:cs="Arial"/>
        </w:rPr>
      </w:pPr>
    </w:p>
    <w:tbl>
      <w:tblPr>
        <w:tblW w:w="4958" w:type="pct"/>
        <w:tblCellSpacing w:w="0" w:type="dxa"/>
        <w:tblInd w:w="90" w:type="dxa"/>
        <w:tblCellMar>
          <w:left w:w="0" w:type="dxa"/>
          <w:right w:w="0" w:type="dxa"/>
        </w:tblCellMar>
        <w:tblLook w:val="04A0" w:firstRow="1" w:lastRow="0" w:firstColumn="1" w:lastColumn="0" w:noHBand="0" w:noVBand="1"/>
      </w:tblPr>
      <w:tblGrid>
        <w:gridCol w:w="10709"/>
      </w:tblGrid>
      <w:tr w:rsidR="00000000" w14:paraId="6DAC977E" w14:textId="77777777" w:rsidTr="001A52D5">
        <w:trPr>
          <w:tblCellSpacing w:w="0" w:type="dxa"/>
        </w:trPr>
        <w:tc>
          <w:tcPr>
            <w:tcW w:w="5000" w:type="pct"/>
            <w:hideMark/>
          </w:tcPr>
          <w:p w14:paraId="7AF4FBAA"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253E9A27" w14:textId="77777777" w:rsidR="001A52D5" w:rsidRDefault="001A52D5">
            <w:pPr>
              <w:rPr>
                <w:rFonts w:ascii="Arial" w:eastAsia="Times New Roman" w:hAnsi="Arial" w:cs="Arial"/>
              </w:rPr>
            </w:pPr>
          </w:p>
        </w:tc>
      </w:tr>
      <w:tr w:rsidR="001A52D5" w14:paraId="6E1EB37F" w14:textId="77777777" w:rsidTr="001A52D5">
        <w:trPr>
          <w:tblCellSpacing w:w="0" w:type="dxa"/>
        </w:trPr>
        <w:tc>
          <w:tcPr>
            <w:tcW w:w="5000" w:type="pct"/>
          </w:tcPr>
          <w:p w14:paraId="313F8D5B" w14:textId="77777777" w:rsidR="001A52D5" w:rsidRDefault="001A52D5">
            <w:pPr>
              <w:rPr>
                <w:rFonts w:ascii="Arial" w:eastAsia="Times New Roman" w:hAnsi="Arial" w:cs="Arial"/>
                <w:b/>
                <w:bCs/>
              </w:rPr>
            </w:pPr>
          </w:p>
        </w:tc>
      </w:tr>
      <w:tr w:rsidR="00000000" w14:paraId="5F05B8C7" w14:textId="77777777" w:rsidTr="001A52D5">
        <w:trPr>
          <w:tblCellSpacing w:w="0" w:type="dxa"/>
        </w:trPr>
        <w:tc>
          <w:tcPr>
            <w:tcW w:w="5000" w:type="pct"/>
            <w:hideMark/>
          </w:tcPr>
          <w:p w14:paraId="113CA800"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COMMUNICATION</w:t>
            </w:r>
          </w:p>
        </w:tc>
      </w:tr>
      <w:tr w:rsidR="00000000" w14:paraId="6CDCED99" w14:textId="77777777" w:rsidTr="001A52D5">
        <w:trPr>
          <w:tblCellSpacing w:w="0" w:type="dxa"/>
        </w:trPr>
        <w:tc>
          <w:tcPr>
            <w:tcW w:w="5000" w:type="pct"/>
            <w:hideMark/>
          </w:tcPr>
          <w:p w14:paraId="7A41A028" w14:textId="77777777" w:rsidR="001A52D5" w:rsidRDefault="001A52D5">
            <w:pPr>
              <w:rPr>
                <w:rFonts w:ascii="Arial" w:eastAsia="Times New Roman" w:hAnsi="Arial" w:cs="Arial"/>
                <w:b/>
                <w:bCs/>
              </w:rPr>
            </w:pPr>
          </w:p>
          <w:p w14:paraId="798E8DA5" w14:textId="4634FFAE"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301509F6" w14:textId="77777777" w:rsidTr="001A52D5">
        <w:trPr>
          <w:tblCellSpacing w:w="0" w:type="dxa"/>
        </w:trPr>
        <w:tc>
          <w:tcPr>
            <w:tcW w:w="5000" w:type="pct"/>
            <w:hideMark/>
          </w:tcPr>
          <w:p w14:paraId="7913E217" w14:textId="77777777" w:rsidR="001A52D5" w:rsidRDefault="001A52D5">
            <w:pPr>
              <w:rPr>
                <w:rFonts w:ascii="Arial" w:eastAsia="Times New Roman" w:hAnsi="Arial" w:cs="Arial"/>
                <w:b/>
                <w:bCs/>
              </w:rPr>
            </w:pPr>
          </w:p>
          <w:p w14:paraId="6408F01B"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p w14:paraId="7293EDC1" w14:textId="38DC5E21" w:rsidR="001A52D5" w:rsidRDefault="001A52D5">
            <w:pPr>
              <w:rPr>
                <w:rFonts w:ascii="Arial" w:eastAsia="Times New Roman" w:hAnsi="Arial" w:cs="Arial"/>
              </w:rPr>
            </w:pPr>
          </w:p>
        </w:tc>
      </w:tr>
      <w:tr w:rsidR="00000000" w14:paraId="5CC20B90" w14:textId="77777777" w:rsidTr="001A52D5">
        <w:trPr>
          <w:tblCellSpacing w:w="0" w:type="dxa"/>
        </w:trPr>
        <w:tc>
          <w:tcPr>
            <w:tcW w:w="5000" w:type="pct"/>
            <w:vAlign w:val="center"/>
            <w:hideMark/>
          </w:tcPr>
          <w:p w14:paraId="322BFE28" w14:textId="77777777" w:rsidR="00000000" w:rsidRDefault="00000000">
            <w:pPr>
              <w:rPr>
                <w:rFonts w:ascii="Arial" w:eastAsia="Times New Roman" w:hAnsi="Arial" w:cs="Arial"/>
              </w:rPr>
            </w:pPr>
          </w:p>
        </w:tc>
      </w:tr>
      <w:tr w:rsidR="00000000" w14:paraId="5F81B5E8" w14:textId="77777777" w:rsidTr="001A52D5">
        <w:trPr>
          <w:tblCellSpacing w:w="0" w:type="dxa"/>
        </w:trPr>
        <w:tc>
          <w:tcPr>
            <w:tcW w:w="5000" w:type="pct"/>
            <w:hideMark/>
          </w:tcPr>
          <w:p w14:paraId="2638644B" w14:textId="77777777" w:rsidR="00000000"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p w14:paraId="2705B6AF" w14:textId="77777777" w:rsidR="00AD3D3E" w:rsidRDefault="00AD3D3E">
            <w:pPr>
              <w:rPr>
                <w:rFonts w:ascii="Arial" w:eastAsia="Times New Roman" w:hAnsi="Arial" w:cs="Arial"/>
              </w:rPr>
            </w:pPr>
          </w:p>
          <w:p w14:paraId="1B4274A6" w14:textId="77777777" w:rsidR="001A52D5" w:rsidRDefault="001A52D5">
            <w:pPr>
              <w:rPr>
                <w:rFonts w:ascii="Arial" w:eastAsia="Times New Roman" w:hAnsi="Arial" w:cs="Arial"/>
              </w:rPr>
            </w:pPr>
          </w:p>
        </w:tc>
      </w:tr>
      <w:tr w:rsidR="00000000" w14:paraId="58B429A3" w14:textId="77777777" w:rsidTr="001A52D5">
        <w:trPr>
          <w:tblCellSpacing w:w="0" w:type="dxa"/>
        </w:trPr>
        <w:tc>
          <w:tcPr>
            <w:tcW w:w="5000" w:type="pct"/>
            <w:hideMark/>
          </w:tcPr>
          <w:p w14:paraId="44F08CB3"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p w14:paraId="652678CA" w14:textId="77777777" w:rsidR="00AD3D3E" w:rsidRDefault="00AD3D3E">
            <w:pPr>
              <w:rPr>
                <w:rFonts w:ascii="Arial" w:eastAsia="Times New Roman" w:hAnsi="Arial" w:cs="Arial"/>
              </w:rPr>
            </w:pPr>
          </w:p>
          <w:p w14:paraId="0E2C6891" w14:textId="77777777" w:rsidR="001A52D5" w:rsidRDefault="001A52D5">
            <w:pPr>
              <w:rPr>
                <w:rFonts w:ascii="Arial" w:eastAsia="Times New Roman" w:hAnsi="Arial" w:cs="Arial"/>
              </w:rPr>
            </w:pPr>
          </w:p>
        </w:tc>
      </w:tr>
      <w:tr w:rsidR="00000000" w14:paraId="4177C8C1" w14:textId="77777777" w:rsidTr="001A52D5">
        <w:trPr>
          <w:tblCellSpacing w:w="0" w:type="dxa"/>
        </w:trPr>
        <w:tc>
          <w:tcPr>
            <w:tcW w:w="5000" w:type="pct"/>
            <w:hideMark/>
          </w:tcPr>
          <w:p w14:paraId="0A1FA9E4"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Audience Comments</w:t>
            </w:r>
          </w:p>
          <w:p w14:paraId="3B2E4B7B" w14:textId="77777777" w:rsidR="00AD3D3E" w:rsidRDefault="00AD3D3E">
            <w:pPr>
              <w:rPr>
                <w:rFonts w:ascii="Arial" w:eastAsia="Times New Roman" w:hAnsi="Arial" w:cs="Arial"/>
              </w:rPr>
            </w:pPr>
          </w:p>
          <w:p w14:paraId="12AE3D71" w14:textId="77777777" w:rsidR="001A52D5" w:rsidRDefault="001A52D5">
            <w:pPr>
              <w:rPr>
                <w:rFonts w:ascii="Arial" w:eastAsia="Times New Roman" w:hAnsi="Arial" w:cs="Arial"/>
              </w:rPr>
            </w:pPr>
          </w:p>
        </w:tc>
      </w:tr>
      <w:tr w:rsidR="00000000" w14:paraId="3AB1B6EB" w14:textId="77777777" w:rsidTr="001A52D5">
        <w:trPr>
          <w:tblCellSpacing w:w="0" w:type="dxa"/>
        </w:trPr>
        <w:tc>
          <w:tcPr>
            <w:tcW w:w="5000" w:type="pct"/>
            <w:hideMark/>
          </w:tcPr>
          <w:p w14:paraId="2B5D7080"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ADOPTION OF AGENDA</w:t>
            </w:r>
          </w:p>
        </w:tc>
      </w:tr>
      <w:tr w:rsidR="00000000" w14:paraId="2D25A843" w14:textId="77777777" w:rsidTr="001A52D5">
        <w:trPr>
          <w:tblCellSpacing w:w="0" w:type="dxa"/>
        </w:trPr>
        <w:tc>
          <w:tcPr>
            <w:tcW w:w="5000" w:type="pct"/>
            <w:vAlign w:val="center"/>
            <w:hideMark/>
          </w:tcPr>
          <w:p w14:paraId="4EC315BC"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Nathaniel Hackett and a second by Mr. Tom McCay. </w:t>
            </w:r>
          </w:p>
        </w:tc>
      </w:tr>
      <w:tr w:rsidR="00000000" w14:paraId="6D06D2B6" w14:textId="77777777" w:rsidTr="001A52D5">
        <w:trPr>
          <w:tblCellSpacing w:w="0" w:type="dxa"/>
        </w:trPr>
        <w:tc>
          <w:tcPr>
            <w:tcW w:w="5000" w:type="pct"/>
            <w:vAlign w:val="center"/>
            <w:hideMark/>
          </w:tcPr>
          <w:p w14:paraId="18B4D973"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39CE8A5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7FB9F7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9F976E0" w14:textId="77777777">
              <w:trPr>
                <w:tblCellSpacing w:w="0" w:type="dxa"/>
              </w:trPr>
              <w:tc>
                <w:tcPr>
                  <w:tcW w:w="3900" w:type="dxa"/>
                  <w:vAlign w:val="center"/>
                  <w:hideMark/>
                </w:tcPr>
                <w:p w14:paraId="439D75E2"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AC02FE1" w14:textId="77777777" w:rsidR="00000000" w:rsidRDefault="00000000">
                  <w:pPr>
                    <w:rPr>
                      <w:rFonts w:ascii="Arial" w:eastAsia="Times New Roman" w:hAnsi="Arial" w:cs="Arial"/>
                    </w:rPr>
                  </w:pPr>
                  <w:r>
                    <w:rPr>
                      <w:rFonts w:ascii="Arial" w:eastAsia="Times New Roman" w:hAnsi="Arial" w:cs="Arial"/>
                    </w:rPr>
                    <w:t>Yes</w:t>
                  </w:r>
                </w:p>
              </w:tc>
            </w:tr>
            <w:tr w:rsidR="00000000" w14:paraId="4AC5F6CE" w14:textId="77777777">
              <w:trPr>
                <w:tblCellSpacing w:w="0" w:type="dxa"/>
              </w:trPr>
              <w:tc>
                <w:tcPr>
                  <w:tcW w:w="3900" w:type="dxa"/>
                  <w:vAlign w:val="center"/>
                  <w:hideMark/>
                </w:tcPr>
                <w:p w14:paraId="42522254"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3FBB7C5" w14:textId="77777777" w:rsidR="00000000" w:rsidRDefault="00000000">
                  <w:pPr>
                    <w:rPr>
                      <w:rFonts w:ascii="Arial" w:eastAsia="Times New Roman" w:hAnsi="Arial" w:cs="Arial"/>
                    </w:rPr>
                  </w:pPr>
                  <w:r>
                    <w:rPr>
                      <w:rFonts w:ascii="Arial" w:eastAsia="Times New Roman" w:hAnsi="Arial" w:cs="Arial"/>
                    </w:rPr>
                    <w:t>Yes</w:t>
                  </w:r>
                </w:p>
              </w:tc>
            </w:tr>
            <w:tr w:rsidR="00000000" w14:paraId="245E7C7B" w14:textId="77777777">
              <w:trPr>
                <w:tblCellSpacing w:w="0" w:type="dxa"/>
              </w:trPr>
              <w:tc>
                <w:tcPr>
                  <w:tcW w:w="3900" w:type="dxa"/>
                  <w:vAlign w:val="center"/>
                  <w:hideMark/>
                </w:tcPr>
                <w:p w14:paraId="279A0871"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B429517" w14:textId="77777777" w:rsidR="00000000" w:rsidRDefault="00000000">
                  <w:pPr>
                    <w:rPr>
                      <w:rFonts w:ascii="Arial" w:eastAsia="Times New Roman" w:hAnsi="Arial" w:cs="Arial"/>
                    </w:rPr>
                  </w:pPr>
                  <w:r>
                    <w:rPr>
                      <w:rFonts w:ascii="Arial" w:eastAsia="Times New Roman" w:hAnsi="Arial" w:cs="Arial"/>
                    </w:rPr>
                    <w:t>Yes</w:t>
                  </w:r>
                </w:p>
              </w:tc>
            </w:tr>
            <w:tr w:rsidR="00000000" w14:paraId="4A5A56F1" w14:textId="77777777">
              <w:trPr>
                <w:tblCellSpacing w:w="0" w:type="dxa"/>
              </w:trPr>
              <w:tc>
                <w:tcPr>
                  <w:tcW w:w="3900" w:type="dxa"/>
                  <w:vAlign w:val="center"/>
                  <w:hideMark/>
                </w:tcPr>
                <w:p w14:paraId="57DA4E74"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D0094D3" w14:textId="77777777" w:rsidR="00000000" w:rsidRDefault="00000000">
                  <w:pPr>
                    <w:rPr>
                      <w:rFonts w:ascii="Arial" w:eastAsia="Times New Roman" w:hAnsi="Arial" w:cs="Arial"/>
                    </w:rPr>
                  </w:pPr>
                  <w:r>
                    <w:rPr>
                      <w:rFonts w:ascii="Arial" w:eastAsia="Times New Roman" w:hAnsi="Arial" w:cs="Arial"/>
                    </w:rPr>
                    <w:t>Yes</w:t>
                  </w:r>
                </w:p>
              </w:tc>
            </w:tr>
            <w:tr w:rsidR="00000000" w14:paraId="194771A4" w14:textId="77777777">
              <w:trPr>
                <w:tblCellSpacing w:w="0" w:type="dxa"/>
              </w:trPr>
              <w:tc>
                <w:tcPr>
                  <w:tcW w:w="3900" w:type="dxa"/>
                  <w:vAlign w:val="center"/>
                  <w:hideMark/>
                </w:tcPr>
                <w:p w14:paraId="06C631CC"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C711534" w14:textId="77777777" w:rsidR="00000000" w:rsidRDefault="00000000">
                  <w:pPr>
                    <w:rPr>
                      <w:rFonts w:ascii="Arial" w:eastAsia="Times New Roman" w:hAnsi="Arial" w:cs="Arial"/>
                    </w:rPr>
                  </w:pPr>
                  <w:r>
                    <w:rPr>
                      <w:rFonts w:ascii="Arial" w:eastAsia="Times New Roman" w:hAnsi="Arial" w:cs="Arial"/>
                    </w:rPr>
                    <w:t>Yes</w:t>
                  </w:r>
                </w:p>
              </w:tc>
            </w:tr>
          </w:tbl>
          <w:p w14:paraId="64DF5CE5" w14:textId="77777777" w:rsidR="00000000" w:rsidRDefault="00000000">
            <w:pPr>
              <w:rPr>
                <w:rFonts w:eastAsia="Times New Roman"/>
              </w:rPr>
            </w:pPr>
          </w:p>
        </w:tc>
      </w:tr>
    </w:tbl>
    <w:p w14:paraId="3B22B0F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C5CD5AB" w14:textId="77777777">
        <w:trPr>
          <w:tblCellSpacing w:w="15" w:type="dxa"/>
        </w:trPr>
        <w:tc>
          <w:tcPr>
            <w:tcW w:w="0" w:type="auto"/>
            <w:hideMark/>
          </w:tcPr>
          <w:p w14:paraId="59CAD7F9" w14:textId="77777777" w:rsidR="001A52D5" w:rsidRDefault="001A52D5">
            <w:pPr>
              <w:rPr>
                <w:rFonts w:ascii="Arial" w:eastAsia="Times New Roman" w:hAnsi="Arial" w:cs="Arial"/>
                <w:b/>
                <w:bCs/>
              </w:rPr>
            </w:pPr>
          </w:p>
          <w:p w14:paraId="3CEBC7CD" w14:textId="7BC543E6"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BUSINESS/CONSENT ITEMS FOR BOARD CONSIDERATION</w:t>
            </w:r>
          </w:p>
        </w:tc>
      </w:tr>
      <w:tr w:rsidR="00000000" w14:paraId="08C42FD8" w14:textId="77777777">
        <w:trPr>
          <w:tblCellSpacing w:w="15" w:type="dxa"/>
        </w:trPr>
        <w:tc>
          <w:tcPr>
            <w:tcW w:w="0" w:type="auto"/>
            <w:vAlign w:val="center"/>
            <w:hideMark/>
          </w:tcPr>
          <w:p w14:paraId="507DE4ED" w14:textId="77777777" w:rsidR="00000000"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Nathaniel Hackett and a second by Mr. Tom McCay. </w:t>
            </w:r>
          </w:p>
        </w:tc>
      </w:tr>
      <w:tr w:rsidR="00000000" w14:paraId="731A5D5F" w14:textId="77777777">
        <w:trPr>
          <w:tblCellSpacing w:w="15" w:type="dxa"/>
        </w:trPr>
        <w:tc>
          <w:tcPr>
            <w:tcW w:w="0" w:type="auto"/>
            <w:vAlign w:val="center"/>
            <w:hideMark/>
          </w:tcPr>
          <w:p w14:paraId="696C197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57CEF9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E28B86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AF9E45C" w14:textId="77777777">
              <w:trPr>
                <w:tblCellSpacing w:w="0" w:type="dxa"/>
              </w:trPr>
              <w:tc>
                <w:tcPr>
                  <w:tcW w:w="3900" w:type="dxa"/>
                  <w:vAlign w:val="center"/>
                  <w:hideMark/>
                </w:tcPr>
                <w:p w14:paraId="3501154E"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59B1ED1" w14:textId="77777777" w:rsidR="00000000" w:rsidRDefault="00000000">
                  <w:pPr>
                    <w:rPr>
                      <w:rFonts w:ascii="Arial" w:eastAsia="Times New Roman" w:hAnsi="Arial" w:cs="Arial"/>
                    </w:rPr>
                  </w:pPr>
                  <w:r>
                    <w:rPr>
                      <w:rFonts w:ascii="Arial" w:eastAsia="Times New Roman" w:hAnsi="Arial" w:cs="Arial"/>
                    </w:rPr>
                    <w:t>Yes</w:t>
                  </w:r>
                </w:p>
              </w:tc>
            </w:tr>
            <w:tr w:rsidR="00000000" w14:paraId="10D6D98E" w14:textId="77777777">
              <w:trPr>
                <w:tblCellSpacing w:w="0" w:type="dxa"/>
              </w:trPr>
              <w:tc>
                <w:tcPr>
                  <w:tcW w:w="3900" w:type="dxa"/>
                  <w:vAlign w:val="center"/>
                  <w:hideMark/>
                </w:tcPr>
                <w:p w14:paraId="4FBA6C3F"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DD78A06" w14:textId="77777777" w:rsidR="00000000" w:rsidRDefault="00000000">
                  <w:pPr>
                    <w:rPr>
                      <w:rFonts w:ascii="Arial" w:eastAsia="Times New Roman" w:hAnsi="Arial" w:cs="Arial"/>
                    </w:rPr>
                  </w:pPr>
                  <w:r>
                    <w:rPr>
                      <w:rFonts w:ascii="Arial" w:eastAsia="Times New Roman" w:hAnsi="Arial" w:cs="Arial"/>
                    </w:rPr>
                    <w:t>Yes</w:t>
                  </w:r>
                </w:p>
              </w:tc>
            </w:tr>
            <w:tr w:rsidR="00000000" w14:paraId="1C6326CA" w14:textId="77777777">
              <w:trPr>
                <w:tblCellSpacing w:w="0" w:type="dxa"/>
              </w:trPr>
              <w:tc>
                <w:tcPr>
                  <w:tcW w:w="3900" w:type="dxa"/>
                  <w:vAlign w:val="center"/>
                  <w:hideMark/>
                </w:tcPr>
                <w:p w14:paraId="1D64DA1B"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10FF628" w14:textId="77777777" w:rsidR="00000000" w:rsidRDefault="00000000">
                  <w:pPr>
                    <w:rPr>
                      <w:rFonts w:ascii="Arial" w:eastAsia="Times New Roman" w:hAnsi="Arial" w:cs="Arial"/>
                    </w:rPr>
                  </w:pPr>
                  <w:r>
                    <w:rPr>
                      <w:rFonts w:ascii="Arial" w:eastAsia="Times New Roman" w:hAnsi="Arial" w:cs="Arial"/>
                    </w:rPr>
                    <w:t>Yes</w:t>
                  </w:r>
                </w:p>
              </w:tc>
            </w:tr>
            <w:tr w:rsidR="00000000" w14:paraId="7CE35947" w14:textId="77777777">
              <w:trPr>
                <w:tblCellSpacing w:w="0" w:type="dxa"/>
              </w:trPr>
              <w:tc>
                <w:tcPr>
                  <w:tcW w:w="3900" w:type="dxa"/>
                  <w:vAlign w:val="center"/>
                  <w:hideMark/>
                </w:tcPr>
                <w:p w14:paraId="22D3C716"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1895735" w14:textId="77777777" w:rsidR="00000000" w:rsidRDefault="00000000">
                  <w:pPr>
                    <w:rPr>
                      <w:rFonts w:ascii="Arial" w:eastAsia="Times New Roman" w:hAnsi="Arial" w:cs="Arial"/>
                    </w:rPr>
                  </w:pPr>
                  <w:r>
                    <w:rPr>
                      <w:rFonts w:ascii="Arial" w:eastAsia="Times New Roman" w:hAnsi="Arial" w:cs="Arial"/>
                    </w:rPr>
                    <w:t>Yes</w:t>
                  </w:r>
                </w:p>
              </w:tc>
            </w:tr>
            <w:tr w:rsidR="00000000" w14:paraId="00324745" w14:textId="77777777">
              <w:trPr>
                <w:tblCellSpacing w:w="0" w:type="dxa"/>
              </w:trPr>
              <w:tc>
                <w:tcPr>
                  <w:tcW w:w="3900" w:type="dxa"/>
                  <w:vAlign w:val="center"/>
                  <w:hideMark/>
                </w:tcPr>
                <w:p w14:paraId="38E4EE82"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19EB27D" w14:textId="77777777" w:rsidR="00000000" w:rsidRDefault="00000000">
                  <w:pPr>
                    <w:rPr>
                      <w:rFonts w:ascii="Arial" w:eastAsia="Times New Roman" w:hAnsi="Arial" w:cs="Arial"/>
                    </w:rPr>
                  </w:pPr>
                  <w:r>
                    <w:rPr>
                      <w:rFonts w:ascii="Arial" w:eastAsia="Times New Roman" w:hAnsi="Arial" w:cs="Arial"/>
                    </w:rPr>
                    <w:t>Yes</w:t>
                  </w:r>
                </w:p>
              </w:tc>
            </w:tr>
          </w:tbl>
          <w:p w14:paraId="23E4DE16" w14:textId="77777777" w:rsidR="00000000" w:rsidRDefault="00000000">
            <w:pPr>
              <w:rPr>
                <w:rFonts w:eastAsia="Times New Roman"/>
              </w:rPr>
            </w:pPr>
          </w:p>
        </w:tc>
      </w:tr>
    </w:tbl>
    <w:p w14:paraId="1B380BE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760E541" w14:textId="77777777">
        <w:trPr>
          <w:tblCellSpacing w:w="15" w:type="dxa"/>
        </w:trPr>
        <w:tc>
          <w:tcPr>
            <w:tcW w:w="0" w:type="auto"/>
            <w:hideMark/>
          </w:tcPr>
          <w:p w14:paraId="194EBD7D" w14:textId="77777777" w:rsidR="001A52D5" w:rsidRDefault="001A52D5">
            <w:pPr>
              <w:rPr>
                <w:rFonts w:ascii="Arial" w:eastAsia="Times New Roman" w:hAnsi="Arial" w:cs="Arial"/>
                <w:b/>
                <w:bCs/>
              </w:rPr>
            </w:pPr>
          </w:p>
          <w:p w14:paraId="502E9D99" w14:textId="55CC4A64"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17C2EB47" w14:textId="77777777">
        <w:trPr>
          <w:tblCellSpacing w:w="15" w:type="dxa"/>
        </w:trPr>
        <w:tc>
          <w:tcPr>
            <w:tcW w:w="0" w:type="auto"/>
            <w:vAlign w:val="center"/>
            <w:hideMark/>
          </w:tcPr>
          <w:p w14:paraId="4B47ACF4" w14:textId="77777777" w:rsidR="00000000" w:rsidRDefault="00000000">
            <w:pPr>
              <w:rPr>
                <w:rFonts w:ascii="Arial" w:eastAsia="Times New Roman" w:hAnsi="Arial" w:cs="Arial"/>
              </w:rPr>
            </w:pPr>
          </w:p>
        </w:tc>
      </w:tr>
      <w:tr w:rsidR="00000000" w14:paraId="5063CB73" w14:textId="77777777">
        <w:trPr>
          <w:tblCellSpacing w:w="15" w:type="dxa"/>
        </w:trPr>
        <w:tc>
          <w:tcPr>
            <w:tcW w:w="0" w:type="auto"/>
            <w:hideMark/>
          </w:tcPr>
          <w:p w14:paraId="273743E0" w14:textId="77777777" w:rsidR="00000000" w:rsidRDefault="00000000">
            <w:pPr>
              <w:rPr>
                <w:rFonts w:ascii="Arial" w:eastAsia="Times New Roman" w:hAnsi="Arial" w:cs="Arial"/>
              </w:rPr>
            </w:pPr>
            <w:r>
              <w:rPr>
                <w:rFonts w:ascii="Arial" w:eastAsia="Times New Roman" w:hAnsi="Arial" w:cs="Arial"/>
              </w:rPr>
              <w:t>Approve the minutes of the board meetings on May 19, 2025. Requested by Christine Knight, Secretary, and recommended by Dr. Elmer Thomas, Superintendent.</w:t>
            </w:r>
          </w:p>
          <w:p w14:paraId="5FF57C2A" w14:textId="77777777" w:rsidR="00AD3D3E" w:rsidRDefault="00AD3D3E">
            <w:pPr>
              <w:rPr>
                <w:rFonts w:ascii="Arial" w:eastAsia="Times New Roman" w:hAnsi="Arial" w:cs="Arial"/>
              </w:rPr>
            </w:pPr>
          </w:p>
          <w:p w14:paraId="2BC8C615" w14:textId="77777777" w:rsidR="001A52D5" w:rsidRDefault="001A52D5">
            <w:pPr>
              <w:rPr>
                <w:rFonts w:ascii="Arial" w:eastAsia="Times New Roman" w:hAnsi="Arial" w:cs="Arial"/>
              </w:rPr>
            </w:pPr>
          </w:p>
        </w:tc>
      </w:tr>
      <w:tr w:rsidR="00000000" w14:paraId="2E43CDBC" w14:textId="77777777">
        <w:trPr>
          <w:tblCellSpacing w:w="15" w:type="dxa"/>
        </w:trPr>
        <w:tc>
          <w:tcPr>
            <w:tcW w:w="0" w:type="auto"/>
            <w:hideMark/>
          </w:tcPr>
          <w:p w14:paraId="1F80E0FB"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60368424" w14:textId="77777777">
        <w:trPr>
          <w:tblCellSpacing w:w="15" w:type="dxa"/>
        </w:trPr>
        <w:tc>
          <w:tcPr>
            <w:tcW w:w="0" w:type="auto"/>
            <w:vAlign w:val="center"/>
            <w:hideMark/>
          </w:tcPr>
          <w:p w14:paraId="7A3862E2" w14:textId="77777777" w:rsidR="00000000" w:rsidRDefault="00000000">
            <w:pPr>
              <w:rPr>
                <w:rFonts w:ascii="Arial" w:eastAsia="Times New Roman" w:hAnsi="Arial" w:cs="Arial"/>
              </w:rPr>
            </w:pPr>
          </w:p>
        </w:tc>
      </w:tr>
      <w:tr w:rsidR="00000000" w14:paraId="6F14D2B5" w14:textId="77777777">
        <w:trPr>
          <w:tblCellSpacing w:w="15" w:type="dxa"/>
        </w:trPr>
        <w:tc>
          <w:tcPr>
            <w:tcW w:w="0" w:type="auto"/>
            <w:hideMark/>
          </w:tcPr>
          <w:p w14:paraId="6F2DB200"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Finance Director, and recommended by Dr. Elmer Thomas, Superintendent.</w:t>
            </w:r>
          </w:p>
          <w:p w14:paraId="64AFF101" w14:textId="77777777" w:rsidR="00AD3D3E" w:rsidRDefault="00AD3D3E">
            <w:pPr>
              <w:rPr>
                <w:rFonts w:ascii="Arial" w:eastAsia="Times New Roman" w:hAnsi="Arial" w:cs="Arial"/>
              </w:rPr>
            </w:pPr>
          </w:p>
          <w:p w14:paraId="267845A7" w14:textId="77777777" w:rsidR="001A52D5" w:rsidRDefault="001A52D5">
            <w:pPr>
              <w:rPr>
                <w:rFonts w:ascii="Arial" w:eastAsia="Times New Roman" w:hAnsi="Arial" w:cs="Arial"/>
              </w:rPr>
            </w:pPr>
          </w:p>
        </w:tc>
      </w:tr>
      <w:tr w:rsidR="00000000" w14:paraId="328524F5" w14:textId="77777777">
        <w:trPr>
          <w:tblCellSpacing w:w="15" w:type="dxa"/>
        </w:trPr>
        <w:tc>
          <w:tcPr>
            <w:tcW w:w="0" w:type="auto"/>
            <w:hideMark/>
          </w:tcPr>
          <w:p w14:paraId="0CE46F0E"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Exceptional Children's Contracts</w:t>
            </w:r>
          </w:p>
        </w:tc>
      </w:tr>
      <w:tr w:rsidR="00000000" w14:paraId="28E56D11" w14:textId="77777777">
        <w:trPr>
          <w:tblCellSpacing w:w="15" w:type="dxa"/>
        </w:trPr>
        <w:tc>
          <w:tcPr>
            <w:tcW w:w="0" w:type="auto"/>
            <w:vAlign w:val="center"/>
            <w:hideMark/>
          </w:tcPr>
          <w:p w14:paraId="38E79FAC" w14:textId="77777777" w:rsidR="00000000" w:rsidRDefault="00000000">
            <w:pPr>
              <w:rPr>
                <w:rFonts w:ascii="Arial" w:eastAsia="Times New Roman" w:hAnsi="Arial" w:cs="Arial"/>
              </w:rPr>
            </w:pPr>
          </w:p>
        </w:tc>
      </w:tr>
      <w:tr w:rsidR="00000000" w14:paraId="05F295D5" w14:textId="77777777">
        <w:trPr>
          <w:tblCellSpacing w:w="15" w:type="dxa"/>
        </w:trPr>
        <w:tc>
          <w:tcPr>
            <w:tcW w:w="0" w:type="auto"/>
            <w:hideMark/>
          </w:tcPr>
          <w:p w14:paraId="2F3E3F7D" w14:textId="77777777" w:rsidR="00000000" w:rsidRDefault="00000000">
            <w:pPr>
              <w:rPr>
                <w:rFonts w:ascii="Arial" w:eastAsia="Times New Roman" w:hAnsi="Arial" w:cs="Arial"/>
              </w:rPr>
            </w:pPr>
            <w:r>
              <w:rPr>
                <w:rFonts w:ascii="Arial" w:eastAsia="Times New Roman" w:hAnsi="Arial" w:cs="Arial"/>
              </w:rPr>
              <w:t>Approve the Exceptional Children's Contracts with Bluegrass Speech Therapy, Hands on Therapy, and Karen White for TVI Services. Requested by Jennifer Whitt, Exceptional Children's Director, and recommended by Dr. Elmer Thomas, Superintendent.</w:t>
            </w:r>
          </w:p>
          <w:p w14:paraId="23961F3F" w14:textId="77777777" w:rsidR="00AD3D3E" w:rsidRDefault="00AD3D3E">
            <w:pPr>
              <w:rPr>
                <w:rFonts w:ascii="Arial" w:eastAsia="Times New Roman" w:hAnsi="Arial" w:cs="Arial"/>
              </w:rPr>
            </w:pPr>
          </w:p>
          <w:p w14:paraId="0495E804" w14:textId="77777777" w:rsidR="001A52D5" w:rsidRDefault="001A52D5">
            <w:pPr>
              <w:rPr>
                <w:rFonts w:ascii="Arial" w:eastAsia="Times New Roman" w:hAnsi="Arial" w:cs="Arial"/>
              </w:rPr>
            </w:pPr>
          </w:p>
        </w:tc>
      </w:tr>
      <w:tr w:rsidR="00000000" w14:paraId="081E286F" w14:textId="77777777">
        <w:trPr>
          <w:tblCellSpacing w:w="15" w:type="dxa"/>
        </w:trPr>
        <w:tc>
          <w:tcPr>
            <w:tcW w:w="0" w:type="auto"/>
            <w:hideMark/>
          </w:tcPr>
          <w:p w14:paraId="466ABE95"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BCHS Physical Science Position</w:t>
            </w:r>
          </w:p>
        </w:tc>
      </w:tr>
      <w:tr w:rsidR="00000000" w14:paraId="4995BF6E" w14:textId="77777777">
        <w:trPr>
          <w:tblCellSpacing w:w="15" w:type="dxa"/>
        </w:trPr>
        <w:tc>
          <w:tcPr>
            <w:tcW w:w="0" w:type="auto"/>
            <w:vAlign w:val="center"/>
            <w:hideMark/>
          </w:tcPr>
          <w:p w14:paraId="0801D6AF" w14:textId="77777777" w:rsidR="00000000" w:rsidRDefault="00000000">
            <w:pPr>
              <w:rPr>
                <w:rFonts w:ascii="Arial" w:eastAsia="Times New Roman" w:hAnsi="Arial" w:cs="Arial"/>
              </w:rPr>
            </w:pPr>
          </w:p>
        </w:tc>
      </w:tr>
      <w:tr w:rsidR="00000000" w14:paraId="2623F558" w14:textId="77777777">
        <w:trPr>
          <w:tblCellSpacing w:w="15" w:type="dxa"/>
        </w:trPr>
        <w:tc>
          <w:tcPr>
            <w:tcW w:w="0" w:type="auto"/>
            <w:hideMark/>
          </w:tcPr>
          <w:p w14:paraId="2FEE0501" w14:textId="513988C8" w:rsidR="00000000" w:rsidRDefault="00000000">
            <w:pPr>
              <w:rPr>
                <w:rFonts w:ascii="Arial" w:eastAsia="Times New Roman" w:hAnsi="Arial" w:cs="Arial"/>
              </w:rPr>
            </w:pPr>
            <w:r>
              <w:rPr>
                <w:rFonts w:ascii="Arial" w:eastAsia="Times New Roman" w:hAnsi="Arial" w:cs="Arial"/>
              </w:rPr>
              <w:t>Create/ratify .55 Physical Science position at BCHS. Requested by Kelly Caldwell, High School Principal, and recommended by Dr. Elmer Thomas, Superintendent.</w:t>
            </w:r>
          </w:p>
          <w:p w14:paraId="0B45D922" w14:textId="77777777" w:rsidR="00AD3D3E" w:rsidRDefault="00AD3D3E">
            <w:pPr>
              <w:rPr>
                <w:rFonts w:ascii="Arial" w:eastAsia="Times New Roman" w:hAnsi="Arial" w:cs="Arial"/>
              </w:rPr>
            </w:pPr>
          </w:p>
          <w:p w14:paraId="10DDC039" w14:textId="77777777" w:rsidR="001A52D5" w:rsidRDefault="001A52D5">
            <w:pPr>
              <w:rPr>
                <w:rFonts w:ascii="Arial" w:eastAsia="Times New Roman" w:hAnsi="Arial" w:cs="Arial"/>
              </w:rPr>
            </w:pPr>
          </w:p>
        </w:tc>
      </w:tr>
      <w:tr w:rsidR="00000000" w14:paraId="165C03AE" w14:textId="77777777">
        <w:trPr>
          <w:tblCellSpacing w:w="15" w:type="dxa"/>
        </w:trPr>
        <w:tc>
          <w:tcPr>
            <w:tcW w:w="0" w:type="auto"/>
            <w:hideMark/>
          </w:tcPr>
          <w:p w14:paraId="4C87F202" w14:textId="77777777"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District Funding Assurances 2025-2026 School Year</w:t>
            </w:r>
          </w:p>
        </w:tc>
      </w:tr>
      <w:tr w:rsidR="00000000" w14:paraId="76387686" w14:textId="77777777">
        <w:trPr>
          <w:tblCellSpacing w:w="15" w:type="dxa"/>
        </w:trPr>
        <w:tc>
          <w:tcPr>
            <w:tcW w:w="0" w:type="auto"/>
            <w:vAlign w:val="center"/>
            <w:hideMark/>
          </w:tcPr>
          <w:p w14:paraId="6305F297" w14:textId="77777777" w:rsidR="00000000" w:rsidRDefault="00000000">
            <w:pPr>
              <w:rPr>
                <w:rFonts w:ascii="Arial" w:eastAsia="Times New Roman" w:hAnsi="Arial" w:cs="Arial"/>
              </w:rPr>
            </w:pPr>
          </w:p>
        </w:tc>
      </w:tr>
      <w:tr w:rsidR="00000000" w14:paraId="6AB7789B" w14:textId="77777777">
        <w:trPr>
          <w:tblCellSpacing w:w="15" w:type="dxa"/>
        </w:trPr>
        <w:tc>
          <w:tcPr>
            <w:tcW w:w="0" w:type="auto"/>
            <w:hideMark/>
          </w:tcPr>
          <w:p w14:paraId="638FE247" w14:textId="77777777" w:rsidR="00000000" w:rsidRDefault="00000000">
            <w:pPr>
              <w:rPr>
                <w:rFonts w:ascii="Arial" w:eastAsia="Times New Roman" w:hAnsi="Arial" w:cs="Arial"/>
              </w:rPr>
            </w:pPr>
            <w:r>
              <w:rPr>
                <w:rFonts w:ascii="Arial" w:eastAsia="Times New Roman" w:hAnsi="Arial" w:cs="Arial"/>
              </w:rPr>
              <w:t xml:space="preserve">Approve the following Federal and State Compliance Agreements for the 2025-2026 school year: As Superintendent of the Berea Independent School District, I declare that all the schools in our district (including private schools receiving funding from our district) </w:t>
            </w:r>
            <w:proofErr w:type="gramStart"/>
            <w:r>
              <w:rPr>
                <w:rFonts w:ascii="Arial" w:eastAsia="Times New Roman" w:hAnsi="Arial" w:cs="Arial"/>
              </w:rPr>
              <w:t>are in compliance with</w:t>
            </w:r>
            <w:proofErr w:type="gramEnd"/>
            <w:r>
              <w:rPr>
                <w:rFonts w:ascii="Arial" w:eastAsia="Times New Roman" w:hAnsi="Arial" w:cs="Arial"/>
              </w:rPr>
              <w:t xml:space="preserve"> </w:t>
            </w:r>
            <w:proofErr w:type="gramStart"/>
            <w:r>
              <w:rPr>
                <w:rFonts w:ascii="Arial" w:eastAsia="Times New Roman" w:hAnsi="Arial" w:cs="Arial"/>
              </w:rPr>
              <w:t>all of</w:t>
            </w:r>
            <w:proofErr w:type="gramEnd"/>
            <w:r>
              <w:rPr>
                <w:rFonts w:ascii="Arial" w:eastAsia="Times New Roman" w:hAnsi="Arial" w:cs="Arial"/>
              </w:rPr>
              <w:t xml:space="preserve"> the assurances listed in the Assurances document.  All pertinent information related to these assurances is available for review at the district’s central office.</w:t>
            </w:r>
          </w:p>
          <w:p w14:paraId="671F5332" w14:textId="77777777" w:rsidR="00AD3D3E" w:rsidRDefault="00AD3D3E">
            <w:pPr>
              <w:rPr>
                <w:rFonts w:ascii="Arial" w:eastAsia="Times New Roman" w:hAnsi="Arial" w:cs="Arial"/>
              </w:rPr>
            </w:pPr>
          </w:p>
          <w:p w14:paraId="6F27F38E" w14:textId="5942CFA1" w:rsidR="00363382" w:rsidRDefault="00363382">
            <w:pPr>
              <w:rPr>
                <w:rFonts w:ascii="Arial" w:eastAsia="Times New Roman" w:hAnsi="Arial" w:cs="Arial"/>
              </w:rPr>
            </w:pPr>
          </w:p>
        </w:tc>
      </w:tr>
      <w:tr w:rsidR="00000000" w14:paraId="1DAD3BB6" w14:textId="77777777">
        <w:trPr>
          <w:tblCellSpacing w:w="15" w:type="dxa"/>
        </w:trPr>
        <w:tc>
          <w:tcPr>
            <w:tcW w:w="0" w:type="auto"/>
            <w:hideMark/>
          </w:tcPr>
          <w:p w14:paraId="1B9AD36A" w14:textId="77777777"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2025-2026 Activity Account Budgets: BCES, BCMS, and BCHS</w:t>
            </w:r>
          </w:p>
        </w:tc>
      </w:tr>
      <w:tr w:rsidR="00000000" w14:paraId="22367298" w14:textId="77777777">
        <w:trPr>
          <w:tblCellSpacing w:w="15" w:type="dxa"/>
        </w:trPr>
        <w:tc>
          <w:tcPr>
            <w:tcW w:w="0" w:type="auto"/>
            <w:vAlign w:val="center"/>
            <w:hideMark/>
          </w:tcPr>
          <w:p w14:paraId="19D8836B" w14:textId="77777777" w:rsidR="00000000" w:rsidRDefault="00000000">
            <w:pPr>
              <w:rPr>
                <w:rFonts w:ascii="Arial" w:eastAsia="Times New Roman" w:hAnsi="Arial" w:cs="Arial"/>
              </w:rPr>
            </w:pPr>
          </w:p>
        </w:tc>
      </w:tr>
      <w:tr w:rsidR="00000000" w14:paraId="300408E5" w14:textId="77777777">
        <w:trPr>
          <w:tblCellSpacing w:w="15" w:type="dxa"/>
        </w:trPr>
        <w:tc>
          <w:tcPr>
            <w:tcW w:w="0" w:type="auto"/>
            <w:hideMark/>
          </w:tcPr>
          <w:p w14:paraId="13338715" w14:textId="77777777" w:rsidR="00000000" w:rsidRDefault="00000000" w:rsidP="00363382">
            <w:pPr>
              <w:pStyle w:val="NormalWeb"/>
              <w:rPr>
                <w:rFonts w:ascii="Arial" w:hAnsi="Arial" w:cs="Arial"/>
              </w:rPr>
            </w:pPr>
            <w:r>
              <w:rPr>
                <w:rFonts w:ascii="Arial" w:hAnsi="Arial" w:cs="Arial"/>
              </w:rPr>
              <w:t>Approve the Activity Account Budgets for BCES, BCMS, and BCHS for the 2025-2026 school year.  Requested by Kimberlee Coyle, BCES Principal, Casey Poynter, BCMS Principal and Kelly Caldwell, BCHS Principal, and recommended by Dr. Elmer Thomas, Superintendent.</w:t>
            </w:r>
          </w:p>
          <w:p w14:paraId="5B1E2F28" w14:textId="752D3B14" w:rsidR="00363382" w:rsidRPr="00363382" w:rsidRDefault="00363382" w:rsidP="00363382">
            <w:pPr>
              <w:pStyle w:val="NormalWeb"/>
              <w:rPr>
                <w:rFonts w:ascii="Arial" w:hAnsi="Arial" w:cs="Arial"/>
              </w:rPr>
            </w:pPr>
          </w:p>
        </w:tc>
      </w:tr>
      <w:tr w:rsidR="00000000" w14:paraId="1CED7663" w14:textId="77777777">
        <w:trPr>
          <w:tblCellSpacing w:w="15" w:type="dxa"/>
        </w:trPr>
        <w:tc>
          <w:tcPr>
            <w:tcW w:w="0" w:type="auto"/>
            <w:hideMark/>
          </w:tcPr>
          <w:p w14:paraId="7BE17536" w14:textId="77777777" w:rsidR="00AD3D3E" w:rsidRDefault="00AD3D3E">
            <w:pPr>
              <w:rPr>
                <w:rFonts w:ascii="Arial" w:eastAsia="Times New Roman" w:hAnsi="Arial" w:cs="Arial"/>
                <w:b/>
                <w:bCs/>
              </w:rPr>
            </w:pPr>
          </w:p>
          <w:p w14:paraId="168897E6" w14:textId="77777777" w:rsidR="00AD3D3E" w:rsidRDefault="00AD3D3E">
            <w:pPr>
              <w:rPr>
                <w:rFonts w:ascii="Arial" w:eastAsia="Times New Roman" w:hAnsi="Arial" w:cs="Arial"/>
                <w:b/>
                <w:bCs/>
              </w:rPr>
            </w:pPr>
          </w:p>
          <w:p w14:paraId="2C85DB81" w14:textId="77777777" w:rsidR="00AD3D3E" w:rsidRDefault="00AD3D3E">
            <w:pPr>
              <w:rPr>
                <w:rFonts w:ascii="Arial" w:eastAsia="Times New Roman" w:hAnsi="Arial" w:cs="Arial"/>
                <w:b/>
                <w:bCs/>
              </w:rPr>
            </w:pPr>
          </w:p>
          <w:p w14:paraId="25D5FA3B" w14:textId="113800DD" w:rsidR="00000000" w:rsidRDefault="00000000">
            <w:pPr>
              <w:rPr>
                <w:rFonts w:ascii="Arial" w:eastAsia="Times New Roman" w:hAnsi="Arial" w:cs="Arial"/>
              </w:rPr>
            </w:pPr>
            <w:r>
              <w:rPr>
                <w:rFonts w:ascii="Arial" w:eastAsia="Times New Roman" w:hAnsi="Arial" w:cs="Arial"/>
                <w:b/>
                <w:bCs/>
              </w:rPr>
              <w:lastRenderedPageBreak/>
              <w:t>G.</w:t>
            </w:r>
            <w:r>
              <w:rPr>
                <w:rFonts w:ascii="Arial" w:eastAsia="Times New Roman" w:hAnsi="Arial" w:cs="Arial"/>
              </w:rPr>
              <w:t> MOA- Personnel</w:t>
            </w:r>
          </w:p>
        </w:tc>
      </w:tr>
      <w:tr w:rsidR="00000000" w14:paraId="1E2627A5" w14:textId="77777777">
        <w:trPr>
          <w:tblCellSpacing w:w="15" w:type="dxa"/>
        </w:trPr>
        <w:tc>
          <w:tcPr>
            <w:tcW w:w="0" w:type="auto"/>
            <w:vAlign w:val="center"/>
            <w:hideMark/>
          </w:tcPr>
          <w:p w14:paraId="5CE37C58" w14:textId="77777777" w:rsidR="00000000" w:rsidRDefault="00000000">
            <w:pPr>
              <w:rPr>
                <w:rFonts w:ascii="Arial" w:eastAsia="Times New Roman" w:hAnsi="Arial" w:cs="Arial"/>
              </w:rPr>
            </w:pPr>
          </w:p>
        </w:tc>
      </w:tr>
      <w:tr w:rsidR="00000000" w14:paraId="21A8B1E0" w14:textId="77777777">
        <w:trPr>
          <w:tblCellSpacing w:w="15" w:type="dxa"/>
        </w:trPr>
        <w:tc>
          <w:tcPr>
            <w:tcW w:w="0" w:type="auto"/>
            <w:hideMark/>
          </w:tcPr>
          <w:p w14:paraId="75BCF160" w14:textId="66BCA232" w:rsidR="00000000" w:rsidRDefault="00000000">
            <w:pPr>
              <w:pStyle w:val="NormalWeb"/>
              <w:rPr>
                <w:rFonts w:ascii="Arial" w:hAnsi="Arial" w:cs="Arial"/>
              </w:rPr>
            </w:pPr>
            <w:r>
              <w:rPr>
                <w:rFonts w:ascii="Arial" w:hAnsi="Arial" w:cs="Arial"/>
              </w:rPr>
              <w:t xml:space="preserve">This Memorandum of Agreement (MOA) is </w:t>
            </w:r>
            <w:proofErr w:type="gramStart"/>
            <w:r>
              <w:rPr>
                <w:rFonts w:ascii="Arial" w:hAnsi="Arial" w:cs="Arial"/>
              </w:rPr>
              <w:t>entered into</w:t>
            </w:r>
            <w:proofErr w:type="gramEnd"/>
            <w:r>
              <w:rPr>
                <w:rFonts w:ascii="Arial" w:hAnsi="Arial" w:cs="Arial"/>
              </w:rPr>
              <w:t>, by and between the Commonwealth of Kentucky, Kentucky Department of Education ("the Commonwealth") and Berea Independent Board of Education ("the Contractor") to establish an agreement for an Educational Recovery Leader position (Kimberlee Coyle). This MOA is effective from July 1, 2025</w:t>
            </w:r>
            <w:r w:rsidR="00363382">
              <w:rPr>
                <w:rFonts w:ascii="Arial" w:hAnsi="Arial" w:cs="Arial"/>
              </w:rPr>
              <w:t>,</w:t>
            </w:r>
            <w:r>
              <w:rPr>
                <w:rFonts w:ascii="Arial" w:hAnsi="Arial" w:cs="Arial"/>
              </w:rPr>
              <w:t xml:space="preserve"> through June 30, 2026. </w:t>
            </w:r>
          </w:p>
          <w:p w14:paraId="431A9FAA" w14:textId="159E04F1" w:rsidR="00000000" w:rsidRDefault="00000000">
            <w:pPr>
              <w:pStyle w:val="NormalWeb"/>
              <w:rPr>
                <w:rFonts w:ascii="Arial" w:hAnsi="Arial" w:cs="Arial"/>
              </w:rPr>
            </w:pPr>
            <w:r>
              <w:rPr>
                <w:rFonts w:ascii="Arial" w:hAnsi="Arial" w:cs="Arial"/>
              </w:rPr>
              <w:t xml:space="preserve">This Memorandum of Agreement (MOA) is </w:t>
            </w:r>
            <w:proofErr w:type="gramStart"/>
            <w:r>
              <w:rPr>
                <w:rFonts w:ascii="Arial" w:hAnsi="Arial" w:cs="Arial"/>
              </w:rPr>
              <w:t>entered into</w:t>
            </w:r>
            <w:proofErr w:type="gramEnd"/>
            <w:r>
              <w:rPr>
                <w:rFonts w:ascii="Arial" w:hAnsi="Arial" w:cs="Arial"/>
              </w:rPr>
              <w:t>, by and between the Commonwealth of Kentucky, Kentucky Department of Education ("the Commonwealth") and Berea Independent Board of Education ("the Contractor") to establish an agreement for a Continuous Improvement Coach position (Jennifer Donnelly). This MOA is effective from July 1, 2025</w:t>
            </w:r>
            <w:r w:rsidR="00363382">
              <w:rPr>
                <w:rFonts w:ascii="Arial" w:hAnsi="Arial" w:cs="Arial"/>
              </w:rPr>
              <w:t>,</w:t>
            </w:r>
            <w:r>
              <w:rPr>
                <w:rFonts w:ascii="Arial" w:hAnsi="Arial" w:cs="Arial"/>
              </w:rPr>
              <w:t xml:space="preserve"> through June 30, 2026. </w:t>
            </w:r>
          </w:p>
          <w:p w14:paraId="3A992105" w14:textId="77777777" w:rsidR="00000000" w:rsidRDefault="00000000">
            <w:pPr>
              <w:pStyle w:val="NormalWeb"/>
              <w:rPr>
                <w:rFonts w:ascii="Arial" w:hAnsi="Arial" w:cs="Arial"/>
              </w:rPr>
            </w:pPr>
            <w:r>
              <w:rPr>
                <w:rFonts w:ascii="Arial" w:hAnsi="Arial" w:cs="Arial"/>
              </w:rPr>
              <w:t xml:space="preserve">This Memorandum of Agreement (MOA) is </w:t>
            </w:r>
            <w:proofErr w:type="gramStart"/>
            <w:r>
              <w:rPr>
                <w:rFonts w:ascii="Arial" w:hAnsi="Arial" w:cs="Arial"/>
              </w:rPr>
              <w:t>entered into</w:t>
            </w:r>
            <w:proofErr w:type="gramEnd"/>
            <w:r>
              <w:rPr>
                <w:rFonts w:ascii="Arial" w:hAnsi="Arial" w:cs="Arial"/>
              </w:rPr>
              <w:t>, by and between the Commonwealth of Kentucky, Kentucky Department of Education ("the Commonwealth") and Berea Independent Board of Education ("the Contractor") to establish an agreement for a Continuous Improvement Coach position (Paula Johnson). This MOA is effective from July 1, 2025</w:t>
            </w:r>
            <w:r w:rsidR="00363382">
              <w:rPr>
                <w:rFonts w:ascii="Arial" w:hAnsi="Arial" w:cs="Arial"/>
              </w:rPr>
              <w:t>,</w:t>
            </w:r>
            <w:r>
              <w:rPr>
                <w:rFonts w:ascii="Arial" w:hAnsi="Arial" w:cs="Arial"/>
              </w:rPr>
              <w:t xml:space="preserve"> through June 30, 2026. </w:t>
            </w:r>
          </w:p>
          <w:p w14:paraId="6F6C1D30" w14:textId="6A305249" w:rsidR="00363382" w:rsidRDefault="00363382">
            <w:pPr>
              <w:pStyle w:val="NormalWeb"/>
              <w:rPr>
                <w:rFonts w:ascii="Arial" w:hAnsi="Arial" w:cs="Arial"/>
              </w:rPr>
            </w:pPr>
          </w:p>
        </w:tc>
      </w:tr>
      <w:tr w:rsidR="00000000" w14:paraId="634D862C" w14:textId="77777777">
        <w:trPr>
          <w:tblCellSpacing w:w="15" w:type="dxa"/>
        </w:trPr>
        <w:tc>
          <w:tcPr>
            <w:tcW w:w="0" w:type="auto"/>
            <w:hideMark/>
          </w:tcPr>
          <w:p w14:paraId="1F1762BA" w14:textId="77777777"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BUSINESS/ACTION ITEMS FOR BOARD CONSIDERATION</w:t>
            </w:r>
          </w:p>
          <w:p w14:paraId="46D38CE2" w14:textId="77777777" w:rsidR="00AD3D3E" w:rsidRDefault="00AD3D3E">
            <w:pPr>
              <w:rPr>
                <w:rFonts w:ascii="Arial" w:eastAsia="Times New Roman" w:hAnsi="Arial" w:cs="Arial"/>
              </w:rPr>
            </w:pPr>
          </w:p>
          <w:p w14:paraId="5FBCA688" w14:textId="77777777" w:rsidR="00363382" w:rsidRDefault="00363382">
            <w:pPr>
              <w:rPr>
                <w:rFonts w:ascii="Arial" w:eastAsia="Times New Roman" w:hAnsi="Arial" w:cs="Arial"/>
              </w:rPr>
            </w:pPr>
          </w:p>
        </w:tc>
      </w:tr>
      <w:tr w:rsidR="00000000" w14:paraId="03C2DCD3" w14:textId="77777777">
        <w:trPr>
          <w:tblCellSpacing w:w="15" w:type="dxa"/>
        </w:trPr>
        <w:tc>
          <w:tcPr>
            <w:tcW w:w="0" w:type="auto"/>
            <w:hideMark/>
          </w:tcPr>
          <w:p w14:paraId="30212CDD"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Second Reading: Approval of Policy Revision: (Certified) Holidays 03.122</w:t>
            </w:r>
          </w:p>
        </w:tc>
      </w:tr>
      <w:tr w:rsidR="00000000" w14:paraId="04773602" w14:textId="77777777">
        <w:trPr>
          <w:tblCellSpacing w:w="15" w:type="dxa"/>
        </w:trPr>
        <w:tc>
          <w:tcPr>
            <w:tcW w:w="0" w:type="auto"/>
            <w:vAlign w:val="center"/>
            <w:hideMark/>
          </w:tcPr>
          <w:p w14:paraId="659E4984"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second reading of the proposed changes to Policy 03.122, adding Memorial Day as a holiday for staff with 210 or more days of employment and adding the Exception clause passed with a motion by Mr. Nathaniel Hackett and a second by Ms. Sarah Rohrer. </w:t>
            </w:r>
          </w:p>
        </w:tc>
      </w:tr>
      <w:tr w:rsidR="00000000" w14:paraId="2950D911" w14:textId="77777777">
        <w:trPr>
          <w:tblCellSpacing w:w="15" w:type="dxa"/>
        </w:trPr>
        <w:tc>
          <w:tcPr>
            <w:tcW w:w="0" w:type="auto"/>
            <w:vAlign w:val="center"/>
            <w:hideMark/>
          </w:tcPr>
          <w:p w14:paraId="6C5F912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DA42EB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40B4FE7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FE6216C" w14:textId="77777777">
              <w:trPr>
                <w:tblCellSpacing w:w="0" w:type="dxa"/>
              </w:trPr>
              <w:tc>
                <w:tcPr>
                  <w:tcW w:w="3900" w:type="dxa"/>
                  <w:vAlign w:val="center"/>
                  <w:hideMark/>
                </w:tcPr>
                <w:p w14:paraId="3EA16F5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23900F2" w14:textId="77777777" w:rsidR="00000000" w:rsidRDefault="00000000">
                  <w:pPr>
                    <w:rPr>
                      <w:rFonts w:ascii="Arial" w:eastAsia="Times New Roman" w:hAnsi="Arial" w:cs="Arial"/>
                    </w:rPr>
                  </w:pPr>
                  <w:r>
                    <w:rPr>
                      <w:rFonts w:ascii="Arial" w:eastAsia="Times New Roman" w:hAnsi="Arial" w:cs="Arial"/>
                    </w:rPr>
                    <w:t>Yes</w:t>
                  </w:r>
                </w:p>
              </w:tc>
            </w:tr>
            <w:tr w:rsidR="00000000" w14:paraId="009BD22E" w14:textId="77777777">
              <w:trPr>
                <w:tblCellSpacing w:w="0" w:type="dxa"/>
              </w:trPr>
              <w:tc>
                <w:tcPr>
                  <w:tcW w:w="3900" w:type="dxa"/>
                  <w:vAlign w:val="center"/>
                  <w:hideMark/>
                </w:tcPr>
                <w:p w14:paraId="6A9D2072"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8F2AB21" w14:textId="77777777" w:rsidR="00000000" w:rsidRDefault="00000000">
                  <w:pPr>
                    <w:rPr>
                      <w:rFonts w:ascii="Arial" w:eastAsia="Times New Roman" w:hAnsi="Arial" w:cs="Arial"/>
                    </w:rPr>
                  </w:pPr>
                  <w:r>
                    <w:rPr>
                      <w:rFonts w:ascii="Arial" w:eastAsia="Times New Roman" w:hAnsi="Arial" w:cs="Arial"/>
                    </w:rPr>
                    <w:t>Yes</w:t>
                  </w:r>
                </w:p>
              </w:tc>
            </w:tr>
            <w:tr w:rsidR="00000000" w14:paraId="68576A91" w14:textId="77777777">
              <w:trPr>
                <w:tblCellSpacing w:w="0" w:type="dxa"/>
              </w:trPr>
              <w:tc>
                <w:tcPr>
                  <w:tcW w:w="3900" w:type="dxa"/>
                  <w:vAlign w:val="center"/>
                  <w:hideMark/>
                </w:tcPr>
                <w:p w14:paraId="74DAE33C"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C4C5B4E" w14:textId="77777777" w:rsidR="00000000" w:rsidRDefault="00000000">
                  <w:pPr>
                    <w:rPr>
                      <w:rFonts w:ascii="Arial" w:eastAsia="Times New Roman" w:hAnsi="Arial" w:cs="Arial"/>
                    </w:rPr>
                  </w:pPr>
                  <w:r>
                    <w:rPr>
                      <w:rFonts w:ascii="Arial" w:eastAsia="Times New Roman" w:hAnsi="Arial" w:cs="Arial"/>
                    </w:rPr>
                    <w:t>Yes</w:t>
                  </w:r>
                </w:p>
              </w:tc>
            </w:tr>
            <w:tr w:rsidR="00000000" w14:paraId="283A836F" w14:textId="77777777">
              <w:trPr>
                <w:tblCellSpacing w:w="0" w:type="dxa"/>
              </w:trPr>
              <w:tc>
                <w:tcPr>
                  <w:tcW w:w="3900" w:type="dxa"/>
                  <w:vAlign w:val="center"/>
                  <w:hideMark/>
                </w:tcPr>
                <w:p w14:paraId="7CA03575"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92FC237" w14:textId="77777777" w:rsidR="00000000" w:rsidRDefault="00000000">
                  <w:pPr>
                    <w:rPr>
                      <w:rFonts w:ascii="Arial" w:eastAsia="Times New Roman" w:hAnsi="Arial" w:cs="Arial"/>
                    </w:rPr>
                  </w:pPr>
                  <w:r>
                    <w:rPr>
                      <w:rFonts w:ascii="Arial" w:eastAsia="Times New Roman" w:hAnsi="Arial" w:cs="Arial"/>
                    </w:rPr>
                    <w:t>Yes</w:t>
                  </w:r>
                </w:p>
              </w:tc>
            </w:tr>
            <w:tr w:rsidR="00000000" w14:paraId="7017FDC5" w14:textId="77777777">
              <w:trPr>
                <w:tblCellSpacing w:w="0" w:type="dxa"/>
              </w:trPr>
              <w:tc>
                <w:tcPr>
                  <w:tcW w:w="3900" w:type="dxa"/>
                  <w:vAlign w:val="center"/>
                  <w:hideMark/>
                </w:tcPr>
                <w:p w14:paraId="67D10FC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A57A9BF" w14:textId="77777777" w:rsidR="00000000" w:rsidRDefault="00000000">
                  <w:pPr>
                    <w:rPr>
                      <w:rFonts w:ascii="Arial" w:eastAsia="Times New Roman" w:hAnsi="Arial" w:cs="Arial"/>
                    </w:rPr>
                  </w:pPr>
                  <w:r>
                    <w:rPr>
                      <w:rFonts w:ascii="Arial" w:eastAsia="Times New Roman" w:hAnsi="Arial" w:cs="Arial"/>
                    </w:rPr>
                    <w:t>Yes</w:t>
                  </w:r>
                </w:p>
              </w:tc>
            </w:tr>
          </w:tbl>
          <w:p w14:paraId="636F524B" w14:textId="77777777" w:rsidR="00000000" w:rsidRDefault="00000000">
            <w:pPr>
              <w:rPr>
                <w:rFonts w:eastAsia="Times New Roman"/>
              </w:rPr>
            </w:pPr>
          </w:p>
        </w:tc>
      </w:tr>
    </w:tbl>
    <w:p w14:paraId="7A92A7F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38BA098" w14:textId="77777777">
        <w:trPr>
          <w:tblCellSpacing w:w="15" w:type="dxa"/>
        </w:trPr>
        <w:tc>
          <w:tcPr>
            <w:tcW w:w="0" w:type="auto"/>
            <w:vAlign w:val="center"/>
            <w:hideMark/>
          </w:tcPr>
          <w:p w14:paraId="6742AA49" w14:textId="77777777" w:rsidR="00000000" w:rsidRDefault="00000000">
            <w:pPr>
              <w:rPr>
                <w:rFonts w:ascii="Arial" w:eastAsia="Times New Roman" w:hAnsi="Arial" w:cs="Arial"/>
              </w:rPr>
            </w:pPr>
          </w:p>
        </w:tc>
      </w:tr>
      <w:tr w:rsidR="00000000" w14:paraId="77ED5B96" w14:textId="77777777">
        <w:trPr>
          <w:tblCellSpacing w:w="15" w:type="dxa"/>
        </w:trPr>
        <w:tc>
          <w:tcPr>
            <w:tcW w:w="0" w:type="auto"/>
            <w:hideMark/>
          </w:tcPr>
          <w:p w14:paraId="1E9C942E" w14:textId="5F3342EC" w:rsidR="00000000" w:rsidRDefault="00000000">
            <w:pPr>
              <w:rPr>
                <w:rFonts w:ascii="Arial" w:eastAsia="Times New Roman" w:hAnsi="Arial" w:cs="Arial"/>
              </w:rPr>
            </w:pPr>
          </w:p>
        </w:tc>
      </w:tr>
      <w:tr w:rsidR="00000000" w14:paraId="01DE0F97" w14:textId="77777777">
        <w:trPr>
          <w:tblCellSpacing w:w="15" w:type="dxa"/>
        </w:trPr>
        <w:tc>
          <w:tcPr>
            <w:tcW w:w="0" w:type="auto"/>
            <w:hideMark/>
          </w:tcPr>
          <w:p w14:paraId="67DF7024"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Second Reading: Approval of Policy Revision: (Classified) Holidays 03.222</w:t>
            </w:r>
          </w:p>
        </w:tc>
      </w:tr>
      <w:tr w:rsidR="00000000" w14:paraId="4EB9FAB7" w14:textId="77777777">
        <w:trPr>
          <w:tblCellSpacing w:w="15" w:type="dxa"/>
        </w:trPr>
        <w:tc>
          <w:tcPr>
            <w:tcW w:w="0" w:type="auto"/>
            <w:vAlign w:val="center"/>
            <w:hideMark/>
          </w:tcPr>
          <w:p w14:paraId="3F08C6A8"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second reading of the proposed changes to Policy 03.222, adding Memorial Day as a holiday for staff with 210 or more days of employment passed with a motion by Mr. Nathaniel Hackett and a second by Ms. Sarah Rohrer. </w:t>
            </w:r>
          </w:p>
        </w:tc>
      </w:tr>
      <w:tr w:rsidR="00000000" w14:paraId="19E62EBC" w14:textId="77777777">
        <w:trPr>
          <w:tblCellSpacing w:w="15" w:type="dxa"/>
        </w:trPr>
        <w:tc>
          <w:tcPr>
            <w:tcW w:w="0" w:type="auto"/>
            <w:vAlign w:val="center"/>
            <w:hideMark/>
          </w:tcPr>
          <w:p w14:paraId="4FD42D99"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E9BA83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177834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1C0EA59" w14:textId="77777777">
              <w:trPr>
                <w:tblCellSpacing w:w="0" w:type="dxa"/>
              </w:trPr>
              <w:tc>
                <w:tcPr>
                  <w:tcW w:w="3900" w:type="dxa"/>
                  <w:vAlign w:val="center"/>
                  <w:hideMark/>
                </w:tcPr>
                <w:p w14:paraId="2490BECA"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FF41470" w14:textId="77777777" w:rsidR="00000000" w:rsidRDefault="00000000">
                  <w:pPr>
                    <w:rPr>
                      <w:rFonts w:ascii="Arial" w:eastAsia="Times New Roman" w:hAnsi="Arial" w:cs="Arial"/>
                    </w:rPr>
                  </w:pPr>
                  <w:r>
                    <w:rPr>
                      <w:rFonts w:ascii="Arial" w:eastAsia="Times New Roman" w:hAnsi="Arial" w:cs="Arial"/>
                    </w:rPr>
                    <w:t>Yes</w:t>
                  </w:r>
                </w:p>
              </w:tc>
            </w:tr>
            <w:tr w:rsidR="00000000" w14:paraId="00842E95" w14:textId="77777777">
              <w:trPr>
                <w:tblCellSpacing w:w="0" w:type="dxa"/>
              </w:trPr>
              <w:tc>
                <w:tcPr>
                  <w:tcW w:w="3900" w:type="dxa"/>
                  <w:vAlign w:val="center"/>
                  <w:hideMark/>
                </w:tcPr>
                <w:p w14:paraId="50EB341E"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A3B504B" w14:textId="77777777" w:rsidR="00000000" w:rsidRDefault="00000000">
                  <w:pPr>
                    <w:rPr>
                      <w:rFonts w:ascii="Arial" w:eastAsia="Times New Roman" w:hAnsi="Arial" w:cs="Arial"/>
                    </w:rPr>
                  </w:pPr>
                  <w:r>
                    <w:rPr>
                      <w:rFonts w:ascii="Arial" w:eastAsia="Times New Roman" w:hAnsi="Arial" w:cs="Arial"/>
                    </w:rPr>
                    <w:t>Yes</w:t>
                  </w:r>
                </w:p>
              </w:tc>
            </w:tr>
            <w:tr w:rsidR="00000000" w14:paraId="203C8EC6" w14:textId="77777777">
              <w:trPr>
                <w:tblCellSpacing w:w="0" w:type="dxa"/>
              </w:trPr>
              <w:tc>
                <w:tcPr>
                  <w:tcW w:w="3900" w:type="dxa"/>
                  <w:vAlign w:val="center"/>
                  <w:hideMark/>
                </w:tcPr>
                <w:p w14:paraId="69FBBBBB"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95DD836" w14:textId="77777777" w:rsidR="00000000" w:rsidRDefault="00000000">
                  <w:pPr>
                    <w:rPr>
                      <w:rFonts w:ascii="Arial" w:eastAsia="Times New Roman" w:hAnsi="Arial" w:cs="Arial"/>
                    </w:rPr>
                  </w:pPr>
                  <w:r>
                    <w:rPr>
                      <w:rFonts w:ascii="Arial" w:eastAsia="Times New Roman" w:hAnsi="Arial" w:cs="Arial"/>
                    </w:rPr>
                    <w:t>Yes</w:t>
                  </w:r>
                </w:p>
              </w:tc>
            </w:tr>
            <w:tr w:rsidR="00000000" w14:paraId="69E821C0" w14:textId="77777777">
              <w:trPr>
                <w:tblCellSpacing w:w="0" w:type="dxa"/>
              </w:trPr>
              <w:tc>
                <w:tcPr>
                  <w:tcW w:w="3900" w:type="dxa"/>
                  <w:vAlign w:val="center"/>
                  <w:hideMark/>
                </w:tcPr>
                <w:p w14:paraId="4E3DFED9"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B669829" w14:textId="77777777" w:rsidR="00000000" w:rsidRDefault="00000000">
                  <w:pPr>
                    <w:rPr>
                      <w:rFonts w:ascii="Arial" w:eastAsia="Times New Roman" w:hAnsi="Arial" w:cs="Arial"/>
                    </w:rPr>
                  </w:pPr>
                  <w:r>
                    <w:rPr>
                      <w:rFonts w:ascii="Arial" w:eastAsia="Times New Roman" w:hAnsi="Arial" w:cs="Arial"/>
                    </w:rPr>
                    <w:t>Yes</w:t>
                  </w:r>
                </w:p>
              </w:tc>
            </w:tr>
            <w:tr w:rsidR="00000000" w14:paraId="23F57480" w14:textId="77777777">
              <w:trPr>
                <w:tblCellSpacing w:w="0" w:type="dxa"/>
              </w:trPr>
              <w:tc>
                <w:tcPr>
                  <w:tcW w:w="3900" w:type="dxa"/>
                  <w:vAlign w:val="center"/>
                  <w:hideMark/>
                </w:tcPr>
                <w:p w14:paraId="0963C02F"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2D08119" w14:textId="77777777" w:rsidR="00000000" w:rsidRDefault="00000000">
                  <w:pPr>
                    <w:rPr>
                      <w:rFonts w:ascii="Arial" w:eastAsia="Times New Roman" w:hAnsi="Arial" w:cs="Arial"/>
                    </w:rPr>
                  </w:pPr>
                  <w:r>
                    <w:rPr>
                      <w:rFonts w:ascii="Arial" w:eastAsia="Times New Roman" w:hAnsi="Arial" w:cs="Arial"/>
                    </w:rPr>
                    <w:t>Yes</w:t>
                  </w:r>
                </w:p>
              </w:tc>
            </w:tr>
          </w:tbl>
          <w:p w14:paraId="1A8312DE" w14:textId="77777777" w:rsidR="00000000" w:rsidRDefault="00000000">
            <w:pPr>
              <w:rPr>
                <w:rFonts w:eastAsia="Times New Roman"/>
              </w:rPr>
            </w:pPr>
          </w:p>
        </w:tc>
      </w:tr>
    </w:tbl>
    <w:p w14:paraId="50F2F55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D047945" w14:textId="77777777">
        <w:trPr>
          <w:tblCellSpacing w:w="15" w:type="dxa"/>
        </w:trPr>
        <w:tc>
          <w:tcPr>
            <w:tcW w:w="0" w:type="auto"/>
            <w:vAlign w:val="center"/>
            <w:hideMark/>
          </w:tcPr>
          <w:p w14:paraId="13BB8C5D" w14:textId="77777777" w:rsidR="00000000" w:rsidRDefault="00000000">
            <w:pPr>
              <w:rPr>
                <w:rFonts w:ascii="Arial" w:eastAsia="Times New Roman" w:hAnsi="Arial" w:cs="Arial"/>
              </w:rPr>
            </w:pPr>
          </w:p>
        </w:tc>
      </w:tr>
      <w:tr w:rsidR="00000000" w14:paraId="3C4CD83A" w14:textId="77777777">
        <w:trPr>
          <w:tblCellSpacing w:w="15" w:type="dxa"/>
        </w:trPr>
        <w:tc>
          <w:tcPr>
            <w:tcW w:w="0" w:type="auto"/>
            <w:hideMark/>
          </w:tcPr>
          <w:p w14:paraId="4FAD095B" w14:textId="4C9B5145" w:rsidR="00000000" w:rsidRDefault="00000000">
            <w:pPr>
              <w:rPr>
                <w:rFonts w:ascii="Arial" w:eastAsia="Times New Roman" w:hAnsi="Arial" w:cs="Arial"/>
              </w:rPr>
            </w:pPr>
          </w:p>
        </w:tc>
      </w:tr>
      <w:tr w:rsidR="00000000" w14:paraId="5FD0DBE0" w14:textId="77777777">
        <w:trPr>
          <w:tblCellSpacing w:w="15" w:type="dxa"/>
        </w:trPr>
        <w:tc>
          <w:tcPr>
            <w:tcW w:w="0" w:type="auto"/>
            <w:hideMark/>
          </w:tcPr>
          <w:p w14:paraId="6B0FFFAF"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Renewal of Insurance Coverage - Property Insurance, Workers Compensation, Student Accident, Cyber Insurance</w:t>
            </w:r>
          </w:p>
        </w:tc>
      </w:tr>
      <w:tr w:rsidR="00000000" w14:paraId="33FFB94E" w14:textId="77777777">
        <w:trPr>
          <w:tblCellSpacing w:w="15" w:type="dxa"/>
        </w:trPr>
        <w:tc>
          <w:tcPr>
            <w:tcW w:w="0" w:type="auto"/>
            <w:vAlign w:val="center"/>
            <w:hideMark/>
          </w:tcPr>
          <w:p w14:paraId="6A901197" w14:textId="77777777" w:rsidR="00000000"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Approve the renewal of the insurance package through our Agent of Record (Linville Insurance Agency) with policies written by Liberty Mutual, KEMI, and AG Administrators (approximately $227,007.11) passed with a motion by Mr. Nathaniel Hackett and a second by Ms. Sarah Rohrer. </w:t>
            </w:r>
          </w:p>
        </w:tc>
      </w:tr>
      <w:tr w:rsidR="00000000" w14:paraId="3ACED5F0" w14:textId="77777777">
        <w:trPr>
          <w:tblCellSpacing w:w="15" w:type="dxa"/>
        </w:trPr>
        <w:tc>
          <w:tcPr>
            <w:tcW w:w="0" w:type="auto"/>
            <w:vAlign w:val="center"/>
            <w:hideMark/>
          </w:tcPr>
          <w:p w14:paraId="7474AAF1"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BF231BA"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F6DBF7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B916CEC" w14:textId="77777777">
              <w:trPr>
                <w:tblCellSpacing w:w="0" w:type="dxa"/>
              </w:trPr>
              <w:tc>
                <w:tcPr>
                  <w:tcW w:w="3900" w:type="dxa"/>
                  <w:vAlign w:val="center"/>
                  <w:hideMark/>
                </w:tcPr>
                <w:p w14:paraId="056A88B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30C57CE" w14:textId="77777777" w:rsidR="00000000" w:rsidRDefault="00000000">
                  <w:pPr>
                    <w:rPr>
                      <w:rFonts w:ascii="Arial" w:eastAsia="Times New Roman" w:hAnsi="Arial" w:cs="Arial"/>
                    </w:rPr>
                  </w:pPr>
                  <w:r>
                    <w:rPr>
                      <w:rFonts w:ascii="Arial" w:eastAsia="Times New Roman" w:hAnsi="Arial" w:cs="Arial"/>
                    </w:rPr>
                    <w:t>Yes</w:t>
                  </w:r>
                </w:p>
              </w:tc>
            </w:tr>
            <w:tr w:rsidR="00000000" w14:paraId="64727A2E" w14:textId="77777777">
              <w:trPr>
                <w:tblCellSpacing w:w="0" w:type="dxa"/>
              </w:trPr>
              <w:tc>
                <w:tcPr>
                  <w:tcW w:w="3900" w:type="dxa"/>
                  <w:vAlign w:val="center"/>
                  <w:hideMark/>
                </w:tcPr>
                <w:p w14:paraId="450C99F0"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F7A5DF0" w14:textId="77777777" w:rsidR="00000000" w:rsidRDefault="00000000">
                  <w:pPr>
                    <w:rPr>
                      <w:rFonts w:ascii="Arial" w:eastAsia="Times New Roman" w:hAnsi="Arial" w:cs="Arial"/>
                    </w:rPr>
                  </w:pPr>
                  <w:r>
                    <w:rPr>
                      <w:rFonts w:ascii="Arial" w:eastAsia="Times New Roman" w:hAnsi="Arial" w:cs="Arial"/>
                    </w:rPr>
                    <w:t>Yes</w:t>
                  </w:r>
                </w:p>
              </w:tc>
            </w:tr>
            <w:tr w:rsidR="00000000" w14:paraId="22D38F90" w14:textId="77777777">
              <w:trPr>
                <w:tblCellSpacing w:w="0" w:type="dxa"/>
              </w:trPr>
              <w:tc>
                <w:tcPr>
                  <w:tcW w:w="3900" w:type="dxa"/>
                  <w:vAlign w:val="center"/>
                  <w:hideMark/>
                </w:tcPr>
                <w:p w14:paraId="16C6272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AD9DBD6" w14:textId="77777777" w:rsidR="00000000" w:rsidRDefault="00000000">
                  <w:pPr>
                    <w:rPr>
                      <w:rFonts w:ascii="Arial" w:eastAsia="Times New Roman" w:hAnsi="Arial" w:cs="Arial"/>
                    </w:rPr>
                  </w:pPr>
                  <w:r>
                    <w:rPr>
                      <w:rFonts w:ascii="Arial" w:eastAsia="Times New Roman" w:hAnsi="Arial" w:cs="Arial"/>
                    </w:rPr>
                    <w:t>Yes</w:t>
                  </w:r>
                </w:p>
              </w:tc>
            </w:tr>
            <w:tr w:rsidR="00000000" w14:paraId="5C59C149" w14:textId="77777777">
              <w:trPr>
                <w:tblCellSpacing w:w="0" w:type="dxa"/>
              </w:trPr>
              <w:tc>
                <w:tcPr>
                  <w:tcW w:w="3900" w:type="dxa"/>
                  <w:vAlign w:val="center"/>
                  <w:hideMark/>
                </w:tcPr>
                <w:p w14:paraId="2937539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A8E9E3F" w14:textId="77777777" w:rsidR="00000000" w:rsidRDefault="00000000">
                  <w:pPr>
                    <w:rPr>
                      <w:rFonts w:ascii="Arial" w:eastAsia="Times New Roman" w:hAnsi="Arial" w:cs="Arial"/>
                    </w:rPr>
                  </w:pPr>
                  <w:r>
                    <w:rPr>
                      <w:rFonts w:ascii="Arial" w:eastAsia="Times New Roman" w:hAnsi="Arial" w:cs="Arial"/>
                    </w:rPr>
                    <w:t>Yes</w:t>
                  </w:r>
                </w:p>
              </w:tc>
            </w:tr>
            <w:tr w:rsidR="00000000" w14:paraId="702E3C31" w14:textId="77777777">
              <w:trPr>
                <w:tblCellSpacing w:w="0" w:type="dxa"/>
              </w:trPr>
              <w:tc>
                <w:tcPr>
                  <w:tcW w:w="3900" w:type="dxa"/>
                  <w:vAlign w:val="center"/>
                  <w:hideMark/>
                </w:tcPr>
                <w:p w14:paraId="7A58E4A8"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F490AC0" w14:textId="77777777" w:rsidR="00000000" w:rsidRDefault="00000000">
                  <w:pPr>
                    <w:rPr>
                      <w:rFonts w:ascii="Arial" w:eastAsia="Times New Roman" w:hAnsi="Arial" w:cs="Arial"/>
                    </w:rPr>
                  </w:pPr>
                  <w:r>
                    <w:rPr>
                      <w:rFonts w:ascii="Arial" w:eastAsia="Times New Roman" w:hAnsi="Arial" w:cs="Arial"/>
                    </w:rPr>
                    <w:t>Yes</w:t>
                  </w:r>
                </w:p>
              </w:tc>
            </w:tr>
          </w:tbl>
          <w:p w14:paraId="38C818D7" w14:textId="77777777" w:rsidR="00000000" w:rsidRDefault="00000000">
            <w:pPr>
              <w:rPr>
                <w:rFonts w:eastAsia="Times New Roman"/>
              </w:rPr>
            </w:pPr>
          </w:p>
        </w:tc>
      </w:tr>
    </w:tbl>
    <w:p w14:paraId="6056ACB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5D720AE" w14:textId="77777777">
        <w:trPr>
          <w:tblCellSpacing w:w="15" w:type="dxa"/>
        </w:trPr>
        <w:tc>
          <w:tcPr>
            <w:tcW w:w="0" w:type="auto"/>
            <w:vAlign w:val="center"/>
            <w:hideMark/>
          </w:tcPr>
          <w:p w14:paraId="782BDD56" w14:textId="77777777" w:rsidR="00000000" w:rsidRDefault="00000000">
            <w:pPr>
              <w:rPr>
                <w:rFonts w:ascii="Arial" w:eastAsia="Times New Roman" w:hAnsi="Arial" w:cs="Arial"/>
              </w:rPr>
            </w:pPr>
          </w:p>
        </w:tc>
      </w:tr>
      <w:tr w:rsidR="00000000" w14:paraId="2516013E" w14:textId="77777777">
        <w:trPr>
          <w:tblCellSpacing w:w="15" w:type="dxa"/>
        </w:trPr>
        <w:tc>
          <w:tcPr>
            <w:tcW w:w="0" w:type="auto"/>
            <w:hideMark/>
          </w:tcPr>
          <w:p w14:paraId="1ECFCDC7" w14:textId="77777777" w:rsidR="00000000" w:rsidRDefault="00000000">
            <w:pPr>
              <w:divId w:val="923222903"/>
              <w:rPr>
                <w:rFonts w:ascii="Arial" w:eastAsia="Times New Roman" w:hAnsi="Arial" w:cs="Arial"/>
              </w:rPr>
            </w:pPr>
            <w:r>
              <w:rPr>
                <w:rFonts w:ascii="Arial" w:eastAsia="Times New Roman" w:hAnsi="Arial" w:cs="Arial"/>
              </w:rPr>
              <w:t> </w:t>
            </w:r>
          </w:p>
        </w:tc>
      </w:tr>
      <w:tr w:rsidR="00000000" w14:paraId="563FACF1" w14:textId="77777777">
        <w:trPr>
          <w:tblCellSpacing w:w="15" w:type="dxa"/>
        </w:trPr>
        <w:tc>
          <w:tcPr>
            <w:tcW w:w="0" w:type="auto"/>
            <w:hideMark/>
          </w:tcPr>
          <w:p w14:paraId="583A78F8"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Annual Policy Updates</w:t>
            </w:r>
          </w:p>
        </w:tc>
      </w:tr>
      <w:tr w:rsidR="00000000" w14:paraId="4EA653B5" w14:textId="77777777">
        <w:trPr>
          <w:tblCellSpacing w:w="15" w:type="dxa"/>
        </w:trPr>
        <w:tc>
          <w:tcPr>
            <w:tcW w:w="0" w:type="auto"/>
            <w:vAlign w:val="center"/>
            <w:hideMark/>
          </w:tcPr>
          <w:p w14:paraId="63DA7423"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the policy updates as presented passed with a motion by Mr. Nathaniel Hackett and a second by Mr. Tom McCay. </w:t>
            </w:r>
          </w:p>
        </w:tc>
      </w:tr>
      <w:tr w:rsidR="00000000" w14:paraId="5FFEBE94" w14:textId="77777777">
        <w:trPr>
          <w:tblCellSpacing w:w="15" w:type="dxa"/>
        </w:trPr>
        <w:tc>
          <w:tcPr>
            <w:tcW w:w="0" w:type="auto"/>
            <w:vAlign w:val="center"/>
            <w:hideMark/>
          </w:tcPr>
          <w:p w14:paraId="5DE61D4B"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AE2290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5306AC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191441D8" w14:textId="77777777">
              <w:trPr>
                <w:tblCellSpacing w:w="0" w:type="dxa"/>
              </w:trPr>
              <w:tc>
                <w:tcPr>
                  <w:tcW w:w="3900" w:type="dxa"/>
                  <w:vAlign w:val="center"/>
                  <w:hideMark/>
                </w:tcPr>
                <w:p w14:paraId="614CD5A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BAD0E8E" w14:textId="77777777" w:rsidR="00000000" w:rsidRDefault="00000000">
                  <w:pPr>
                    <w:rPr>
                      <w:rFonts w:ascii="Arial" w:eastAsia="Times New Roman" w:hAnsi="Arial" w:cs="Arial"/>
                    </w:rPr>
                  </w:pPr>
                  <w:r>
                    <w:rPr>
                      <w:rFonts w:ascii="Arial" w:eastAsia="Times New Roman" w:hAnsi="Arial" w:cs="Arial"/>
                    </w:rPr>
                    <w:t>Yes</w:t>
                  </w:r>
                </w:p>
              </w:tc>
            </w:tr>
            <w:tr w:rsidR="00000000" w14:paraId="342604EA" w14:textId="77777777">
              <w:trPr>
                <w:tblCellSpacing w:w="0" w:type="dxa"/>
              </w:trPr>
              <w:tc>
                <w:tcPr>
                  <w:tcW w:w="3900" w:type="dxa"/>
                  <w:vAlign w:val="center"/>
                  <w:hideMark/>
                </w:tcPr>
                <w:p w14:paraId="392EB04B"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4F2E0942" w14:textId="77777777" w:rsidR="00000000" w:rsidRDefault="00000000">
                  <w:pPr>
                    <w:rPr>
                      <w:rFonts w:ascii="Arial" w:eastAsia="Times New Roman" w:hAnsi="Arial" w:cs="Arial"/>
                    </w:rPr>
                  </w:pPr>
                  <w:r>
                    <w:rPr>
                      <w:rFonts w:ascii="Arial" w:eastAsia="Times New Roman" w:hAnsi="Arial" w:cs="Arial"/>
                    </w:rPr>
                    <w:t>Yes</w:t>
                  </w:r>
                </w:p>
              </w:tc>
            </w:tr>
            <w:tr w:rsidR="00000000" w14:paraId="07BA575D" w14:textId="77777777">
              <w:trPr>
                <w:tblCellSpacing w:w="0" w:type="dxa"/>
              </w:trPr>
              <w:tc>
                <w:tcPr>
                  <w:tcW w:w="3900" w:type="dxa"/>
                  <w:vAlign w:val="center"/>
                  <w:hideMark/>
                </w:tcPr>
                <w:p w14:paraId="319759FA"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663A4EA" w14:textId="77777777" w:rsidR="00000000" w:rsidRDefault="00000000">
                  <w:pPr>
                    <w:rPr>
                      <w:rFonts w:ascii="Arial" w:eastAsia="Times New Roman" w:hAnsi="Arial" w:cs="Arial"/>
                    </w:rPr>
                  </w:pPr>
                  <w:r>
                    <w:rPr>
                      <w:rFonts w:ascii="Arial" w:eastAsia="Times New Roman" w:hAnsi="Arial" w:cs="Arial"/>
                    </w:rPr>
                    <w:t>Yes</w:t>
                  </w:r>
                </w:p>
              </w:tc>
            </w:tr>
            <w:tr w:rsidR="00000000" w14:paraId="1EAD22FC" w14:textId="77777777">
              <w:trPr>
                <w:tblCellSpacing w:w="0" w:type="dxa"/>
              </w:trPr>
              <w:tc>
                <w:tcPr>
                  <w:tcW w:w="3900" w:type="dxa"/>
                  <w:vAlign w:val="center"/>
                  <w:hideMark/>
                </w:tcPr>
                <w:p w14:paraId="12B640A9"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4DB5DDF" w14:textId="77777777" w:rsidR="00000000" w:rsidRDefault="00000000">
                  <w:pPr>
                    <w:rPr>
                      <w:rFonts w:ascii="Arial" w:eastAsia="Times New Roman" w:hAnsi="Arial" w:cs="Arial"/>
                    </w:rPr>
                  </w:pPr>
                  <w:r>
                    <w:rPr>
                      <w:rFonts w:ascii="Arial" w:eastAsia="Times New Roman" w:hAnsi="Arial" w:cs="Arial"/>
                    </w:rPr>
                    <w:t>Yes</w:t>
                  </w:r>
                </w:p>
              </w:tc>
            </w:tr>
            <w:tr w:rsidR="00000000" w14:paraId="556593EE" w14:textId="77777777">
              <w:trPr>
                <w:tblCellSpacing w:w="0" w:type="dxa"/>
              </w:trPr>
              <w:tc>
                <w:tcPr>
                  <w:tcW w:w="3900" w:type="dxa"/>
                  <w:vAlign w:val="center"/>
                  <w:hideMark/>
                </w:tcPr>
                <w:p w14:paraId="7323D178"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027E413" w14:textId="77777777" w:rsidR="00000000" w:rsidRDefault="00000000">
                  <w:pPr>
                    <w:rPr>
                      <w:rFonts w:ascii="Arial" w:eastAsia="Times New Roman" w:hAnsi="Arial" w:cs="Arial"/>
                    </w:rPr>
                  </w:pPr>
                  <w:r>
                    <w:rPr>
                      <w:rFonts w:ascii="Arial" w:eastAsia="Times New Roman" w:hAnsi="Arial" w:cs="Arial"/>
                    </w:rPr>
                    <w:t>Yes</w:t>
                  </w:r>
                </w:p>
              </w:tc>
            </w:tr>
          </w:tbl>
          <w:p w14:paraId="34E8E1EF" w14:textId="77777777" w:rsidR="00000000" w:rsidRDefault="00000000">
            <w:pPr>
              <w:rPr>
                <w:rFonts w:eastAsia="Times New Roman"/>
              </w:rPr>
            </w:pPr>
          </w:p>
        </w:tc>
      </w:tr>
    </w:tbl>
    <w:p w14:paraId="0D7E710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4BF3A71" w14:textId="77777777">
        <w:trPr>
          <w:tblCellSpacing w:w="15" w:type="dxa"/>
        </w:trPr>
        <w:tc>
          <w:tcPr>
            <w:tcW w:w="0" w:type="auto"/>
            <w:vAlign w:val="center"/>
            <w:hideMark/>
          </w:tcPr>
          <w:p w14:paraId="46C1D2C2" w14:textId="77777777" w:rsidR="00000000" w:rsidRDefault="00000000">
            <w:pPr>
              <w:rPr>
                <w:rFonts w:ascii="Arial" w:eastAsia="Times New Roman" w:hAnsi="Arial" w:cs="Arial"/>
              </w:rPr>
            </w:pPr>
          </w:p>
        </w:tc>
      </w:tr>
      <w:tr w:rsidR="00000000" w14:paraId="179FBF76" w14:textId="77777777">
        <w:trPr>
          <w:tblCellSpacing w:w="15" w:type="dxa"/>
        </w:trPr>
        <w:tc>
          <w:tcPr>
            <w:tcW w:w="0" w:type="auto"/>
            <w:hideMark/>
          </w:tcPr>
          <w:p w14:paraId="0731ABFD" w14:textId="214DF80B" w:rsidR="00000000" w:rsidRDefault="00000000">
            <w:pPr>
              <w:rPr>
                <w:rFonts w:ascii="Arial" w:eastAsia="Times New Roman" w:hAnsi="Arial" w:cs="Arial"/>
              </w:rPr>
            </w:pPr>
          </w:p>
        </w:tc>
      </w:tr>
      <w:tr w:rsidR="00000000" w14:paraId="7678831E" w14:textId="77777777">
        <w:trPr>
          <w:tblCellSpacing w:w="15" w:type="dxa"/>
        </w:trPr>
        <w:tc>
          <w:tcPr>
            <w:tcW w:w="0" w:type="auto"/>
            <w:hideMark/>
          </w:tcPr>
          <w:p w14:paraId="6680CE55" w14:textId="77777777"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Employee Handbook and Substitute Teacher Handbook</w:t>
            </w:r>
          </w:p>
        </w:tc>
      </w:tr>
      <w:tr w:rsidR="00000000" w14:paraId="442B6EBA" w14:textId="77777777">
        <w:trPr>
          <w:tblCellSpacing w:w="15" w:type="dxa"/>
        </w:trPr>
        <w:tc>
          <w:tcPr>
            <w:tcW w:w="0" w:type="auto"/>
            <w:vAlign w:val="center"/>
            <w:hideMark/>
          </w:tcPr>
          <w:p w14:paraId="084B19D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changes to the Berea Independent Schools Employee Handbook and Substitute Teacher Handbook passed with a motion by Mr. Nathaniel Hackett and a second by Dr. Jacqueline Burnside. </w:t>
            </w:r>
          </w:p>
        </w:tc>
      </w:tr>
      <w:tr w:rsidR="00000000" w14:paraId="2B850E23" w14:textId="77777777">
        <w:trPr>
          <w:tblCellSpacing w:w="15" w:type="dxa"/>
        </w:trPr>
        <w:tc>
          <w:tcPr>
            <w:tcW w:w="0" w:type="auto"/>
            <w:vAlign w:val="center"/>
            <w:hideMark/>
          </w:tcPr>
          <w:p w14:paraId="5143A7B1"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A7C3094"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2E78DB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F0F89DA" w14:textId="77777777">
              <w:trPr>
                <w:tblCellSpacing w:w="0" w:type="dxa"/>
              </w:trPr>
              <w:tc>
                <w:tcPr>
                  <w:tcW w:w="3900" w:type="dxa"/>
                  <w:vAlign w:val="center"/>
                  <w:hideMark/>
                </w:tcPr>
                <w:p w14:paraId="79606BC3"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3131B6B" w14:textId="77777777" w:rsidR="00000000" w:rsidRDefault="00000000">
                  <w:pPr>
                    <w:rPr>
                      <w:rFonts w:ascii="Arial" w:eastAsia="Times New Roman" w:hAnsi="Arial" w:cs="Arial"/>
                    </w:rPr>
                  </w:pPr>
                  <w:r>
                    <w:rPr>
                      <w:rFonts w:ascii="Arial" w:eastAsia="Times New Roman" w:hAnsi="Arial" w:cs="Arial"/>
                    </w:rPr>
                    <w:t>Yes</w:t>
                  </w:r>
                </w:p>
              </w:tc>
            </w:tr>
            <w:tr w:rsidR="00000000" w14:paraId="0E2FB095" w14:textId="77777777">
              <w:trPr>
                <w:tblCellSpacing w:w="0" w:type="dxa"/>
              </w:trPr>
              <w:tc>
                <w:tcPr>
                  <w:tcW w:w="3900" w:type="dxa"/>
                  <w:vAlign w:val="center"/>
                  <w:hideMark/>
                </w:tcPr>
                <w:p w14:paraId="62282997"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9D07BF1" w14:textId="77777777" w:rsidR="00000000" w:rsidRDefault="00000000">
                  <w:pPr>
                    <w:rPr>
                      <w:rFonts w:ascii="Arial" w:eastAsia="Times New Roman" w:hAnsi="Arial" w:cs="Arial"/>
                    </w:rPr>
                  </w:pPr>
                  <w:r>
                    <w:rPr>
                      <w:rFonts w:ascii="Arial" w:eastAsia="Times New Roman" w:hAnsi="Arial" w:cs="Arial"/>
                    </w:rPr>
                    <w:t>Yes</w:t>
                  </w:r>
                </w:p>
              </w:tc>
            </w:tr>
            <w:tr w:rsidR="00000000" w14:paraId="6C103721" w14:textId="77777777">
              <w:trPr>
                <w:tblCellSpacing w:w="0" w:type="dxa"/>
              </w:trPr>
              <w:tc>
                <w:tcPr>
                  <w:tcW w:w="3900" w:type="dxa"/>
                  <w:vAlign w:val="center"/>
                  <w:hideMark/>
                </w:tcPr>
                <w:p w14:paraId="56960A6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51A4685" w14:textId="77777777" w:rsidR="00000000" w:rsidRDefault="00000000">
                  <w:pPr>
                    <w:rPr>
                      <w:rFonts w:ascii="Arial" w:eastAsia="Times New Roman" w:hAnsi="Arial" w:cs="Arial"/>
                    </w:rPr>
                  </w:pPr>
                  <w:r>
                    <w:rPr>
                      <w:rFonts w:ascii="Arial" w:eastAsia="Times New Roman" w:hAnsi="Arial" w:cs="Arial"/>
                    </w:rPr>
                    <w:t>Yes</w:t>
                  </w:r>
                </w:p>
              </w:tc>
            </w:tr>
            <w:tr w:rsidR="00000000" w14:paraId="4AA87CE3" w14:textId="77777777">
              <w:trPr>
                <w:tblCellSpacing w:w="0" w:type="dxa"/>
              </w:trPr>
              <w:tc>
                <w:tcPr>
                  <w:tcW w:w="3900" w:type="dxa"/>
                  <w:vAlign w:val="center"/>
                  <w:hideMark/>
                </w:tcPr>
                <w:p w14:paraId="451FCC86"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FF5FAEE" w14:textId="77777777" w:rsidR="00000000" w:rsidRDefault="00000000">
                  <w:pPr>
                    <w:rPr>
                      <w:rFonts w:ascii="Arial" w:eastAsia="Times New Roman" w:hAnsi="Arial" w:cs="Arial"/>
                    </w:rPr>
                  </w:pPr>
                  <w:r>
                    <w:rPr>
                      <w:rFonts w:ascii="Arial" w:eastAsia="Times New Roman" w:hAnsi="Arial" w:cs="Arial"/>
                    </w:rPr>
                    <w:t>Yes</w:t>
                  </w:r>
                </w:p>
              </w:tc>
            </w:tr>
            <w:tr w:rsidR="00000000" w14:paraId="0B6C3F50" w14:textId="77777777">
              <w:trPr>
                <w:tblCellSpacing w:w="0" w:type="dxa"/>
              </w:trPr>
              <w:tc>
                <w:tcPr>
                  <w:tcW w:w="3900" w:type="dxa"/>
                  <w:vAlign w:val="center"/>
                  <w:hideMark/>
                </w:tcPr>
                <w:p w14:paraId="3CCBF731"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7D6EDC3" w14:textId="77777777" w:rsidR="00000000" w:rsidRDefault="00000000">
                  <w:pPr>
                    <w:rPr>
                      <w:rFonts w:ascii="Arial" w:eastAsia="Times New Roman" w:hAnsi="Arial" w:cs="Arial"/>
                    </w:rPr>
                  </w:pPr>
                  <w:r>
                    <w:rPr>
                      <w:rFonts w:ascii="Arial" w:eastAsia="Times New Roman" w:hAnsi="Arial" w:cs="Arial"/>
                    </w:rPr>
                    <w:t>Yes</w:t>
                  </w:r>
                </w:p>
              </w:tc>
            </w:tr>
          </w:tbl>
          <w:p w14:paraId="52C5A213" w14:textId="77777777" w:rsidR="00000000" w:rsidRDefault="00000000">
            <w:pPr>
              <w:rPr>
                <w:rFonts w:eastAsia="Times New Roman"/>
              </w:rPr>
            </w:pPr>
          </w:p>
        </w:tc>
      </w:tr>
    </w:tbl>
    <w:p w14:paraId="0834850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E2194F0" w14:textId="77777777">
        <w:trPr>
          <w:tblCellSpacing w:w="15" w:type="dxa"/>
        </w:trPr>
        <w:tc>
          <w:tcPr>
            <w:tcW w:w="0" w:type="auto"/>
            <w:vAlign w:val="center"/>
            <w:hideMark/>
          </w:tcPr>
          <w:p w14:paraId="61DFB4A2" w14:textId="77777777" w:rsidR="00000000" w:rsidRDefault="00000000">
            <w:pPr>
              <w:rPr>
                <w:rFonts w:ascii="Arial" w:eastAsia="Times New Roman" w:hAnsi="Arial" w:cs="Arial"/>
              </w:rPr>
            </w:pPr>
          </w:p>
        </w:tc>
      </w:tr>
      <w:tr w:rsidR="00000000" w14:paraId="5E1149EE" w14:textId="77777777">
        <w:trPr>
          <w:tblCellSpacing w:w="15" w:type="dxa"/>
        </w:trPr>
        <w:tc>
          <w:tcPr>
            <w:tcW w:w="0" w:type="auto"/>
            <w:hideMark/>
          </w:tcPr>
          <w:p w14:paraId="495BB3E6" w14:textId="4731913E" w:rsidR="00000000" w:rsidRDefault="00000000">
            <w:pPr>
              <w:rPr>
                <w:rFonts w:ascii="Arial" w:eastAsia="Times New Roman" w:hAnsi="Arial" w:cs="Arial"/>
              </w:rPr>
            </w:pPr>
          </w:p>
        </w:tc>
      </w:tr>
      <w:tr w:rsidR="00000000" w14:paraId="48FAB047" w14:textId="77777777">
        <w:trPr>
          <w:tblCellSpacing w:w="15" w:type="dxa"/>
        </w:trPr>
        <w:tc>
          <w:tcPr>
            <w:tcW w:w="0" w:type="auto"/>
            <w:hideMark/>
          </w:tcPr>
          <w:p w14:paraId="584E2552" w14:textId="77777777"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Salary Schedule 2025-2026 School Year</w:t>
            </w:r>
          </w:p>
        </w:tc>
      </w:tr>
      <w:tr w:rsidR="00000000" w14:paraId="1EEBBDF1" w14:textId="77777777">
        <w:trPr>
          <w:tblCellSpacing w:w="15" w:type="dxa"/>
        </w:trPr>
        <w:tc>
          <w:tcPr>
            <w:tcW w:w="0" w:type="auto"/>
            <w:vAlign w:val="center"/>
            <w:hideMark/>
          </w:tcPr>
          <w:p w14:paraId="54496670"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salary schedules for the 2025-2026 school year passed with a motion by Mr. Nathaniel Hackett and a second by Mr. Tom McCay. </w:t>
            </w:r>
          </w:p>
        </w:tc>
      </w:tr>
      <w:tr w:rsidR="00000000" w14:paraId="112ADC4D" w14:textId="77777777">
        <w:trPr>
          <w:tblCellSpacing w:w="15" w:type="dxa"/>
        </w:trPr>
        <w:tc>
          <w:tcPr>
            <w:tcW w:w="0" w:type="auto"/>
            <w:vAlign w:val="center"/>
            <w:hideMark/>
          </w:tcPr>
          <w:p w14:paraId="54E28591"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34523A8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13C1157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9EA5115" w14:textId="77777777">
              <w:trPr>
                <w:tblCellSpacing w:w="0" w:type="dxa"/>
              </w:trPr>
              <w:tc>
                <w:tcPr>
                  <w:tcW w:w="3900" w:type="dxa"/>
                  <w:vAlign w:val="center"/>
                  <w:hideMark/>
                </w:tcPr>
                <w:p w14:paraId="519C54F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5744E3C" w14:textId="77777777" w:rsidR="00000000" w:rsidRDefault="00000000">
                  <w:pPr>
                    <w:rPr>
                      <w:rFonts w:ascii="Arial" w:eastAsia="Times New Roman" w:hAnsi="Arial" w:cs="Arial"/>
                    </w:rPr>
                  </w:pPr>
                  <w:r>
                    <w:rPr>
                      <w:rFonts w:ascii="Arial" w:eastAsia="Times New Roman" w:hAnsi="Arial" w:cs="Arial"/>
                    </w:rPr>
                    <w:t>Yes</w:t>
                  </w:r>
                </w:p>
              </w:tc>
            </w:tr>
            <w:tr w:rsidR="00000000" w14:paraId="54C0A7D7" w14:textId="77777777">
              <w:trPr>
                <w:tblCellSpacing w:w="0" w:type="dxa"/>
              </w:trPr>
              <w:tc>
                <w:tcPr>
                  <w:tcW w:w="3900" w:type="dxa"/>
                  <w:vAlign w:val="center"/>
                  <w:hideMark/>
                </w:tcPr>
                <w:p w14:paraId="7D353AB6"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E1A5F22" w14:textId="77777777" w:rsidR="00000000" w:rsidRDefault="00000000">
                  <w:pPr>
                    <w:rPr>
                      <w:rFonts w:ascii="Arial" w:eastAsia="Times New Roman" w:hAnsi="Arial" w:cs="Arial"/>
                    </w:rPr>
                  </w:pPr>
                  <w:r>
                    <w:rPr>
                      <w:rFonts w:ascii="Arial" w:eastAsia="Times New Roman" w:hAnsi="Arial" w:cs="Arial"/>
                    </w:rPr>
                    <w:t>Yes</w:t>
                  </w:r>
                </w:p>
              </w:tc>
            </w:tr>
            <w:tr w:rsidR="00000000" w14:paraId="60AB00AB" w14:textId="77777777">
              <w:trPr>
                <w:tblCellSpacing w:w="0" w:type="dxa"/>
              </w:trPr>
              <w:tc>
                <w:tcPr>
                  <w:tcW w:w="3900" w:type="dxa"/>
                  <w:vAlign w:val="center"/>
                  <w:hideMark/>
                </w:tcPr>
                <w:p w14:paraId="7DF3D31F"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DF73B4F" w14:textId="77777777" w:rsidR="00000000" w:rsidRDefault="00000000">
                  <w:pPr>
                    <w:rPr>
                      <w:rFonts w:ascii="Arial" w:eastAsia="Times New Roman" w:hAnsi="Arial" w:cs="Arial"/>
                    </w:rPr>
                  </w:pPr>
                  <w:r>
                    <w:rPr>
                      <w:rFonts w:ascii="Arial" w:eastAsia="Times New Roman" w:hAnsi="Arial" w:cs="Arial"/>
                    </w:rPr>
                    <w:t>Yes</w:t>
                  </w:r>
                </w:p>
              </w:tc>
            </w:tr>
            <w:tr w:rsidR="00000000" w14:paraId="121595C2" w14:textId="77777777">
              <w:trPr>
                <w:tblCellSpacing w:w="0" w:type="dxa"/>
              </w:trPr>
              <w:tc>
                <w:tcPr>
                  <w:tcW w:w="3900" w:type="dxa"/>
                  <w:vAlign w:val="center"/>
                  <w:hideMark/>
                </w:tcPr>
                <w:p w14:paraId="1B45781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31CC745" w14:textId="77777777" w:rsidR="00000000" w:rsidRDefault="00000000">
                  <w:pPr>
                    <w:rPr>
                      <w:rFonts w:ascii="Arial" w:eastAsia="Times New Roman" w:hAnsi="Arial" w:cs="Arial"/>
                    </w:rPr>
                  </w:pPr>
                  <w:r>
                    <w:rPr>
                      <w:rFonts w:ascii="Arial" w:eastAsia="Times New Roman" w:hAnsi="Arial" w:cs="Arial"/>
                    </w:rPr>
                    <w:t>Yes</w:t>
                  </w:r>
                </w:p>
              </w:tc>
            </w:tr>
            <w:tr w:rsidR="00000000" w14:paraId="6B75FD15" w14:textId="77777777">
              <w:trPr>
                <w:tblCellSpacing w:w="0" w:type="dxa"/>
              </w:trPr>
              <w:tc>
                <w:tcPr>
                  <w:tcW w:w="3900" w:type="dxa"/>
                  <w:vAlign w:val="center"/>
                  <w:hideMark/>
                </w:tcPr>
                <w:p w14:paraId="611EF85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C29D24E" w14:textId="77777777" w:rsidR="00000000" w:rsidRDefault="00000000">
                  <w:pPr>
                    <w:rPr>
                      <w:rFonts w:ascii="Arial" w:eastAsia="Times New Roman" w:hAnsi="Arial" w:cs="Arial"/>
                    </w:rPr>
                  </w:pPr>
                  <w:r>
                    <w:rPr>
                      <w:rFonts w:ascii="Arial" w:eastAsia="Times New Roman" w:hAnsi="Arial" w:cs="Arial"/>
                    </w:rPr>
                    <w:t>Yes</w:t>
                  </w:r>
                </w:p>
              </w:tc>
            </w:tr>
          </w:tbl>
          <w:p w14:paraId="287B0D7C" w14:textId="77777777" w:rsidR="00000000" w:rsidRDefault="00000000">
            <w:pPr>
              <w:rPr>
                <w:rFonts w:eastAsia="Times New Roman"/>
              </w:rPr>
            </w:pPr>
          </w:p>
        </w:tc>
      </w:tr>
    </w:tbl>
    <w:p w14:paraId="7160E0F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8E0493A" w14:textId="77777777">
        <w:trPr>
          <w:tblCellSpacing w:w="15" w:type="dxa"/>
        </w:trPr>
        <w:tc>
          <w:tcPr>
            <w:tcW w:w="0" w:type="auto"/>
            <w:vAlign w:val="center"/>
            <w:hideMark/>
          </w:tcPr>
          <w:p w14:paraId="2CA2B401" w14:textId="77777777" w:rsidR="00000000" w:rsidRDefault="00000000">
            <w:pPr>
              <w:rPr>
                <w:rFonts w:ascii="Arial" w:eastAsia="Times New Roman" w:hAnsi="Arial" w:cs="Arial"/>
              </w:rPr>
            </w:pPr>
          </w:p>
        </w:tc>
      </w:tr>
      <w:tr w:rsidR="00000000" w14:paraId="1BC4B537" w14:textId="77777777">
        <w:trPr>
          <w:tblCellSpacing w:w="15" w:type="dxa"/>
        </w:trPr>
        <w:tc>
          <w:tcPr>
            <w:tcW w:w="0" w:type="auto"/>
            <w:hideMark/>
          </w:tcPr>
          <w:p w14:paraId="4F661F1F" w14:textId="539DC9CB" w:rsidR="00000000" w:rsidRDefault="00000000">
            <w:pPr>
              <w:rPr>
                <w:rFonts w:ascii="Arial" w:eastAsia="Times New Roman" w:hAnsi="Arial" w:cs="Arial"/>
              </w:rPr>
            </w:pPr>
          </w:p>
        </w:tc>
      </w:tr>
      <w:tr w:rsidR="00000000" w14:paraId="22B50019" w14:textId="77777777">
        <w:trPr>
          <w:tblCellSpacing w:w="15" w:type="dxa"/>
        </w:trPr>
        <w:tc>
          <w:tcPr>
            <w:tcW w:w="0" w:type="auto"/>
            <w:hideMark/>
          </w:tcPr>
          <w:p w14:paraId="6468C75C" w14:textId="77777777" w:rsidR="00000000" w:rsidRDefault="00000000">
            <w:pPr>
              <w:rPr>
                <w:rFonts w:ascii="Arial" w:eastAsia="Times New Roman" w:hAnsi="Arial" w:cs="Arial"/>
              </w:rPr>
            </w:pPr>
            <w:r>
              <w:rPr>
                <w:rFonts w:ascii="Arial" w:eastAsia="Times New Roman" w:hAnsi="Arial" w:cs="Arial"/>
                <w:b/>
                <w:bCs/>
              </w:rPr>
              <w:t>G.</w:t>
            </w:r>
            <w:r>
              <w:rPr>
                <w:rFonts w:ascii="Arial" w:eastAsia="Times New Roman" w:hAnsi="Arial" w:cs="Arial"/>
              </w:rPr>
              <w:t> Capital Funds Request</w:t>
            </w:r>
          </w:p>
        </w:tc>
      </w:tr>
      <w:tr w:rsidR="00000000" w14:paraId="423E8875" w14:textId="77777777">
        <w:trPr>
          <w:tblCellSpacing w:w="15" w:type="dxa"/>
        </w:trPr>
        <w:tc>
          <w:tcPr>
            <w:tcW w:w="0" w:type="auto"/>
            <w:vAlign w:val="center"/>
            <w:hideMark/>
          </w:tcPr>
          <w:p w14:paraId="14D1733C"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requesting any/</w:t>
            </w:r>
            <w:proofErr w:type="gramStart"/>
            <w:r>
              <w:rPr>
                <w:rFonts w:ascii="Arial" w:eastAsia="Times New Roman" w:hAnsi="Arial" w:cs="Arial"/>
              </w:rPr>
              <w:t>all of</w:t>
            </w:r>
            <w:proofErr w:type="gramEnd"/>
            <w:r>
              <w:rPr>
                <w:rFonts w:ascii="Arial" w:eastAsia="Times New Roman" w:hAnsi="Arial" w:cs="Arial"/>
              </w:rPr>
              <w:t xml:space="preserve"> the listed items for transfer via KDE's CFR procedure passed with a motion by Mr. Nathaniel Hackett and a second by Mr. Tom McCay. </w:t>
            </w:r>
          </w:p>
        </w:tc>
      </w:tr>
      <w:tr w:rsidR="00000000" w14:paraId="1D500238" w14:textId="77777777">
        <w:trPr>
          <w:tblCellSpacing w:w="15" w:type="dxa"/>
        </w:trPr>
        <w:tc>
          <w:tcPr>
            <w:tcW w:w="0" w:type="auto"/>
            <w:vAlign w:val="center"/>
            <w:hideMark/>
          </w:tcPr>
          <w:p w14:paraId="7405CB2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171F0D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5494E32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6D218A7" w14:textId="77777777">
              <w:trPr>
                <w:tblCellSpacing w:w="0" w:type="dxa"/>
              </w:trPr>
              <w:tc>
                <w:tcPr>
                  <w:tcW w:w="3900" w:type="dxa"/>
                  <w:vAlign w:val="center"/>
                  <w:hideMark/>
                </w:tcPr>
                <w:p w14:paraId="2B31416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BA7937E" w14:textId="77777777" w:rsidR="00000000" w:rsidRDefault="00000000">
                  <w:pPr>
                    <w:rPr>
                      <w:rFonts w:ascii="Arial" w:eastAsia="Times New Roman" w:hAnsi="Arial" w:cs="Arial"/>
                    </w:rPr>
                  </w:pPr>
                  <w:r>
                    <w:rPr>
                      <w:rFonts w:ascii="Arial" w:eastAsia="Times New Roman" w:hAnsi="Arial" w:cs="Arial"/>
                    </w:rPr>
                    <w:t>Yes</w:t>
                  </w:r>
                </w:p>
              </w:tc>
            </w:tr>
            <w:tr w:rsidR="00000000" w14:paraId="5013E5B3" w14:textId="77777777">
              <w:trPr>
                <w:tblCellSpacing w:w="0" w:type="dxa"/>
              </w:trPr>
              <w:tc>
                <w:tcPr>
                  <w:tcW w:w="3900" w:type="dxa"/>
                  <w:vAlign w:val="center"/>
                  <w:hideMark/>
                </w:tcPr>
                <w:p w14:paraId="450863E8"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DED9FAF" w14:textId="77777777" w:rsidR="00000000" w:rsidRDefault="00000000">
                  <w:pPr>
                    <w:rPr>
                      <w:rFonts w:ascii="Arial" w:eastAsia="Times New Roman" w:hAnsi="Arial" w:cs="Arial"/>
                    </w:rPr>
                  </w:pPr>
                  <w:r>
                    <w:rPr>
                      <w:rFonts w:ascii="Arial" w:eastAsia="Times New Roman" w:hAnsi="Arial" w:cs="Arial"/>
                    </w:rPr>
                    <w:t>Yes</w:t>
                  </w:r>
                </w:p>
              </w:tc>
            </w:tr>
            <w:tr w:rsidR="00000000" w14:paraId="26878EED" w14:textId="77777777">
              <w:trPr>
                <w:tblCellSpacing w:w="0" w:type="dxa"/>
              </w:trPr>
              <w:tc>
                <w:tcPr>
                  <w:tcW w:w="3900" w:type="dxa"/>
                  <w:vAlign w:val="center"/>
                  <w:hideMark/>
                </w:tcPr>
                <w:p w14:paraId="265FD7E0"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5E969AB" w14:textId="77777777" w:rsidR="00000000" w:rsidRDefault="00000000">
                  <w:pPr>
                    <w:rPr>
                      <w:rFonts w:ascii="Arial" w:eastAsia="Times New Roman" w:hAnsi="Arial" w:cs="Arial"/>
                    </w:rPr>
                  </w:pPr>
                  <w:r>
                    <w:rPr>
                      <w:rFonts w:ascii="Arial" w:eastAsia="Times New Roman" w:hAnsi="Arial" w:cs="Arial"/>
                    </w:rPr>
                    <w:t>Yes</w:t>
                  </w:r>
                </w:p>
              </w:tc>
            </w:tr>
            <w:tr w:rsidR="00000000" w14:paraId="55FA7B03" w14:textId="77777777">
              <w:trPr>
                <w:tblCellSpacing w:w="0" w:type="dxa"/>
              </w:trPr>
              <w:tc>
                <w:tcPr>
                  <w:tcW w:w="3900" w:type="dxa"/>
                  <w:vAlign w:val="center"/>
                  <w:hideMark/>
                </w:tcPr>
                <w:p w14:paraId="3982F0B7"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F59756B" w14:textId="77777777" w:rsidR="00000000" w:rsidRDefault="00000000">
                  <w:pPr>
                    <w:rPr>
                      <w:rFonts w:ascii="Arial" w:eastAsia="Times New Roman" w:hAnsi="Arial" w:cs="Arial"/>
                    </w:rPr>
                  </w:pPr>
                  <w:r>
                    <w:rPr>
                      <w:rFonts w:ascii="Arial" w:eastAsia="Times New Roman" w:hAnsi="Arial" w:cs="Arial"/>
                    </w:rPr>
                    <w:t>Yes</w:t>
                  </w:r>
                </w:p>
              </w:tc>
            </w:tr>
            <w:tr w:rsidR="00000000" w14:paraId="373BA0FF" w14:textId="77777777">
              <w:trPr>
                <w:tblCellSpacing w:w="0" w:type="dxa"/>
              </w:trPr>
              <w:tc>
                <w:tcPr>
                  <w:tcW w:w="3900" w:type="dxa"/>
                  <w:vAlign w:val="center"/>
                  <w:hideMark/>
                </w:tcPr>
                <w:p w14:paraId="054E06B9"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D649883" w14:textId="77777777" w:rsidR="00000000" w:rsidRDefault="00000000">
                  <w:pPr>
                    <w:rPr>
                      <w:rFonts w:ascii="Arial" w:eastAsia="Times New Roman" w:hAnsi="Arial" w:cs="Arial"/>
                    </w:rPr>
                  </w:pPr>
                  <w:r>
                    <w:rPr>
                      <w:rFonts w:ascii="Arial" w:eastAsia="Times New Roman" w:hAnsi="Arial" w:cs="Arial"/>
                    </w:rPr>
                    <w:t>Yes</w:t>
                  </w:r>
                </w:p>
              </w:tc>
            </w:tr>
          </w:tbl>
          <w:p w14:paraId="059C3473" w14:textId="77777777" w:rsidR="00000000" w:rsidRDefault="00000000">
            <w:pPr>
              <w:rPr>
                <w:rFonts w:eastAsia="Times New Roman"/>
              </w:rPr>
            </w:pPr>
          </w:p>
        </w:tc>
      </w:tr>
    </w:tbl>
    <w:p w14:paraId="6EDA9AD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7E58EEF" w14:textId="77777777">
        <w:trPr>
          <w:tblCellSpacing w:w="15" w:type="dxa"/>
        </w:trPr>
        <w:tc>
          <w:tcPr>
            <w:tcW w:w="0" w:type="auto"/>
            <w:vAlign w:val="center"/>
            <w:hideMark/>
          </w:tcPr>
          <w:p w14:paraId="537418BB" w14:textId="77777777" w:rsidR="00000000" w:rsidRDefault="00000000">
            <w:pPr>
              <w:rPr>
                <w:rFonts w:ascii="Arial" w:eastAsia="Times New Roman" w:hAnsi="Arial" w:cs="Arial"/>
              </w:rPr>
            </w:pPr>
          </w:p>
        </w:tc>
      </w:tr>
      <w:tr w:rsidR="00000000" w14:paraId="000065F3" w14:textId="77777777">
        <w:trPr>
          <w:tblCellSpacing w:w="15" w:type="dxa"/>
        </w:trPr>
        <w:tc>
          <w:tcPr>
            <w:tcW w:w="0" w:type="auto"/>
            <w:hideMark/>
          </w:tcPr>
          <w:p w14:paraId="2CA927DD" w14:textId="77777777" w:rsidR="00000000" w:rsidRDefault="00000000">
            <w:pPr>
              <w:divId w:val="907954823"/>
              <w:rPr>
                <w:rFonts w:ascii="Arial" w:eastAsia="Times New Roman" w:hAnsi="Arial" w:cs="Arial"/>
              </w:rPr>
            </w:pPr>
            <w:r>
              <w:rPr>
                <w:rFonts w:ascii="Arial" w:eastAsia="Times New Roman" w:hAnsi="Arial" w:cs="Arial"/>
              </w:rPr>
              <w:t>The General Assembly continues to allow flexibility in the use of school district capital funds without forfeiting the district’s eligibility to participate in the School Facilities Construction Commission (SFCC) program.  To exercise that flexibility, a district must submit a Capital Funds Request (CFR). The attached list of items for consideration will be subject to KDE approval of a request to transfer up to $407,880 from the district's capital outlay fund to the general fund. Requested by Nathan Sweet, District Finance Officer, and recommended by Dr. Elmer Thomas, Superintendent.</w:t>
            </w:r>
          </w:p>
          <w:p w14:paraId="706B163C" w14:textId="77777777" w:rsidR="00000000" w:rsidRDefault="00000000">
            <w:pPr>
              <w:divId w:val="772677157"/>
              <w:rPr>
                <w:rFonts w:ascii="Arial" w:eastAsia="Times New Roman" w:hAnsi="Arial" w:cs="Arial"/>
              </w:rPr>
            </w:pPr>
            <w:r>
              <w:rPr>
                <w:rFonts w:ascii="Arial" w:eastAsia="Times New Roman" w:hAnsi="Arial" w:cs="Arial"/>
              </w:rPr>
              <w:t> </w:t>
            </w:r>
          </w:p>
          <w:p w14:paraId="5740EA8A" w14:textId="77777777" w:rsidR="00000000" w:rsidRDefault="00000000">
            <w:pPr>
              <w:divId w:val="1926456956"/>
              <w:rPr>
                <w:rFonts w:ascii="Arial" w:eastAsia="Times New Roman" w:hAnsi="Arial" w:cs="Arial"/>
              </w:rPr>
            </w:pPr>
            <w:r>
              <w:rPr>
                <w:rStyle w:val="Strong"/>
                <w:rFonts w:ascii="Arial" w:eastAsia="Times New Roman" w:hAnsi="Arial" w:cs="Arial"/>
              </w:rPr>
              <w:t> KRS 157.420(7)   </w:t>
            </w:r>
          </w:p>
          <w:p w14:paraId="1CA03E56" w14:textId="77777777" w:rsidR="00000000" w:rsidRDefault="00000000" w:rsidP="00363382">
            <w:pPr>
              <w:divId w:val="1121269375"/>
              <w:rPr>
                <w:rFonts w:ascii="Arial" w:eastAsia="Times New Roman" w:hAnsi="Arial" w:cs="Arial"/>
              </w:rPr>
            </w:pPr>
            <w:r>
              <w:rPr>
                <w:rFonts w:ascii="Arial" w:eastAsia="Times New Roman" w:hAnsi="Arial" w:cs="Arial"/>
              </w:rPr>
              <w:t>"Upon approval of the commissioner of education, these funds may be used for school plant maintenance, repair, insurance on buildings, replacement of equipment, purchase of school buses, and the purchase of modern technological equipment, including telecommunications</w:t>
            </w:r>
            <w:r>
              <w:rPr>
                <w:rFonts w:ascii="Arial" w:eastAsia="Times New Roman" w:hAnsi="Arial" w:cs="Arial"/>
              </w:rPr>
              <w:br/>
              <w:t>hardware, televisions, computers, and other technological hardware to be utilized for educational purposes only."</w:t>
            </w:r>
          </w:p>
          <w:p w14:paraId="05BB0444" w14:textId="77777777" w:rsidR="00B84E51" w:rsidRDefault="00B84E51" w:rsidP="00363382">
            <w:pPr>
              <w:divId w:val="1121269375"/>
              <w:rPr>
                <w:rFonts w:ascii="Arial" w:eastAsia="Times New Roman" w:hAnsi="Arial" w:cs="Arial"/>
              </w:rPr>
            </w:pPr>
          </w:p>
          <w:p w14:paraId="5F69FC49" w14:textId="62793ABA" w:rsidR="00363382" w:rsidRPr="00363382" w:rsidRDefault="00363382" w:rsidP="00363382">
            <w:pPr>
              <w:divId w:val="1121269375"/>
              <w:rPr>
                <w:rFonts w:ascii="Arial" w:eastAsia="Times New Roman" w:hAnsi="Arial" w:cs="Arial"/>
              </w:rPr>
            </w:pPr>
          </w:p>
        </w:tc>
      </w:tr>
      <w:tr w:rsidR="00000000" w14:paraId="69B4505E" w14:textId="77777777">
        <w:trPr>
          <w:tblCellSpacing w:w="15" w:type="dxa"/>
        </w:trPr>
        <w:tc>
          <w:tcPr>
            <w:tcW w:w="0" w:type="auto"/>
            <w:hideMark/>
          </w:tcPr>
          <w:p w14:paraId="5813AE5B" w14:textId="77777777"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BOARD MEMBER COMMENTS</w:t>
            </w:r>
          </w:p>
          <w:p w14:paraId="656B755D" w14:textId="77777777" w:rsidR="00B84E51" w:rsidRDefault="00B84E51">
            <w:pPr>
              <w:rPr>
                <w:rFonts w:ascii="Arial" w:eastAsia="Times New Roman" w:hAnsi="Arial" w:cs="Arial"/>
              </w:rPr>
            </w:pPr>
          </w:p>
          <w:p w14:paraId="2A53BE32" w14:textId="77777777" w:rsidR="00363382" w:rsidRDefault="00363382">
            <w:pPr>
              <w:rPr>
                <w:rFonts w:ascii="Arial" w:eastAsia="Times New Roman" w:hAnsi="Arial" w:cs="Arial"/>
              </w:rPr>
            </w:pPr>
          </w:p>
        </w:tc>
      </w:tr>
      <w:tr w:rsidR="00000000" w14:paraId="4199B8C3" w14:textId="77777777">
        <w:trPr>
          <w:tblCellSpacing w:w="15" w:type="dxa"/>
        </w:trPr>
        <w:tc>
          <w:tcPr>
            <w:tcW w:w="0" w:type="auto"/>
            <w:hideMark/>
          </w:tcPr>
          <w:p w14:paraId="457C035C" w14:textId="77777777"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ADJOURNMENT</w:t>
            </w:r>
          </w:p>
        </w:tc>
      </w:tr>
      <w:tr w:rsidR="00000000" w14:paraId="7F87FCAA" w14:textId="77777777">
        <w:trPr>
          <w:tblCellSpacing w:w="15" w:type="dxa"/>
        </w:trPr>
        <w:tc>
          <w:tcPr>
            <w:tcW w:w="0" w:type="auto"/>
            <w:vAlign w:val="center"/>
            <w:hideMark/>
          </w:tcPr>
          <w:p w14:paraId="4151F099"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Nathaniel Hackett and a second by Ms. Sarah Rohrer. </w:t>
            </w:r>
          </w:p>
        </w:tc>
      </w:tr>
      <w:tr w:rsidR="00000000" w14:paraId="36158105" w14:textId="77777777">
        <w:trPr>
          <w:tblCellSpacing w:w="15" w:type="dxa"/>
        </w:trPr>
        <w:tc>
          <w:tcPr>
            <w:tcW w:w="0" w:type="auto"/>
            <w:vAlign w:val="center"/>
            <w:hideMark/>
          </w:tcPr>
          <w:p w14:paraId="1EF4F2DB"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2035EE7"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8EFEDF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BED5C79" w14:textId="77777777">
              <w:trPr>
                <w:tblCellSpacing w:w="0" w:type="dxa"/>
              </w:trPr>
              <w:tc>
                <w:tcPr>
                  <w:tcW w:w="3900" w:type="dxa"/>
                  <w:vAlign w:val="center"/>
                  <w:hideMark/>
                </w:tcPr>
                <w:p w14:paraId="065CA5B4"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B4D9F84" w14:textId="77777777" w:rsidR="00000000" w:rsidRDefault="00000000">
                  <w:pPr>
                    <w:rPr>
                      <w:rFonts w:ascii="Arial" w:eastAsia="Times New Roman" w:hAnsi="Arial" w:cs="Arial"/>
                    </w:rPr>
                  </w:pPr>
                  <w:r>
                    <w:rPr>
                      <w:rFonts w:ascii="Arial" w:eastAsia="Times New Roman" w:hAnsi="Arial" w:cs="Arial"/>
                    </w:rPr>
                    <w:t>Yes</w:t>
                  </w:r>
                </w:p>
              </w:tc>
            </w:tr>
            <w:tr w:rsidR="00000000" w14:paraId="41C9050F" w14:textId="77777777">
              <w:trPr>
                <w:tblCellSpacing w:w="0" w:type="dxa"/>
              </w:trPr>
              <w:tc>
                <w:tcPr>
                  <w:tcW w:w="3900" w:type="dxa"/>
                  <w:vAlign w:val="center"/>
                  <w:hideMark/>
                </w:tcPr>
                <w:p w14:paraId="3C017FC6"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08FA566" w14:textId="77777777" w:rsidR="00000000" w:rsidRDefault="00000000">
                  <w:pPr>
                    <w:rPr>
                      <w:rFonts w:ascii="Arial" w:eastAsia="Times New Roman" w:hAnsi="Arial" w:cs="Arial"/>
                    </w:rPr>
                  </w:pPr>
                  <w:r>
                    <w:rPr>
                      <w:rFonts w:ascii="Arial" w:eastAsia="Times New Roman" w:hAnsi="Arial" w:cs="Arial"/>
                    </w:rPr>
                    <w:t>Yes</w:t>
                  </w:r>
                </w:p>
              </w:tc>
            </w:tr>
            <w:tr w:rsidR="00000000" w14:paraId="4B5E7EED" w14:textId="77777777">
              <w:trPr>
                <w:tblCellSpacing w:w="0" w:type="dxa"/>
              </w:trPr>
              <w:tc>
                <w:tcPr>
                  <w:tcW w:w="3900" w:type="dxa"/>
                  <w:vAlign w:val="center"/>
                  <w:hideMark/>
                </w:tcPr>
                <w:p w14:paraId="57D3E378"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6CA5652" w14:textId="77777777" w:rsidR="00000000" w:rsidRDefault="00000000">
                  <w:pPr>
                    <w:rPr>
                      <w:rFonts w:ascii="Arial" w:eastAsia="Times New Roman" w:hAnsi="Arial" w:cs="Arial"/>
                    </w:rPr>
                  </w:pPr>
                  <w:r>
                    <w:rPr>
                      <w:rFonts w:ascii="Arial" w:eastAsia="Times New Roman" w:hAnsi="Arial" w:cs="Arial"/>
                    </w:rPr>
                    <w:t>Yes</w:t>
                  </w:r>
                </w:p>
              </w:tc>
            </w:tr>
            <w:tr w:rsidR="00000000" w14:paraId="75193ECF" w14:textId="77777777">
              <w:trPr>
                <w:tblCellSpacing w:w="0" w:type="dxa"/>
              </w:trPr>
              <w:tc>
                <w:tcPr>
                  <w:tcW w:w="3900" w:type="dxa"/>
                  <w:vAlign w:val="center"/>
                  <w:hideMark/>
                </w:tcPr>
                <w:p w14:paraId="03381CBF" w14:textId="77777777" w:rsidR="00000000" w:rsidRDefault="00000000">
                  <w:pPr>
                    <w:rPr>
                      <w:rFonts w:ascii="Arial" w:eastAsia="Times New Roman" w:hAnsi="Arial" w:cs="Arial"/>
                    </w:rPr>
                  </w:pPr>
                  <w:r>
                    <w:rPr>
                      <w:rFonts w:ascii="Arial" w:eastAsia="Times New Roman" w:hAnsi="Arial" w:cs="Arial"/>
                    </w:rPr>
                    <w:lastRenderedPageBreak/>
                    <w:t>Mr. J. Morgan</w:t>
                  </w:r>
                </w:p>
              </w:tc>
              <w:tc>
                <w:tcPr>
                  <w:tcW w:w="0" w:type="auto"/>
                  <w:vAlign w:val="center"/>
                  <w:hideMark/>
                </w:tcPr>
                <w:p w14:paraId="1AB38C47" w14:textId="77777777" w:rsidR="00000000" w:rsidRDefault="00000000">
                  <w:pPr>
                    <w:rPr>
                      <w:rFonts w:ascii="Arial" w:eastAsia="Times New Roman" w:hAnsi="Arial" w:cs="Arial"/>
                    </w:rPr>
                  </w:pPr>
                  <w:r>
                    <w:rPr>
                      <w:rFonts w:ascii="Arial" w:eastAsia="Times New Roman" w:hAnsi="Arial" w:cs="Arial"/>
                    </w:rPr>
                    <w:t>Yes</w:t>
                  </w:r>
                </w:p>
              </w:tc>
            </w:tr>
            <w:tr w:rsidR="00000000" w14:paraId="07F43F7B" w14:textId="77777777">
              <w:trPr>
                <w:tblCellSpacing w:w="0" w:type="dxa"/>
              </w:trPr>
              <w:tc>
                <w:tcPr>
                  <w:tcW w:w="3900" w:type="dxa"/>
                  <w:vAlign w:val="center"/>
                  <w:hideMark/>
                </w:tcPr>
                <w:p w14:paraId="648B72D3"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4C0EA95" w14:textId="77777777" w:rsidR="00000000" w:rsidRDefault="00000000">
                  <w:pPr>
                    <w:rPr>
                      <w:rFonts w:ascii="Arial" w:eastAsia="Times New Roman" w:hAnsi="Arial" w:cs="Arial"/>
                    </w:rPr>
                  </w:pPr>
                  <w:r>
                    <w:rPr>
                      <w:rFonts w:ascii="Arial" w:eastAsia="Times New Roman" w:hAnsi="Arial" w:cs="Arial"/>
                    </w:rPr>
                    <w:t>Yes</w:t>
                  </w:r>
                </w:p>
              </w:tc>
            </w:tr>
          </w:tbl>
          <w:p w14:paraId="403413FF" w14:textId="77777777" w:rsidR="00000000" w:rsidRDefault="00000000">
            <w:pPr>
              <w:rPr>
                <w:rFonts w:eastAsia="Times New Roman"/>
              </w:rPr>
            </w:pPr>
          </w:p>
        </w:tc>
      </w:tr>
    </w:tbl>
    <w:p w14:paraId="1788C56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AE6973C" w14:textId="77777777">
        <w:trPr>
          <w:tblCellSpacing w:w="15" w:type="dxa"/>
        </w:trPr>
        <w:tc>
          <w:tcPr>
            <w:tcW w:w="0" w:type="auto"/>
            <w:hideMark/>
          </w:tcPr>
          <w:p w14:paraId="33FEF98D" w14:textId="77777777" w:rsidR="00B84E51" w:rsidRDefault="00B84E51">
            <w:pPr>
              <w:rPr>
                <w:rFonts w:ascii="Arial" w:eastAsia="Times New Roman" w:hAnsi="Arial" w:cs="Arial"/>
                <w:b/>
                <w:bCs/>
              </w:rPr>
            </w:pPr>
          </w:p>
          <w:p w14:paraId="750A658C" w14:textId="668268E5"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2025 Meeting Schedule</w:t>
            </w:r>
          </w:p>
        </w:tc>
      </w:tr>
      <w:tr w:rsidR="00000000" w14:paraId="417557B4" w14:textId="77777777">
        <w:trPr>
          <w:tblCellSpacing w:w="15" w:type="dxa"/>
        </w:trPr>
        <w:tc>
          <w:tcPr>
            <w:tcW w:w="0" w:type="auto"/>
            <w:vAlign w:val="center"/>
            <w:hideMark/>
          </w:tcPr>
          <w:p w14:paraId="6B449782" w14:textId="77777777" w:rsidR="00000000" w:rsidRDefault="00000000">
            <w:pPr>
              <w:rPr>
                <w:rFonts w:ascii="Arial" w:eastAsia="Times New Roman" w:hAnsi="Arial" w:cs="Arial"/>
              </w:rPr>
            </w:pPr>
          </w:p>
        </w:tc>
      </w:tr>
      <w:tr w:rsidR="00000000" w14:paraId="066A38E9" w14:textId="77777777">
        <w:trPr>
          <w:tblCellSpacing w:w="15" w:type="dxa"/>
        </w:trPr>
        <w:tc>
          <w:tcPr>
            <w:tcW w:w="0" w:type="auto"/>
            <w:hideMark/>
          </w:tcPr>
          <w:p w14:paraId="5083A762" w14:textId="044AA6BD" w:rsidR="00000000" w:rsidRDefault="00000000">
            <w:pPr>
              <w:pStyle w:val="NormalWeb"/>
              <w:rPr>
                <w:rFonts w:ascii="Arial" w:hAnsi="Arial" w:cs="Arial"/>
              </w:rPr>
            </w:pPr>
            <w:r>
              <w:rPr>
                <w:rFonts w:ascii="Arial" w:hAnsi="Arial" w:cs="Arial"/>
              </w:rPr>
              <w:t>All meetings will begin at 7:00 p.m. in the Kennedy Theater except for work session meetings and those noted which will take place in the Central Office.</w:t>
            </w:r>
          </w:p>
          <w:p w14:paraId="65B92F32" w14:textId="77777777" w:rsidR="00000000" w:rsidRDefault="00000000" w:rsidP="00363382">
            <w:pPr>
              <w:pStyle w:val="NoSpacing"/>
            </w:pPr>
            <w:r>
              <w:t>2025 Meeting Schedule</w:t>
            </w:r>
          </w:p>
          <w:p w14:paraId="0C546DC7" w14:textId="77777777" w:rsidR="00000000" w:rsidRDefault="00000000" w:rsidP="00363382">
            <w:pPr>
              <w:pStyle w:val="NoSpacing"/>
            </w:pPr>
            <w:r>
              <w:t xml:space="preserve">Monday, January 27, </w:t>
            </w:r>
            <w:proofErr w:type="gramStart"/>
            <w:r>
              <w:t>2025</w:t>
            </w:r>
            <w:proofErr w:type="gramEnd"/>
            <w:r>
              <w:t>                   Kennedy Theater</w:t>
            </w:r>
          </w:p>
          <w:p w14:paraId="1E043241" w14:textId="77777777" w:rsidR="00000000" w:rsidRDefault="00000000" w:rsidP="00363382">
            <w:pPr>
              <w:pStyle w:val="NoSpacing"/>
            </w:pPr>
            <w:r>
              <w:t xml:space="preserve">Monday February 17, </w:t>
            </w:r>
            <w:proofErr w:type="gramStart"/>
            <w:r>
              <w:t>2025</w:t>
            </w:r>
            <w:proofErr w:type="gramEnd"/>
            <w:r>
              <w:t>                  Kennedy Theater</w:t>
            </w:r>
          </w:p>
          <w:p w14:paraId="22089B9E" w14:textId="77777777" w:rsidR="00000000" w:rsidRDefault="00000000" w:rsidP="00363382">
            <w:pPr>
              <w:pStyle w:val="NoSpacing"/>
            </w:pPr>
            <w:r>
              <w:t xml:space="preserve">Monday, March 17, </w:t>
            </w:r>
            <w:proofErr w:type="gramStart"/>
            <w:r>
              <w:t>2025</w:t>
            </w:r>
            <w:proofErr w:type="gramEnd"/>
            <w:r>
              <w:t>                      Kennedy Theater</w:t>
            </w:r>
          </w:p>
          <w:p w14:paraId="3F46B21F" w14:textId="77777777" w:rsidR="00000000" w:rsidRDefault="00000000" w:rsidP="00363382">
            <w:pPr>
              <w:pStyle w:val="NoSpacing"/>
            </w:pPr>
            <w:r>
              <w:t xml:space="preserve">Monday, March 31, </w:t>
            </w:r>
            <w:proofErr w:type="gramStart"/>
            <w:r>
              <w:t>2025</w:t>
            </w:r>
            <w:proofErr w:type="gramEnd"/>
            <w:r>
              <w:t>                     Kennedy Theater (Special Called Meeting)</w:t>
            </w:r>
          </w:p>
          <w:p w14:paraId="162C322C" w14:textId="77777777" w:rsidR="00000000" w:rsidRDefault="00000000" w:rsidP="00363382">
            <w:pPr>
              <w:pStyle w:val="NoSpacing"/>
            </w:pPr>
            <w:r>
              <w:t xml:space="preserve">Monday, April 14, </w:t>
            </w:r>
            <w:proofErr w:type="gramStart"/>
            <w:r>
              <w:t>2025</w:t>
            </w:r>
            <w:proofErr w:type="gramEnd"/>
            <w:r>
              <w:t>                       Central Office (Special Called Meeting--8 AM)</w:t>
            </w:r>
          </w:p>
          <w:p w14:paraId="388D6C78" w14:textId="77777777" w:rsidR="00000000" w:rsidRDefault="00000000" w:rsidP="00363382">
            <w:pPr>
              <w:pStyle w:val="NoSpacing"/>
            </w:pPr>
            <w:r>
              <w:t xml:space="preserve">Monday, April 21, </w:t>
            </w:r>
            <w:proofErr w:type="gramStart"/>
            <w:r>
              <w:t>2025</w:t>
            </w:r>
            <w:proofErr w:type="gramEnd"/>
            <w:r>
              <w:t>                       Kennedy Theater</w:t>
            </w:r>
          </w:p>
          <w:p w14:paraId="2487110F" w14:textId="77777777" w:rsidR="00000000" w:rsidRDefault="00000000" w:rsidP="00363382">
            <w:pPr>
              <w:pStyle w:val="NoSpacing"/>
            </w:pPr>
            <w:r>
              <w:t xml:space="preserve">Monday, May 19, </w:t>
            </w:r>
            <w:proofErr w:type="gramStart"/>
            <w:r>
              <w:t>2025</w:t>
            </w:r>
            <w:proofErr w:type="gramEnd"/>
            <w:r>
              <w:t>                        Kennedy Theater (Special Called Meeting--6:50 PM)</w:t>
            </w:r>
          </w:p>
          <w:p w14:paraId="6CA641A4" w14:textId="77777777" w:rsidR="00000000" w:rsidRDefault="00000000" w:rsidP="00363382">
            <w:pPr>
              <w:pStyle w:val="NoSpacing"/>
            </w:pPr>
            <w:r>
              <w:t xml:space="preserve">Monday, May 19, </w:t>
            </w:r>
            <w:proofErr w:type="gramStart"/>
            <w:r>
              <w:t>2025</w:t>
            </w:r>
            <w:proofErr w:type="gramEnd"/>
            <w:r>
              <w:t>                        Kennedy Theater</w:t>
            </w:r>
          </w:p>
          <w:p w14:paraId="41311E93" w14:textId="77777777" w:rsidR="00000000" w:rsidRDefault="00000000" w:rsidP="00363382">
            <w:pPr>
              <w:pStyle w:val="NoSpacing"/>
            </w:pPr>
            <w:r>
              <w:t xml:space="preserve">Monday, June 16, </w:t>
            </w:r>
            <w:proofErr w:type="gramStart"/>
            <w:r>
              <w:t>2025</w:t>
            </w:r>
            <w:proofErr w:type="gramEnd"/>
            <w:r>
              <w:t>                       Kennedy Theater</w:t>
            </w:r>
          </w:p>
          <w:p w14:paraId="146EB9C2" w14:textId="77777777" w:rsidR="00000000" w:rsidRDefault="00000000" w:rsidP="00363382">
            <w:pPr>
              <w:pStyle w:val="NoSpacing"/>
            </w:pPr>
            <w:r>
              <w:t xml:space="preserve">Monday, July 21, </w:t>
            </w:r>
            <w:proofErr w:type="gramStart"/>
            <w:r>
              <w:t>2025</w:t>
            </w:r>
            <w:proofErr w:type="gramEnd"/>
            <w:r>
              <w:t>                        Kennedy Theater</w:t>
            </w:r>
          </w:p>
          <w:p w14:paraId="76D8FE79" w14:textId="77777777" w:rsidR="00000000" w:rsidRDefault="00000000" w:rsidP="00363382">
            <w:pPr>
              <w:pStyle w:val="NoSpacing"/>
            </w:pPr>
            <w:r>
              <w:t xml:space="preserve">Monday, August 18, </w:t>
            </w:r>
            <w:proofErr w:type="gramStart"/>
            <w:r>
              <w:t>2025</w:t>
            </w:r>
            <w:proofErr w:type="gramEnd"/>
            <w:r>
              <w:t>                    Kennedy Theater</w:t>
            </w:r>
          </w:p>
          <w:p w14:paraId="7DA74E3B" w14:textId="77777777" w:rsidR="00000000" w:rsidRDefault="00000000" w:rsidP="00363382">
            <w:pPr>
              <w:pStyle w:val="NoSpacing"/>
            </w:pPr>
            <w:r>
              <w:t xml:space="preserve">Monday, September 15, </w:t>
            </w:r>
            <w:proofErr w:type="gramStart"/>
            <w:r>
              <w:t>2025</w:t>
            </w:r>
            <w:proofErr w:type="gramEnd"/>
            <w:r>
              <w:t>              Kennedy Theater</w:t>
            </w:r>
          </w:p>
          <w:p w14:paraId="16712B64" w14:textId="77777777" w:rsidR="00000000" w:rsidRDefault="00000000" w:rsidP="00363382">
            <w:pPr>
              <w:pStyle w:val="NoSpacing"/>
            </w:pPr>
            <w:r>
              <w:t xml:space="preserve">Monday, October 20, </w:t>
            </w:r>
            <w:proofErr w:type="gramStart"/>
            <w:r>
              <w:t>2025</w:t>
            </w:r>
            <w:proofErr w:type="gramEnd"/>
            <w:r>
              <w:t>                   Kennedy Theater</w:t>
            </w:r>
          </w:p>
          <w:p w14:paraId="0E9A5BD8" w14:textId="77777777" w:rsidR="00000000" w:rsidRDefault="00000000" w:rsidP="00363382">
            <w:pPr>
              <w:pStyle w:val="NoSpacing"/>
            </w:pPr>
            <w:r>
              <w:t xml:space="preserve">Monday, November 3, </w:t>
            </w:r>
            <w:proofErr w:type="gramStart"/>
            <w:r>
              <w:t>2025</w:t>
            </w:r>
            <w:proofErr w:type="gramEnd"/>
            <w:r>
              <w:t>                Central Office (Assessment – Work Session)</w:t>
            </w:r>
          </w:p>
          <w:p w14:paraId="52C23001" w14:textId="77777777" w:rsidR="00000000" w:rsidRDefault="00000000" w:rsidP="00363382">
            <w:pPr>
              <w:pStyle w:val="NoSpacing"/>
            </w:pPr>
            <w:r>
              <w:t xml:space="preserve">Monday, November 17, </w:t>
            </w:r>
            <w:proofErr w:type="gramStart"/>
            <w:r>
              <w:t>2025</w:t>
            </w:r>
            <w:proofErr w:type="gramEnd"/>
            <w:r>
              <w:t>               Kennedy Theater</w:t>
            </w:r>
          </w:p>
          <w:p w14:paraId="490F535C" w14:textId="77777777" w:rsidR="00000000" w:rsidRDefault="00000000" w:rsidP="00363382">
            <w:pPr>
              <w:pStyle w:val="NoSpacing"/>
            </w:pPr>
            <w:r>
              <w:t xml:space="preserve">Monday, December 15, </w:t>
            </w:r>
            <w:proofErr w:type="gramStart"/>
            <w:r>
              <w:t>2025</w:t>
            </w:r>
            <w:proofErr w:type="gramEnd"/>
            <w:r>
              <w:t>               Kennedy Theater</w:t>
            </w:r>
          </w:p>
          <w:p w14:paraId="630DAB25" w14:textId="77777777" w:rsidR="00363382" w:rsidRDefault="00363382" w:rsidP="00363382">
            <w:pPr>
              <w:pStyle w:val="NoSpacing"/>
            </w:pPr>
          </w:p>
          <w:p w14:paraId="22E31499" w14:textId="77777777" w:rsidR="00363382" w:rsidRDefault="00363382" w:rsidP="00363382">
            <w:pPr>
              <w:pStyle w:val="NoSpacing"/>
            </w:pPr>
          </w:p>
          <w:p w14:paraId="7EB87B97" w14:textId="77777777" w:rsidR="00363382" w:rsidRDefault="00363382" w:rsidP="00363382">
            <w:pPr>
              <w:pStyle w:val="NoSpacing"/>
            </w:pPr>
          </w:p>
        </w:tc>
      </w:tr>
    </w:tbl>
    <w:p w14:paraId="3415E93C" w14:textId="77777777" w:rsidR="00000000" w:rsidRDefault="00000000">
      <w:pPr>
        <w:rPr>
          <w:rFonts w:eastAsia="Times New Roman"/>
        </w:rPr>
      </w:pPr>
    </w:p>
    <w:p w14:paraId="47A16B2D"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16998906" w14:textId="77777777" w:rsidR="00000000" w:rsidRDefault="00000000">
      <w:pPr>
        <w:pStyle w:val="NormalWeb"/>
        <w:spacing w:before="0" w:beforeAutospacing="0" w:after="0" w:afterAutospacing="0"/>
      </w:pPr>
      <w:r>
        <w:rPr>
          <w:rFonts w:ascii="Arial" w:hAnsi="Arial" w:cs="Arial"/>
        </w:rPr>
        <w:t>Chairperson                                                              Secretary</w:t>
      </w:r>
    </w:p>
    <w:p w14:paraId="1B2A5F55" w14:textId="77777777" w:rsidR="00000000" w:rsidRDefault="00000000">
      <w:pPr>
        <w:pStyle w:val="NormalWeb"/>
      </w:pPr>
      <w:r>
        <w:rPr>
          <w:rFonts w:ascii="Arial" w:hAnsi="Arial" w:cs="Arial"/>
        </w:rPr>
        <w:t> </w:t>
      </w:r>
    </w:p>
    <w:p w14:paraId="4398038A" w14:textId="26465E40" w:rsidR="00000000" w:rsidRDefault="00000000">
      <w:pPr>
        <w:pStyle w:val="NormalWeb"/>
      </w:pPr>
      <w:r>
        <w:rPr>
          <w:rFonts w:ascii="Arial" w:hAnsi="Arial" w:cs="Arial"/>
        </w:rPr>
        <w:t xml:space="preserve">Claims paid for the month of </w:t>
      </w:r>
      <w:r w:rsidR="00363382">
        <w:rPr>
          <w:rFonts w:ascii="Arial" w:hAnsi="Arial" w:cs="Arial"/>
        </w:rPr>
        <w:t xml:space="preserve">May: </w:t>
      </w:r>
      <w:r w:rsidR="00AD3D3E">
        <w:rPr>
          <w:rFonts w:ascii="Arial" w:hAnsi="Arial" w:cs="Arial"/>
        </w:rPr>
        <w:t>$139,282.74</w:t>
      </w:r>
    </w:p>
    <w:p w14:paraId="39CC9FCC" w14:textId="77777777" w:rsidR="000D5C63" w:rsidRDefault="000D5C63">
      <w:pPr>
        <w:rPr>
          <w:rFonts w:eastAsia="Times New Roman"/>
        </w:rPr>
      </w:pPr>
    </w:p>
    <w:sectPr w:rsidR="000D5C63" w:rsidSect="00AD3D3E">
      <w:headerReference w:type="default" r:id="rId6"/>
      <w:pgSz w:w="12240" w:h="15840"/>
      <w:pgMar w:top="720" w:right="720" w:bottom="720" w:left="720" w:header="720" w:footer="720" w:gutter="0"/>
      <w:pgNumType w:start="13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4DFB" w14:textId="77777777" w:rsidR="000D5C63" w:rsidRDefault="000D5C63" w:rsidP="00AD3D3E">
      <w:r>
        <w:separator/>
      </w:r>
    </w:p>
  </w:endnote>
  <w:endnote w:type="continuationSeparator" w:id="0">
    <w:p w14:paraId="5DCAF0A5" w14:textId="77777777" w:rsidR="000D5C63" w:rsidRDefault="000D5C63" w:rsidP="00AD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5960" w14:textId="77777777" w:rsidR="000D5C63" w:rsidRDefault="000D5C63" w:rsidP="00AD3D3E">
      <w:r>
        <w:separator/>
      </w:r>
    </w:p>
  </w:footnote>
  <w:footnote w:type="continuationSeparator" w:id="0">
    <w:p w14:paraId="20F23CF2" w14:textId="77777777" w:rsidR="000D5C63" w:rsidRDefault="000D5C63" w:rsidP="00AD3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20303"/>
      <w:docPartObj>
        <w:docPartGallery w:val="Page Numbers (Top of Page)"/>
        <w:docPartUnique/>
      </w:docPartObj>
    </w:sdtPr>
    <w:sdtEndPr>
      <w:rPr>
        <w:noProof/>
      </w:rPr>
    </w:sdtEndPr>
    <w:sdtContent>
      <w:p w14:paraId="403F50C8" w14:textId="469D431A" w:rsidR="00AD3D3E" w:rsidRDefault="00AD3D3E">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E992268" w14:textId="77777777" w:rsidR="00AD3D3E" w:rsidRDefault="00AD3D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A52D5"/>
    <w:rsid w:val="000D5C63"/>
    <w:rsid w:val="001A52D5"/>
    <w:rsid w:val="00363382"/>
    <w:rsid w:val="007A537D"/>
    <w:rsid w:val="00AD3D3E"/>
    <w:rsid w:val="00B8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1881E"/>
  <w15:chartTrackingRefBased/>
  <w15:docId w15:val="{40E44CE5-0521-4B5B-86E7-A1C61E87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1A52D5"/>
    <w:rPr>
      <w:rFonts w:eastAsiaTheme="minorEastAsia"/>
      <w:sz w:val="24"/>
      <w:szCs w:val="24"/>
    </w:rPr>
  </w:style>
  <w:style w:type="paragraph" w:styleId="ListParagraph">
    <w:name w:val="List Paragraph"/>
    <w:basedOn w:val="Normal"/>
    <w:uiPriority w:val="34"/>
    <w:qFormat/>
    <w:rsid w:val="001A52D5"/>
    <w:pPr>
      <w:ind w:left="720"/>
      <w:contextualSpacing/>
    </w:pPr>
  </w:style>
  <w:style w:type="paragraph" w:styleId="Header">
    <w:name w:val="header"/>
    <w:basedOn w:val="Normal"/>
    <w:link w:val="HeaderChar"/>
    <w:uiPriority w:val="99"/>
    <w:unhideWhenUsed/>
    <w:rsid w:val="00AD3D3E"/>
    <w:pPr>
      <w:tabs>
        <w:tab w:val="center" w:pos="4680"/>
        <w:tab w:val="right" w:pos="9360"/>
      </w:tabs>
    </w:pPr>
  </w:style>
  <w:style w:type="character" w:customStyle="1" w:styleId="HeaderChar">
    <w:name w:val="Header Char"/>
    <w:basedOn w:val="DefaultParagraphFont"/>
    <w:link w:val="Header"/>
    <w:uiPriority w:val="99"/>
    <w:rsid w:val="00AD3D3E"/>
    <w:rPr>
      <w:rFonts w:eastAsiaTheme="minorEastAsia"/>
      <w:sz w:val="24"/>
      <w:szCs w:val="24"/>
    </w:rPr>
  </w:style>
  <w:style w:type="paragraph" w:styleId="Footer">
    <w:name w:val="footer"/>
    <w:basedOn w:val="Normal"/>
    <w:link w:val="FooterChar"/>
    <w:uiPriority w:val="99"/>
    <w:unhideWhenUsed/>
    <w:rsid w:val="00AD3D3E"/>
    <w:pPr>
      <w:tabs>
        <w:tab w:val="center" w:pos="4680"/>
        <w:tab w:val="right" w:pos="9360"/>
      </w:tabs>
    </w:pPr>
  </w:style>
  <w:style w:type="character" w:customStyle="1" w:styleId="FooterChar">
    <w:name w:val="Footer Char"/>
    <w:basedOn w:val="DefaultParagraphFont"/>
    <w:link w:val="Footer"/>
    <w:uiPriority w:val="99"/>
    <w:rsid w:val="00AD3D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677157">
      <w:marLeft w:val="0"/>
      <w:marRight w:val="0"/>
      <w:marTop w:val="0"/>
      <w:marBottom w:val="0"/>
      <w:divBdr>
        <w:top w:val="none" w:sz="0" w:space="0" w:color="auto"/>
        <w:left w:val="none" w:sz="0" w:space="0" w:color="auto"/>
        <w:bottom w:val="none" w:sz="0" w:space="0" w:color="auto"/>
        <w:right w:val="none" w:sz="0" w:space="0" w:color="auto"/>
      </w:divBdr>
    </w:div>
    <w:div w:id="907954823">
      <w:marLeft w:val="0"/>
      <w:marRight w:val="0"/>
      <w:marTop w:val="0"/>
      <w:marBottom w:val="0"/>
      <w:divBdr>
        <w:top w:val="none" w:sz="0" w:space="0" w:color="auto"/>
        <w:left w:val="none" w:sz="0" w:space="0" w:color="auto"/>
        <w:bottom w:val="none" w:sz="0" w:space="0" w:color="auto"/>
        <w:right w:val="none" w:sz="0" w:space="0" w:color="auto"/>
      </w:divBdr>
    </w:div>
    <w:div w:id="923222903">
      <w:marLeft w:val="0"/>
      <w:marRight w:val="0"/>
      <w:marTop w:val="0"/>
      <w:marBottom w:val="0"/>
      <w:divBdr>
        <w:top w:val="none" w:sz="0" w:space="0" w:color="auto"/>
        <w:left w:val="none" w:sz="0" w:space="0" w:color="auto"/>
        <w:bottom w:val="none" w:sz="0" w:space="0" w:color="auto"/>
        <w:right w:val="none" w:sz="0" w:space="0" w:color="auto"/>
      </w:divBdr>
    </w:div>
    <w:div w:id="1121269375">
      <w:marLeft w:val="0"/>
      <w:marRight w:val="0"/>
      <w:marTop w:val="0"/>
      <w:marBottom w:val="0"/>
      <w:divBdr>
        <w:top w:val="none" w:sz="0" w:space="0" w:color="auto"/>
        <w:left w:val="none" w:sz="0" w:space="0" w:color="auto"/>
        <w:bottom w:val="none" w:sz="0" w:space="0" w:color="auto"/>
        <w:right w:val="none" w:sz="0" w:space="0" w:color="auto"/>
      </w:divBdr>
    </w:div>
    <w:div w:id="192645695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2025-06-17T13:13:00Z</cp:lastPrinted>
  <dcterms:created xsi:type="dcterms:W3CDTF">2025-06-17T13:20:00Z</dcterms:created>
  <dcterms:modified xsi:type="dcterms:W3CDTF">2025-06-17T13:20:00Z</dcterms:modified>
</cp:coreProperties>
</file>