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E34B6A1" w:rsidR="00DC4BC2" w:rsidRPr="0012178A" w:rsidRDefault="0012178A">
      <w:pPr>
        <w:pStyle w:val="Heading1"/>
        <w:ind w:left="0" w:hanging="2"/>
        <w:rPr>
          <w:sz w:val="22"/>
          <w:szCs w:val="22"/>
          <w:u w:val="single"/>
        </w:rPr>
      </w:pPr>
      <w:r w:rsidRPr="0012178A">
        <w:rPr>
          <w:sz w:val="22"/>
          <w:szCs w:val="22"/>
          <w:u w:val="single"/>
        </w:rPr>
        <w:t xml:space="preserve">THIS IS A </w:t>
      </w:r>
      <w:r w:rsidRPr="0012178A">
        <w:rPr>
          <w:sz w:val="22"/>
          <w:szCs w:val="22"/>
          <w:u w:val="single"/>
        </w:rPr>
        <w:t>DECISION PAPER.</w:t>
      </w:r>
    </w:p>
    <w:p w14:paraId="00000002" w14:textId="77777777" w:rsidR="00DC4BC2" w:rsidRDefault="00DC4BC2">
      <w:pPr>
        <w:ind w:left="0" w:hanging="2"/>
        <w:rPr>
          <w:sz w:val="22"/>
          <w:szCs w:val="22"/>
        </w:rPr>
      </w:pPr>
    </w:p>
    <w:p w14:paraId="00000003" w14:textId="77777777" w:rsidR="00DC4BC2" w:rsidRDefault="0012178A">
      <w:pPr>
        <w:ind w:left="0" w:hanging="2"/>
        <w:rPr>
          <w:sz w:val="22"/>
          <w:szCs w:val="22"/>
        </w:rPr>
      </w:pPr>
      <w:r>
        <w:rPr>
          <w:b/>
          <w:sz w:val="22"/>
          <w:szCs w:val="22"/>
        </w:rPr>
        <w:t>TO:</w:t>
      </w:r>
      <w:r>
        <w:rPr>
          <w:b/>
          <w:sz w:val="22"/>
          <w:szCs w:val="22"/>
        </w:rPr>
        <w:tab/>
      </w:r>
      <w:r>
        <w:rPr>
          <w:b/>
          <w:sz w:val="22"/>
          <w:szCs w:val="22"/>
        </w:rPr>
        <w:tab/>
        <w:t>HARDIN COUNTY BOARD OF EDUCATION</w:t>
      </w:r>
    </w:p>
    <w:p w14:paraId="00000004" w14:textId="77777777" w:rsidR="00DC4BC2" w:rsidRDefault="00DC4BC2">
      <w:pPr>
        <w:ind w:left="0" w:hanging="2"/>
        <w:rPr>
          <w:sz w:val="22"/>
          <w:szCs w:val="22"/>
        </w:rPr>
      </w:pPr>
    </w:p>
    <w:p w14:paraId="00000005" w14:textId="77777777" w:rsidR="00DC4BC2" w:rsidRDefault="0012178A">
      <w:pPr>
        <w:ind w:left="0" w:hanging="2"/>
        <w:rPr>
          <w:sz w:val="22"/>
          <w:szCs w:val="22"/>
        </w:rPr>
      </w:pPr>
      <w:r>
        <w:rPr>
          <w:b/>
          <w:sz w:val="22"/>
          <w:szCs w:val="22"/>
        </w:rPr>
        <w:t>FROM:</w:t>
      </w:r>
      <w:r>
        <w:rPr>
          <w:b/>
          <w:sz w:val="22"/>
          <w:szCs w:val="22"/>
        </w:rPr>
        <w:tab/>
      </w:r>
      <w:r>
        <w:rPr>
          <w:b/>
          <w:smallCaps/>
          <w:sz w:val="22"/>
          <w:szCs w:val="22"/>
        </w:rPr>
        <w:t>TERESA MORGAN, SUPERINTENDENT</w:t>
      </w:r>
    </w:p>
    <w:p w14:paraId="00000006" w14:textId="77777777" w:rsidR="00DC4BC2" w:rsidRDefault="00DC4BC2">
      <w:pPr>
        <w:ind w:left="0" w:hanging="2"/>
        <w:rPr>
          <w:sz w:val="22"/>
          <w:szCs w:val="22"/>
        </w:rPr>
      </w:pPr>
    </w:p>
    <w:p w14:paraId="00000007" w14:textId="34C62115" w:rsidR="00DC4BC2" w:rsidRDefault="0012178A">
      <w:pPr>
        <w:ind w:left="0" w:hanging="2"/>
        <w:rPr>
          <w:sz w:val="22"/>
          <w:szCs w:val="22"/>
        </w:rPr>
      </w:pPr>
      <w:r>
        <w:rPr>
          <w:b/>
          <w:sz w:val="22"/>
          <w:szCs w:val="22"/>
        </w:rPr>
        <w:t>DATE:</w:t>
      </w:r>
      <w:r>
        <w:rPr>
          <w:b/>
          <w:sz w:val="22"/>
          <w:szCs w:val="22"/>
        </w:rPr>
        <w:tab/>
      </w:r>
      <w:r>
        <w:rPr>
          <w:b/>
          <w:sz w:val="22"/>
          <w:szCs w:val="22"/>
        </w:rPr>
        <w:tab/>
        <w:t>JUNE 19</w:t>
      </w:r>
      <w:bookmarkStart w:id="0" w:name="_GoBack"/>
      <w:bookmarkEnd w:id="0"/>
      <w:r>
        <w:rPr>
          <w:b/>
          <w:sz w:val="22"/>
          <w:szCs w:val="22"/>
        </w:rPr>
        <w:t>, 2025</w:t>
      </w:r>
    </w:p>
    <w:p w14:paraId="00000008" w14:textId="77777777" w:rsidR="00DC4BC2" w:rsidRDefault="00DC4BC2">
      <w:pPr>
        <w:ind w:left="0" w:hanging="2"/>
        <w:rPr>
          <w:sz w:val="22"/>
          <w:szCs w:val="22"/>
        </w:rPr>
      </w:pPr>
    </w:p>
    <w:p w14:paraId="00000009" w14:textId="77777777" w:rsidR="00DC4BC2" w:rsidRDefault="0012178A">
      <w:pPr>
        <w:ind w:left="0" w:hanging="2"/>
        <w:rPr>
          <w:sz w:val="22"/>
          <w:szCs w:val="22"/>
        </w:rPr>
      </w:pPr>
      <w:r>
        <w:rPr>
          <w:b/>
          <w:sz w:val="22"/>
          <w:szCs w:val="22"/>
        </w:rPr>
        <w:t>SUBJECT:</w:t>
      </w:r>
      <w:r>
        <w:rPr>
          <w:b/>
          <w:sz w:val="22"/>
          <w:szCs w:val="22"/>
        </w:rPr>
        <w:tab/>
        <w:t xml:space="preserve">APPROVAL OF THE FY26 HEALTH SERVICES CONTRACT WITH CUMBERLAND FAMILY MEDICAL </w:t>
      </w:r>
    </w:p>
    <w:p w14:paraId="0000000A" w14:textId="77777777" w:rsidR="00DC4BC2" w:rsidRDefault="00DC4BC2">
      <w:pPr>
        <w:ind w:left="0" w:hanging="2"/>
        <w:rPr>
          <w:sz w:val="22"/>
          <w:szCs w:val="22"/>
        </w:rPr>
      </w:pPr>
    </w:p>
    <w:p w14:paraId="0000000B" w14:textId="77777777" w:rsidR="00DC4BC2" w:rsidRDefault="00DC4BC2">
      <w:pPr>
        <w:ind w:left="0" w:hanging="2"/>
        <w:rPr>
          <w:sz w:val="22"/>
          <w:szCs w:val="22"/>
        </w:rPr>
      </w:pPr>
    </w:p>
    <w:p w14:paraId="0000000C" w14:textId="77777777" w:rsidR="00DC4BC2" w:rsidRDefault="0012178A">
      <w:pPr>
        <w:ind w:left="0" w:hanging="2"/>
        <w:rPr>
          <w:sz w:val="22"/>
          <w:szCs w:val="22"/>
        </w:rPr>
      </w:pPr>
      <w:r>
        <w:rPr>
          <w:b/>
          <w:sz w:val="22"/>
          <w:szCs w:val="22"/>
        </w:rPr>
        <w:t xml:space="preserve">ISSUE </w:t>
      </w:r>
    </w:p>
    <w:p w14:paraId="0000000D" w14:textId="77777777" w:rsidR="00DC4BC2" w:rsidRDefault="0012178A">
      <w:pPr>
        <w:ind w:left="0" w:hanging="2"/>
        <w:rPr>
          <w:sz w:val="22"/>
          <w:szCs w:val="22"/>
        </w:rPr>
      </w:pPr>
      <w:r>
        <w:rPr>
          <w:sz w:val="22"/>
          <w:szCs w:val="22"/>
        </w:rPr>
        <w:t>In order to continue providing health services to the students and staff</w:t>
      </w:r>
      <w:r>
        <w:rPr>
          <w:sz w:val="22"/>
          <w:szCs w:val="22"/>
        </w:rPr>
        <w:t xml:space="preserve"> </w:t>
      </w:r>
      <w:r>
        <w:rPr>
          <w:sz w:val="22"/>
          <w:szCs w:val="22"/>
        </w:rPr>
        <w:t>of Hardin County Schools through the HCS</w:t>
      </w:r>
      <w:r>
        <w:rPr>
          <w:sz w:val="22"/>
          <w:szCs w:val="22"/>
        </w:rPr>
        <w:t xml:space="preserve"> Healthy Kids Clinics</w:t>
      </w:r>
      <w:r>
        <w:rPr>
          <w:sz w:val="22"/>
          <w:szCs w:val="22"/>
        </w:rPr>
        <w:t>, it is necessary to contract with Cumberland Family Medical (CFM) to provide Medical Directorship over the program as wel</w:t>
      </w:r>
      <w:r>
        <w:rPr>
          <w:sz w:val="22"/>
          <w:szCs w:val="22"/>
        </w:rPr>
        <w:t xml:space="preserve">l as staff training, risk management, compliance advisement, and cost reduction due to Medicaid billing by CFM, to support the majority of the HCS school nurse program.  </w:t>
      </w:r>
    </w:p>
    <w:p w14:paraId="0000000E" w14:textId="77777777" w:rsidR="00DC4BC2" w:rsidRDefault="00DC4BC2">
      <w:pPr>
        <w:ind w:left="0" w:hanging="2"/>
        <w:rPr>
          <w:sz w:val="22"/>
          <w:szCs w:val="22"/>
        </w:rPr>
      </w:pPr>
    </w:p>
    <w:p w14:paraId="0000000F" w14:textId="77777777" w:rsidR="00DC4BC2" w:rsidRDefault="0012178A">
      <w:pPr>
        <w:pStyle w:val="Heading1"/>
        <w:ind w:left="0" w:hanging="2"/>
        <w:rPr>
          <w:sz w:val="22"/>
          <w:szCs w:val="22"/>
        </w:rPr>
      </w:pPr>
      <w:r>
        <w:rPr>
          <w:sz w:val="22"/>
          <w:szCs w:val="22"/>
        </w:rPr>
        <w:t xml:space="preserve">FACTS  </w:t>
      </w:r>
    </w:p>
    <w:p w14:paraId="00000010" w14:textId="77777777" w:rsidR="00DC4BC2" w:rsidRDefault="0012178A">
      <w:pPr>
        <w:pStyle w:val="Heading1"/>
        <w:ind w:left="0" w:hanging="2"/>
        <w:rPr>
          <w:b w:val="0"/>
          <w:sz w:val="22"/>
          <w:szCs w:val="22"/>
        </w:rPr>
      </w:pPr>
      <w:r>
        <w:rPr>
          <w:b w:val="0"/>
          <w:sz w:val="22"/>
          <w:szCs w:val="22"/>
        </w:rPr>
        <w:t>Hardin County Schools has been in contract with Cumberland Family Medical (C</w:t>
      </w:r>
      <w:r>
        <w:rPr>
          <w:b w:val="0"/>
          <w:sz w:val="22"/>
          <w:szCs w:val="22"/>
        </w:rPr>
        <w:t xml:space="preserve">FM) since January 2019.  Cumberland Family Medical provides required Medical Directorship over the Health Services program as well as staff training, risk management, compliance advisement, and cost reduction due to Medicaid billing by CFM.  </w:t>
      </w:r>
    </w:p>
    <w:p w14:paraId="00000011" w14:textId="77777777" w:rsidR="00DC4BC2" w:rsidRDefault="0012178A">
      <w:pPr>
        <w:pStyle w:val="Heading1"/>
        <w:ind w:left="0" w:hanging="2"/>
        <w:rPr>
          <w:sz w:val="22"/>
          <w:szCs w:val="22"/>
        </w:rPr>
      </w:pPr>
      <w:r>
        <w:rPr>
          <w:b w:val="0"/>
          <w:sz w:val="22"/>
          <w:szCs w:val="22"/>
        </w:rPr>
        <w:t>C</w:t>
      </w:r>
      <w:r>
        <w:rPr>
          <w:b w:val="0"/>
          <w:sz w:val="22"/>
          <w:szCs w:val="22"/>
        </w:rPr>
        <w:t>ontract guid</w:t>
      </w:r>
      <w:r>
        <w:rPr>
          <w:b w:val="0"/>
          <w:sz w:val="22"/>
          <w:szCs w:val="22"/>
        </w:rPr>
        <w:t>elines outline what per</w:t>
      </w:r>
      <w:r>
        <w:rPr>
          <w:b w:val="0"/>
          <w:sz w:val="22"/>
          <w:szCs w:val="22"/>
        </w:rPr>
        <w:t>centage of contracted school nurse salaries are the responsibility of Hardin County Schools and what the responsibility of Cumberland Family Medical is.  HCS began paying 70% in FY19. Most recently for FY25, the cost split was 60/40.</w:t>
      </w:r>
      <w:r>
        <w:rPr>
          <w:b w:val="0"/>
          <w:sz w:val="22"/>
          <w:szCs w:val="22"/>
        </w:rPr>
        <w:t xml:space="preserve">  Contract specifications for upcoming FY26 are requesting HCS to pay the reduced percentage of 20% of contracted school nurse salaries with 80% now being the responsibility of CFM.  </w:t>
      </w:r>
      <w:r>
        <w:rPr>
          <w:sz w:val="22"/>
          <w:szCs w:val="22"/>
        </w:rPr>
        <w:t xml:space="preserve"> </w:t>
      </w:r>
    </w:p>
    <w:p w14:paraId="00000012" w14:textId="77777777" w:rsidR="00DC4BC2" w:rsidRDefault="00DC4BC2">
      <w:pPr>
        <w:pStyle w:val="Heading1"/>
        <w:ind w:left="0" w:hanging="2"/>
        <w:rPr>
          <w:sz w:val="22"/>
          <w:szCs w:val="22"/>
        </w:rPr>
      </w:pPr>
    </w:p>
    <w:p w14:paraId="00000013" w14:textId="77777777" w:rsidR="00DC4BC2" w:rsidRDefault="0012178A">
      <w:pPr>
        <w:pStyle w:val="Heading1"/>
        <w:ind w:left="0" w:hanging="2"/>
        <w:rPr>
          <w:sz w:val="22"/>
          <w:szCs w:val="22"/>
        </w:rPr>
      </w:pPr>
      <w:r>
        <w:rPr>
          <w:sz w:val="22"/>
          <w:szCs w:val="22"/>
        </w:rPr>
        <w:t>RECOMMENDATION</w:t>
      </w:r>
      <w:r>
        <w:rPr>
          <w:sz w:val="22"/>
          <w:szCs w:val="22"/>
        </w:rPr>
        <w:tab/>
      </w:r>
    </w:p>
    <w:p w14:paraId="00000014" w14:textId="77777777" w:rsidR="00DC4BC2" w:rsidRDefault="0012178A">
      <w:pPr>
        <w:pStyle w:val="Heading1"/>
        <w:ind w:left="0" w:hanging="2"/>
        <w:rPr>
          <w:b w:val="0"/>
          <w:sz w:val="22"/>
          <w:szCs w:val="22"/>
        </w:rPr>
      </w:pPr>
      <w:r>
        <w:rPr>
          <w:b w:val="0"/>
          <w:sz w:val="22"/>
          <w:szCs w:val="22"/>
        </w:rPr>
        <w:t>I recommend the Hardin County Board of Education appro</w:t>
      </w:r>
      <w:r>
        <w:rPr>
          <w:b w:val="0"/>
          <w:sz w:val="22"/>
          <w:szCs w:val="22"/>
        </w:rPr>
        <w:t>ve the FY</w:t>
      </w:r>
      <w:r>
        <w:rPr>
          <w:b w:val="0"/>
          <w:sz w:val="22"/>
          <w:szCs w:val="22"/>
        </w:rPr>
        <w:t>26 C</w:t>
      </w:r>
      <w:r>
        <w:rPr>
          <w:b w:val="0"/>
          <w:sz w:val="22"/>
          <w:szCs w:val="22"/>
        </w:rPr>
        <w:t xml:space="preserve">ontract with Cumberland Family Medical to provide health services to all HCS students and staff as well as provide necessary health training to all staff. </w:t>
      </w:r>
    </w:p>
    <w:p w14:paraId="00000015" w14:textId="77777777" w:rsidR="00DC4BC2" w:rsidRDefault="00DC4BC2">
      <w:pPr>
        <w:pStyle w:val="Heading1"/>
        <w:ind w:left="0" w:hanging="2"/>
        <w:rPr>
          <w:sz w:val="22"/>
          <w:szCs w:val="22"/>
        </w:rPr>
      </w:pPr>
    </w:p>
    <w:p w14:paraId="00000016" w14:textId="77777777" w:rsidR="00DC4BC2" w:rsidRDefault="00DC4BC2">
      <w:pPr>
        <w:ind w:left="0" w:hanging="2"/>
        <w:rPr>
          <w:sz w:val="22"/>
          <w:szCs w:val="22"/>
        </w:rPr>
      </w:pPr>
    </w:p>
    <w:p w14:paraId="00000017" w14:textId="77777777" w:rsidR="00DC4BC2" w:rsidRDefault="00DC4BC2">
      <w:pPr>
        <w:ind w:left="0" w:hanging="2"/>
        <w:rPr>
          <w:sz w:val="22"/>
          <w:szCs w:val="22"/>
        </w:rPr>
      </w:pPr>
    </w:p>
    <w:p w14:paraId="00000018" w14:textId="77777777" w:rsidR="00DC4BC2" w:rsidRDefault="0012178A">
      <w:pPr>
        <w:ind w:left="0" w:hanging="2"/>
        <w:rPr>
          <w:sz w:val="22"/>
          <w:szCs w:val="22"/>
        </w:rPr>
      </w:pPr>
      <w:r>
        <w:rPr>
          <w:b/>
          <w:sz w:val="22"/>
          <w:szCs w:val="22"/>
        </w:rPr>
        <w:t>RECOMMENDED MOTION</w:t>
      </w:r>
    </w:p>
    <w:p w14:paraId="00000019" w14:textId="77777777" w:rsidR="00DC4BC2" w:rsidRDefault="0012178A">
      <w:pPr>
        <w:pStyle w:val="Heading1"/>
        <w:ind w:left="0" w:hanging="2"/>
        <w:rPr>
          <w:b w:val="0"/>
          <w:sz w:val="22"/>
          <w:szCs w:val="22"/>
        </w:rPr>
      </w:pPr>
      <w:r>
        <w:rPr>
          <w:sz w:val="22"/>
          <w:szCs w:val="22"/>
        </w:rPr>
        <w:tab/>
      </w:r>
      <w:r>
        <w:rPr>
          <w:b w:val="0"/>
          <w:sz w:val="22"/>
          <w:szCs w:val="22"/>
        </w:rPr>
        <w:t xml:space="preserve">I MOVE THE HARDIN COUNTY BOARD OF EDUCATION APPROVE TO CONTRACT </w:t>
      </w:r>
      <w:r>
        <w:rPr>
          <w:b w:val="0"/>
          <w:sz w:val="22"/>
          <w:szCs w:val="22"/>
        </w:rPr>
        <w:t xml:space="preserve">WITH CUMBERLAND FAMILY MEDICAL TO PROVIDE HEALTH SERVICES TO ALL HCS STUDENTS AND STAFF AS WELL AS TO PROVIDE NECESSARY HEALTH TRAINING TO ALL STAFF.  </w:t>
      </w:r>
    </w:p>
    <w:p w14:paraId="0000001A" w14:textId="77777777" w:rsidR="00DC4BC2" w:rsidRDefault="00DC4BC2">
      <w:pPr>
        <w:pStyle w:val="Heading1"/>
        <w:ind w:left="0" w:hanging="2"/>
        <w:rPr>
          <w:sz w:val="22"/>
          <w:szCs w:val="22"/>
        </w:rPr>
      </w:pPr>
    </w:p>
    <w:p w14:paraId="0000001B" w14:textId="77777777" w:rsidR="00DC4BC2" w:rsidRDefault="00DC4BC2">
      <w:pPr>
        <w:ind w:left="0" w:hanging="2"/>
        <w:rPr>
          <w:sz w:val="22"/>
          <w:szCs w:val="22"/>
        </w:rPr>
      </w:pPr>
    </w:p>
    <w:p w14:paraId="0000001C" w14:textId="77777777" w:rsidR="00DC4BC2" w:rsidRDefault="00DC4BC2">
      <w:pPr>
        <w:pStyle w:val="Heading1"/>
        <w:ind w:left="0" w:hanging="2"/>
        <w:rPr>
          <w:sz w:val="22"/>
          <w:szCs w:val="22"/>
        </w:rPr>
      </w:pPr>
    </w:p>
    <w:p w14:paraId="0000001D" w14:textId="77777777" w:rsidR="00DC4BC2" w:rsidRDefault="00DC4BC2">
      <w:pPr>
        <w:pBdr>
          <w:top w:val="nil"/>
          <w:left w:val="nil"/>
          <w:bottom w:val="nil"/>
          <w:right w:val="nil"/>
          <w:between w:val="nil"/>
        </w:pBdr>
        <w:spacing w:line="240" w:lineRule="auto"/>
        <w:ind w:left="0" w:hanging="2"/>
        <w:rPr>
          <w:color w:val="000000"/>
          <w:sz w:val="22"/>
          <w:szCs w:val="22"/>
        </w:rPr>
      </w:pPr>
    </w:p>
    <w:sectPr w:rsidR="00DC4BC2">
      <w:pgSz w:w="12240" w:h="15840"/>
      <w:pgMar w:top="1008" w:right="1296" w:bottom="1008" w:left="129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Y2tTQwMjYwNDY0sTRX0lEKTi0uzszPAykwrAUADyNU+SwAAAA="/>
  </w:docVars>
  <w:rsids>
    <w:rsidRoot w:val="00DC4BC2"/>
    <w:rsid w:val="0012178A"/>
    <w:rsid w:val="00DC4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40056"/>
  <w15:docId w15:val="{0CA39A36-5A7C-4092-92E9-B5F30C97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pPr>
    <w:rPr>
      <w:b/>
      <w:bCs/>
      <w:sz w:val="24"/>
      <w:szCs w:val="24"/>
    </w:rPr>
  </w:style>
  <w:style w:type="paragraph" w:styleId="Heading2">
    <w:name w:val="heading 2"/>
    <w:basedOn w:val="Normal"/>
    <w:next w:val="Normal"/>
    <w:pPr>
      <w:keepNext/>
      <w:ind w:firstLine="720"/>
      <w:outlineLvl w:val="1"/>
    </w:pPr>
    <w:rPr>
      <w:b/>
      <w:bCs/>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paragraph" w:styleId="Heading9">
    <w:name w:val="heading 9"/>
    <w:basedOn w:val="Normal"/>
    <w:next w:val="Normal"/>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sz w:val="72"/>
      <w:szCs w:val="72"/>
    </w:rPr>
  </w:style>
  <w:style w:type="character" w:customStyle="1" w:styleId="Heading1Char">
    <w:name w:val="Heading 1 Char"/>
    <w:rPr>
      <w:rFonts w:ascii="Cambria" w:hAnsi="Cambria" w:cs="Cambria"/>
      <w:b/>
      <w:bCs/>
      <w:w w:val="100"/>
      <w:kern w:val="32"/>
      <w:position w:val="-1"/>
      <w:sz w:val="32"/>
      <w:szCs w:val="32"/>
      <w:effect w:val="none"/>
      <w:vertAlign w:val="baseline"/>
      <w:cs w:val="0"/>
      <w:em w:val="none"/>
    </w:rPr>
  </w:style>
  <w:style w:type="character" w:customStyle="1" w:styleId="Heading2Char">
    <w:name w:val="Heading 2 Char"/>
    <w:rPr>
      <w:rFonts w:ascii="Cambria" w:hAnsi="Cambria" w:cs="Cambria"/>
      <w:b/>
      <w:bCs/>
      <w:i/>
      <w:iCs/>
      <w:w w:val="100"/>
      <w:position w:val="-1"/>
      <w:sz w:val="28"/>
      <w:szCs w:val="28"/>
      <w:effect w:val="none"/>
      <w:vertAlign w:val="baseline"/>
      <w:cs w:val="0"/>
      <w:em w:val="none"/>
    </w:rPr>
  </w:style>
  <w:style w:type="paragraph" w:styleId="BodyText">
    <w:name w:val="Body Text"/>
    <w:basedOn w:val="Normal"/>
    <w:rPr>
      <w:sz w:val="24"/>
      <w:szCs w:val="24"/>
    </w:rPr>
  </w:style>
  <w:style w:type="character" w:customStyle="1" w:styleId="BodyTextChar">
    <w:name w:val="Body Text Char"/>
    <w:rPr>
      <w:rFonts w:ascii="Times New Roman" w:hAnsi="Times New Roman" w:cs="Times New Roman"/>
      <w:w w:val="100"/>
      <w:position w:val="-1"/>
      <w:sz w:val="20"/>
      <w:szCs w:val="20"/>
      <w:effect w:val="none"/>
      <w:vertAlign w:val="baseline"/>
      <w:cs w:val="0"/>
      <w:em w:val="none"/>
    </w:rPr>
  </w:style>
  <w:style w:type="paragraph" w:styleId="BodyTextIndent">
    <w:name w:val="Body Text Indent"/>
    <w:basedOn w:val="Normal"/>
    <w:rPr>
      <w:sz w:val="28"/>
      <w:szCs w:val="28"/>
    </w:rPr>
  </w:style>
  <w:style w:type="character" w:customStyle="1" w:styleId="BodyText2Char">
    <w:name w:val="Body Text 2 Char"/>
    <w:rPr>
      <w:rFonts w:ascii="Times New Roman" w:hAnsi="Times New Roman" w:cs="Times New Roman"/>
      <w:w w:val="100"/>
      <w:position w:val="-1"/>
      <w:sz w:val="20"/>
      <w:szCs w:val="20"/>
      <w:effect w:val="none"/>
      <w:vertAlign w:val="baseline"/>
      <w:cs w:val="0"/>
      <w:em w:val="none"/>
    </w:rPr>
  </w:style>
  <w:style w:type="character" w:styleId="Hyperlink">
    <w:name w:val="Hyperlink"/>
    <w:rPr>
      <w:rFonts w:ascii="Times New Roman" w:hAnsi="Times New Roman" w:cs="Times New Roman"/>
      <w:color w:val="0000FF"/>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imes New Roman" w:hAnsi="Times New Roman" w:cs="Times New Roman"/>
      <w:w w:val="100"/>
      <w:position w:val="-1"/>
      <w:sz w:val="2"/>
      <w:szCs w:val="2"/>
      <w:effect w:val="none"/>
      <w:vertAlign w:val="baseline"/>
      <w:cs w:val="0"/>
      <w:em w:val="none"/>
    </w:rPr>
  </w:style>
  <w:style w:type="character" w:customStyle="1" w:styleId="TitleChar">
    <w:name w:val="Title Char"/>
    <w:rPr>
      <w:rFonts w:ascii="Times New Roman" w:hAnsi="Times New Roman" w:cs="Times New Roman"/>
      <w:w w:val="100"/>
      <w:position w:val="-1"/>
      <w:sz w:val="24"/>
      <w:szCs w:val="24"/>
      <w:effect w:val="none"/>
      <w:vertAlign w:val="baseline"/>
      <w:cs w:val="0"/>
      <w:em w:val="none"/>
    </w:rPr>
  </w:style>
  <w:style w:type="character" w:customStyle="1" w:styleId="Heading9Char">
    <w:name w:val="Heading 9 Char"/>
    <w:rPr>
      <w:rFonts w:ascii="Cambria" w:eastAsia="Times New Roman" w:hAnsi="Cambria" w:cs="Times New Roman"/>
      <w:w w:val="100"/>
      <w:position w:val="-1"/>
      <w:sz w:val="22"/>
      <w:szCs w:val="22"/>
      <w:effect w:val="none"/>
      <w:vertAlign w:val="baseline"/>
      <w:cs w:val="0"/>
      <w:em w:val="none"/>
    </w:rPr>
  </w:style>
  <w:style w:type="paragraph" w:styleId="EnvelopeReturn">
    <w:name w:val="envelope return"/>
    <w:basedOn w:val="Normal"/>
    <w:rPr>
      <w:sz w:val="24"/>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OGyaZy6stgOTLJUgVj4Cc7bUdQ==">CgMxLjA4AHIhMXFkZDdpVGVZMTdTWEVvMXUyOEhpeDhfb1N6U09yeWVS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1624</Characters>
  <Application>Microsoft Office Word</Application>
  <DocSecurity>0</DocSecurity>
  <Lines>46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Bill Kelley</dc:creator>
  <cp:lastModifiedBy>Pawley, Kaycie</cp:lastModifiedBy>
  <cp:revision>2</cp:revision>
  <dcterms:created xsi:type="dcterms:W3CDTF">2025-06-02T17:31:00Z</dcterms:created>
  <dcterms:modified xsi:type="dcterms:W3CDTF">2025-06-02T17:31:00Z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9dbd9b87-2a5a-4167-a70d-9812fb72453e</vt:lpwstr>
  </property>
</Properties>
</file>