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MEMORANDUM OF AGREEMENT</w:t>
        <w:br w:type="textWrapping"/>
      </w:r>
      <w:r w:rsidDel="00000000" w:rsidR="00000000" w:rsidRPr="00000000">
        <w:rPr>
          <w:rtl w:val="0"/>
        </w:rPr>
        <w:t xml:space="preserve"> </w:t>
      </w:r>
      <w:r w:rsidDel="00000000" w:rsidR="00000000" w:rsidRPr="00000000">
        <w:rPr>
          <w:b w:val="1"/>
          <w:rtl w:val="0"/>
        </w:rPr>
        <w:t xml:space="preserve">Between</w:t>
        <w:br w:type="textWrapping"/>
      </w:r>
      <w:r w:rsidDel="00000000" w:rsidR="00000000" w:rsidRPr="00000000">
        <w:rPr>
          <w:rtl w:val="0"/>
        </w:rPr>
        <w:t xml:space="preserve"> </w:t>
      </w:r>
      <w:r w:rsidDel="00000000" w:rsidR="00000000" w:rsidRPr="00000000">
        <w:rPr>
          <w:b w:val="1"/>
          <w:rtl w:val="0"/>
        </w:rPr>
        <w:t xml:space="preserve">Elizabethtown Independent Schools</w:t>
        <w:br w:type="textWrapping"/>
      </w:r>
      <w:r w:rsidDel="00000000" w:rsidR="00000000" w:rsidRPr="00000000">
        <w:rPr>
          <w:rtl w:val="0"/>
        </w:rPr>
        <w:t xml:space="preserve"> </w:t>
      </w:r>
      <w:r w:rsidDel="00000000" w:rsidR="00000000" w:rsidRPr="00000000">
        <w:rPr>
          <w:b w:val="1"/>
          <w:rtl w:val="0"/>
        </w:rPr>
        <w:t xml:space="preserve">And</w:t>
        <w:br w:type="textWrapping"/>
      </w:r>
      <w:r w:rsidDel="00000000" w:rsidR="00000000" w:rsidRPr="00000000">
        <w:rPr>
          <w:rtl w:val="0"/>
        </w:rPr>
        <w:t xml:space="preserve"> </w:t>
      </w:r>
      <w:r w:rsidDel="00000000" w:rsidR="00000000" w:rsidRPr="00000000">
        <w:rPr>
          <w:b w:val="1"/>
          <w:rtl w:val="0"/>
        </w:rPr>
        <w:t xml:space="preserve">Communicare, Inc.</w:t>
      </w:r>
    </w:p>
    <w:p w:rsidR="00000000" w:rsidDel="00000000" w:rsidP="00000000" w:rsidRDefault="00000000" w:rsidRPr="00000000" w14:paraId="00000002">
      <w:pPr>
        <w:spacing w:after="240" w:before="240" w:lineRule="auto"/>
        <w:rPr/>
      </w:pPr>
      <w:r w:rsidDel="00000000" w:rsidR="00000000" w:rsidRPr="00000000">
        <w:rPr>
          <w:rtl w:val="0"/>
        </w:rPr>
        <w:t xml:space="preserve">This Memorandum of Agreement (MOA) is entered into by and between </w:t>
      </w:r>
      <w:r w:rsidDel="00000000" w:rsidR="00000000" w:rsidRPr="00000000">
        <w:rPr>
          <w:b w:val="1"/>
          <w:rtl w:val="0"/>
        </w:rPr>
        <w:t xml:space="preserve">Elizabethtown Independent Schools</w:t>
      </w:r>
      <w:r w:rsidDel="00000000" w:rsidR="00000000" w:rsidRPr="00000000">
        <w:rPr>
          <w:rtl w:val="0"/>
        </w:rPr>
        <w:t xml:space="preserve"> (hereinafter “EIS”) and </w:t>
      </w:r>
      <w:r w:rsidDel="00000000" w:rsidR="00000000" w:rsidRPr="00000000">
        <w:rPr>
          <w:b w:val="1"/>
          <w:rtl w:val="0"/>
        </w:rPr>
        <w:t xml:space="preserve">Communicare, Inc.</w:t>
      </w:r>
      <w:r w:rsidDel="00000000" w:rsidR="00000000" w:rsidRPr="00000000">
        <w:rPr>
          <w:rtl w:val="0"/>
        </w:rPr>
        <w:t xml:space="preserve"> (hereinafter “Communicare”) for the purpose of providing Career Work Transition Program (CWTP) and Pre-Employment Transition Services (Pre-ETS) to eligible students within Elizabethtown Independent Schools.</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z9zozyn5yav" w:id="0"/>
      <w:bookmarkEnd w:id="0"/>
      <w:r w:rsidDel="00000000" w:rsidR="00000000" w:rsidRPr="00000000">
        <w:rPr>
          <w:b w:val="1"/>
          <w:color w:val="000000"/>
          <w:sz w:val="26"/>
          <w:szCs w:val="26"/>
          <w:rtl w:val="0"/>
        </w:rPr>
        <w:t xml:space="preserve">I. Purpose</w:t>
      </w:r>
    </w:p>
    <w:p w:rsidR="00000000" w:rsidDel="00000000" w:rsidP="00000000" w:rsidRDefault="00000000" w:rsidRPr="00000000" w14:paraId="00000004">
      <w:pPr>
        <w:spacing w:after="240" w:before="240" w:lineRule="auto"/>
        <w:rPr/>
      </w:pPr>
      <w:r w:rsidDel="00000000" w:rsidR="00000000" w:rsidRPr="00000000">
        <w:rPr>
          <w:rtl w:val="0"/>
        </w:rPr>
        <w:t xml:space="preserve">The purpose of this MOA is to outline the responsibilities and collaborative efforts between Communicare and EIS to ensure the effective delivery of CWTP and Pre-ETS services to students with disabilities to support their transition from school to post-secondary opportunities.</w:t>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prvfkfx9mrre" w:id="1"/>
      <w:bookmarkEnd w:id="1"/>
      <w:r w:rsidDel="00000000" w:rsidR="00000000" w:rsidRPr="00000000">
        <w:rPr>
          <w:b w:val="1"/>
          <w:color w:val="000000"/>
          <w:sz w:val="26"/>
          <w:szCs w:val="26"/>
          <w:rtl w:val="0"/>
        </w:rPr>
        <w:t xml:space="preserve">II. Responsibilities of Communicare, Inc.</w:t>
      </w:r>
    </w:p>
    <w:p w:rsidR="00000000" w:rsidDel="00000000" w:rsidP="00000000" w:rsidRDefault="00000000" w:rsidRPr="00000000" w14:paraId="00000006">
      <w:pPr>
        <w:numPr>
          <w:ilvl w:val="0"/>
          <w:numId w:val="2"/>
        </w:numPr>
        <w:spacing w:after="0" w:afterAutospacing="0" w:before="240" w:lineRule="auto"/>
        <w:ind w:left="720" w:hanging="360"/>
      </w:pPr>
      <w:r w:rsidDel="00000000" w:rsidR="00000000" w:rsidRPr="00000000">
        <w:rPr>
          <w:b w:val="1"/>
          <w:rtl w:val="0"/>
        </w:rPr>
        <w:t xml:space="preserve">Service Provision</w:t>
      </w:r>
      <w:r w:rsidDel="00000000" w:rsidR="00000000" w:rsidRPr="00000000">
        <w:rPr>
          <w:rtl w:val="0"/>
        </w:rPr>
        <w:t xml:space="preserve">: Communicare will assign qualified staff to deliver CWTP and Pre-ETS supports to eligible students within EIS.</w:t>
        <w:br w:type="textWrapping"/>
      </w:r>
    </w:p>
    <w:p w:rsidR="00000000" w:rsidDel="00000000" w:rsidP="00000000" w:rsidRDefault="00000000" w:rsidRPr="00000000" w14:paraId="00000007">
      <w:pPr>
        <w:numPr>
          <w:ilvl w:val="0"/>
          <w:numId w:val="2"/>
        </w:numPr>
        <w:spacing w:after="0" w:afterAutospacing="0" w:before="0" w:beforeAutospacing="0" w:lineRule="auto"/>
        <w:ind w:left="720" w:hanging="360"/>
      </w:pPr>
      <w:r w:rsidDel="00000000" w:rsidR="00000000" w:rsidRPr="00000000">
        <w:rPr>
          <w:b w:val="1"/>
          <w:rtl w:val="0"/>
        </w:rPr>
        <w:t xml:space="preserve">Billing</w:t>
      </w:r>
      <w:r w:rsidDel="00000000" w:rsidR="00000000" w:rsidRPr="00000000">
        <w:rPr>
          <w:rtl w:val="0"/>
        </w:rPr>
        <w:t xml:space="preserve">: Communicare will assume full responsibility for all billing and documentation required for CWTP and Pre-ETS services.</w:t>
        <w:br w:type="textWrapping"/>
      </w:r>
    </w:p>
    <w:p w:rsidR="00000000" w:rsidDel="00000000" w:rsidP="00000000" w:rsidRDefault="00000000" w:rsidRPr="00000000" w14:paraId="00000008">
      <w:pPr>
        <w:numPr>
          <w:ilvl w:val="0"/>
          <w:numId w:val="2"/>
        </w:numPr>
        <w:spacing w:after="240" w:before="0" w:beforeAutospacing="0" w:lineRule="auto"/>
        <w:ind w:left="720" w:hanging="360"/>
      </w:pPr>
      <w:r w:rsidDel="00000000" w:rsidR="00000000" w:rsidRPr="00000000">
        <w:rPr>
          <w:b w:val="1"/>
          <w:rtl w:val="0"/>
        </w:rPr>
        <w:t xml:space="preserve">Scheduling and Coordination</w:t>
      </w:r>
      <w:r w:rsidDel="00000000" w:rsidR="00000000" w:rsidRPr="00000000">
        <w:rPr>
          <w:rtl w:val="0"/>
        </w:rPr>
        <w:t xml:space="preserve">: Communicare staff will coordinate with school personnel to schedule services in a manner that is least disruptive to student instruction.</w:t>
        <w:br w:type="textWrapping"/>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8ewtdk7vwyph" w:id="2"/>
      <w:bookmarkEnd w:id="2"/>
      <w:r w:rsidDel="00000000" w:rsidR="00000000" w:rsidRPr="00000000">
        <w:rPr>
          <w:b w:val="1"/>
          <w:color w:val="000000"/>
          <w:sz w:val="26"/>
          <w:szCs w:val="26"/>
          <w:rtl w:val="0"/>
        </w:rPr>
        <w:t xml:space="preserve">III. Responsibilities of Elizabethtown Independent Schools</w:t>
      </w:r>
    </w:p>
    <w:p w:rsidR="00000000" w:rsidDel="00000000" w:rsidP="00000000" w:rsidRDefault="00000000" w:rsidRPr="00000000" w14:paraId="0000000A">
      <w:pPr>
        <w:numPr>
          <w:ilvl w:val="0"/>
          <w:numId w:val="1"/>
        </w:numPr>
        <w:spacing w:after="0" w:afterAutospacing="0" w:before="240" w:lineRule="auto"/>
        <w:ind w:left="720" w:hanging="360"/>
      </w:pPr>
      <w:r w:rsidDel="00000000" w:rsidR="00000000" w:rsidRPr="00000000">
        <w:rPr>
          <w:b w:val="1"/>
          <w:rtl w:val="0"/>
        </w:rPr>
        <w:t xml:space="preserve">Information Sharing</w:t>
      </w:r>
      <w:r w:rsidDel="00000000" w:rsidR="00000000" w:rsidRPr="00000000">
        <w:rPr>
          <w:rtl w:val="0"/>
        </w:rPr>
        <w:t xml:space="preserve">: Upon receipt of a signed release of information from the student and/or parent/guardian, EIS will provide necessary documentation and student information required to initiate and sustain services.</w:t>
        <w:br w:type="textWrapping"/>
      </w:r>
    </w:p>
    <w:p w:rsidR="00000000" w:rsidDel="00000000" w:rsidP="00000000" w:rsidRDefault="00000000" w:rsidRPr="00000000" w14:paraId="0000000B">
      <w:pPr>
        <w:numPr>
          <w:ilvl w:val="0"/>
          <w:numId w:val="1"/>
        </w:numPr>
        <w:spacing w:after="240" w:before="0" w:beforeAutospacing="0" w:lineRule="auto"/>
        <w:ind w:left="720" w:hanging="360"/>
      </w:pPr>
      <w:r w:rsidDel="00000000" w:rsidR="00000000" w:rsidRPr="00000000">
        <w:rPr>
          <w:b w:val="1"/>
          <w:rtl w:val="0"/>
        </w:rPr>
        <w:t xml:space="preserve">Facility Access</w:t>
      </w:r>
      <w:r w:rsidDel="00000000" w:rsidR="00000000" w:rsidRPr="00000000">
        <w:rPr>
          <w:rtl w:val="0"/>
        </w:rPr>
        <w:t xml:space="preserve">: EIS acknowledges that CWTP and Pre-ETS services may be delivered on-site during the school day. EIS agrees to provide reasonable access to school facilities, students, and staff necessary for the delivery of these services.</w:t>
        <w:br w:type="textWrapping"/>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xz1tnf6b5eef" w:id="3"/>
      <w:bookmarkEnd w:id="3"/>
      <w:r w:rsidDel="00000000" w:rsidR="00000000" w:rsidRPr="00000000">
        <w:rPr>
          <w:b w:val="1"/>
          <w:color w:val="000000"/>
          <w:sz w:val="26"/>
          <w:szCs w:val="26"/>
          <w:rtl w:val="0"/>
        </w:rPr>
        <w:t xml:space="preserve">IV. Term and Termination</w:t>
      </w:r>
    </w:p>
    <w:p w:rsidR="00000000" w:rsidDel="00000000" w:rsidP="00000000" w:rsidRDefault="00000000" w:rsidRPr="00000000" w14:paraId="0000000D">
      <w:pPr>
        <w:spacing w:after="240" w:before="240" w:lineRule="auto"/>
        <w:rPr/>
      </w:pPr>
      <w:r w:rsidDel="00000000" w:rsidR="00000000" w:rsidRPr="00000000">
        <w:rPr>
          <w:rtl w:val="0"/>
        </w:rPr>
        <w:t xml:space="preserve">This MOA shall become effective on the date of the final signature and shall remain in effect unless terminated by either party with 30 days written notice. Either party may terminate this agreement with cause if there is a material breach of the terms herein.</w:t>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rkbcuv10byvf" w:id="4"/>
      <w:bookmarkEnd w:id="4"/>
      <w:r w:rsidDel="00000000" w:rsidR="00000000" w:rsidRPr="00000000">
        <w:rPr>
          <w:b w:val="1"/>
          <w:color w:val="000000"/>
          <w:sz w:val="26"/>
          <w:szCs w:val="26"/>
          <w:rtl w:val="0"/>
        </w:rPr>
        <w:t xml:space="preserve">V. Confidentiality</w:t>
      </w:r>
    </w:p>
    <w:p w:rsidR="00000000" w:rsidDel="00000000" w:rsidP="00000000" w:rsidRDefault="00000000" w:rsidRPr="00000000" w14:paraId="0000000F">
      <w:pPr>
        <w:spacing w:after="240" w:before="240" w:lineRule="auto"/>
        <w:rPr/>
      </w:pPr>
      <w:r w:rsidDel="00000000" w:rsidR="00000000" w:rsidRPr="00000000">
        <w:rPr>
          <w:rtl w:val="0"/>
        </w:rPr>
        <w:t xml:space="preserve">Both parties agree to comply with all federal and state laws and regulations regarding the confidentiality of student information, including but not limited to FERPA and IDEA.</w:t>
      </w:r>
    </w:p>
    <w:p w:rsidR="00000000" w:rsidDel="00000000" w:rsidP="00000000" w:rsidRDefault="00000000" w:rsidRPr="00000000" w14:paraId="00000010">
      <w:pPr>
        <w:pStyle w:val="Heading3"/>
        <w:keepNext w:val="0"/>
        <w:keepLines w:val="0"/>
        <w:spacing w:before="280" w:lineRule="auto"/>
        <w:rPr>
          <w:b w:val="1"/>
          <w:color w:val="000000"/>
          <w:sz w:val="26"/>
          <w:szCs w:val="26"/>
        </w:rPr>
      </w:pPr>
      <w:bookmarkStart w:colFirst="0" w:colLast="0" w:name="_bd4i96r0r8rv" w:id="5"/>
      <w:bookmarkEnd w:id="5"/>
      <w:r w:rsidDel="00000000" w:rsidR="00000000" w:rsidRPr="00000000">
        <w:rPr>
          <w:b w:val="1"/>
          <w:color w:val="000000"/>
          <w:sz w:val="26"/>
          <w:szCs w:val="26"/>
          <w:rtl w:val="0"/>
        </w:rPr>
        <w:t xml:space="preserve">VII. Signatures</w:t>
      </w:r>
    </w:p>
    <w:p w:rsidR="00000000" w:rsidDel="00000000" w:rsidP="00000000" w:rsidRDefault="00000000" w:rsidRPr="00000000" w14:paraId="00000011">
      <w:pPr>
        <w:spacing w:after="240" w:before="240" w:lineRule="auto"/>
        <w:rPr/>
      </w:pPr>
      <w:r w:rsidDel="00000000" w:rsidR="00000000" w:rsidRPr="00000000">
        <w:rPr>
          <w:rtl w:val="0"/>
        </w:rPr>
        <w:t xml:space="preserve">IN WITNESS WHEREOF, the parties have executed this Memorandum of Agreement as of the dates set forth below:</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b w:val="1"/>
          <w:rtl w:val="0"/>
        </w:rPr>
        <w:t xml:space="preserve">For Elizabethtown Independent Schools</w:t>
        <w:br w:type="textWrapping"/>
      </w:r>
      <w:r w:rsidDel="00000000" w:rsidR="00000000" w:rsidRPr="00000000">
        <w:rPr>
          <w:rtl w:val="0"/>
        </w:rPr>
        <w:t xml:space="preserve"> Signature: ___________________________</w:t>
      </w:r>
    </w:p>
    <w:p w:rsidR="00000000" w:rsidDel="00000000" w:rsidP="00000000" w:rsidRDefault="00000000" w:rsidRPr="00000000" w14:paraId="00000014">
      <w:pPr>
        <w:spacing w:after="240" w:before="240" w:lineRule="auto"/>
        <w:rPr/>
      </w:pPr>
      <w:r w:rsidDel="00000000" w:rsidR="00000000" w:rsidRPr="00000000">
        <w:rPr>
          <w:rtl w:val="0"/>
        </w:rPr>
        <w:br w:type="textWrapping"/>
        <w:t xml:space="preserve"> Name: _______________________________</w:t>
        <w:br w:type="textWrapping"/>
      </w:r>
    </w:p>
    <w:p w:rsidR="00000000" w:rsidDel="00000000" w:rsidP="00000000" w:rsidRDefault="00000000" w:rsidRPr="00000000" w14:paraId="00000015">
      <w:pPr>
        <w:spacing w:after="240" w:before="240" w:lineRule="auto"/>
        <w:rPr/>
      </w:pPr>
      <w:r w:rsidDel="00000000" w:rsidR="00000000" w:rsidRPr="00000000">
        <w:rPr>
          <w:rtl w:val="0"/>
        </w:rPr>
        <w:t xml:space="preserve"> Title: ________________________________</w:t>
        <w:br w:type="textWrapping"/>
      </w:r>
    </w:p>
    <w:p w:rsidR="00000000" w:rsidDel="00000000" w:rsidP="00000000" w:rsidRDefault="00000000" w:rsidRPr="00000000" w14:paraId="00000016">
      <w:pPr>
        <w:spacing w:after="240" w:before="240" w:lineRule="auto"/>
        <w:rPr/>
      </w:pPr>
      <w:r w:rsidDel="00000000" w:rsidR="00000000" w:rsidRPr="00000000">
        <w:rPr>
          <w:rtl w:val="0"/>
        </w:rPr>
        <w:t xml:space="preserve"> Date: ________________________________</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b w:val="1"/>
          <w:rtl w:val="0"/>
        </w:rPr>
        <w:t xml:space="preserve">For Communicare, Inc.</w:t>
        <w:br w:type="textWrapping"/>
      </w:r>
      <w:r w:rsidDel="00000000" w:rsidR="00000000" w:rsidRPr="00000000">
        <w:rPr>
          <w:rtl w:val="0"/>
        </w:rPr>
        <w:t xml:space="preserve"> Signature: ___________________________</w:t>
        <w:br w:type="textWrapping"/>
      </w:r>
    </w:p>
    <w:p w:rsidR="00000000" w:rsidDel="00000000" w:rsidP="00000000" w:rsidRDefault="00000000" w:rsidRPr="00000000" w14:paraId="00000019">
      <w:pPr>
        <w:spacing w:after="240" w:before="240" w:lineRule="auto"/>
        <w:rPr/>
      </w:pPr>
      <w:r w:rsidDel="00000000" w:rsidR="00000000" w:rsidRPr="00000000">
        <w:rPr>
          <w:rtl w:val="0"/>
        </w:rPr>
        <w:t xml:space="preserve"> Name: _______________________________</w:t>
        <w:br w:type="textWrapping"/>
      </w:r>
    </w:p>
    <w:p w:rsidR="00000000" w:rsidDel="00000000" w:rsidP="00000000" w:rsidRDefault="00000000" w:rsidRPr="00000000" w14:paraId="0000001A">
      <w:pPr>
        <w:spacing w:after="240" w:before="240" w:lineRule="auto"/>
        <w:rPr/>
      </w:pPr>
      <w:r w:rsidDel="00000000" w:rsidR="00000000" w:rsidRPr="00000000">
        <w:rPr>
          <w:rtl w:val="0"/>
        </w:rPr>
        <w:t xml:space="preserve"> Title: ________________________________</w:t>
        <w:br w:type="textWrapping"/>
      </w:r>
    </w:p>
    <w:p w:rsidR="00000000" w:rsidDel="00000000" w:rsidP="00000000" w:rsidRDefault="00000000" w:rsidRPr="00000000" w14:paraId="0000001B">
      <w:pPr>
        <w:spacing w:after="240" w:before="240" w:lineRule="auto"/>
        <w:rPr/>
      </w:pPr>
      <w:r w:rsidDel="00000000" w:rsidR="00000000" w:rsidRPr="00000000">
        <w:rPr>
          <w:rtl w:val="0"/>
        </w:rPr>
        <w:t xml:space="preserve"> Date: ________________________________</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