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7DA92F17"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5-05-08T00:00:00Z">
            <w:dateFormat w:val="M/d/yyyy"/>
            <w:lid w:val="en-US"/>
            <w:storeMappedDataAs w:val="dateTime"/>
            <w:calendar w:val="gregorian"/>
          </w:date>
        </w:sdtPr>
        <w:sdtEndPr/>
        <w:sdtContent>
          <w:r w:rsidR="002C26A6">
            <w:rPr>
              <w:rFonts w:asciiTheme="minorHAnsi" w:hAnsiTheme="minorHAnsi" w:cstheme="minorHAnsi"/>
            </w:rPr>
            <w:t>5/8/2025</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57FF11D9" w:rsidR="006F0552" w:rsidRPr="00716300" w:rsidRDefault="002C26A6" w:rsidP="00AB30F5">
          <w:pPr>
            <w:pStyle w:val="NoSpacing"/>
            <w:ind w:left="270"/>
          </w:pPr>
          <w:r>
            <w:rPr>
              <w:rFonts w:asciiTheme="minorHAnsi" w:hAnsiTheme="minorHAnsi" w:cstheme="minorHAnsi"/>
            </w:rPr>
            <w:t>Boone County Schools</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rPr>
          <w:szCs w:val="24"/>
        </w:rPr>
      </w:sdtEndPr>
      <w:sdtContent>
        <w:p w14:paraId="1E03A576" w14:textId="7E844278" w:rsidR="00DE0B82" w:rsidRPr="00F4707A" w:rsidRDefault="00F4707A" w:rsidP="006F0552">
          <w:pPr>
            <w:pStyle w:val="NoSpacing"/>
            <w:ind w:left="270"/>
            <w:rPr>
              <w:rFonts w:asciiTheme="minorHAnsi" w:hAnsiTheme="minorHAnsi" w:cstheme="minorHAnsi"/>
              <w:szCs w:val="24"/>
            </w:rPr>
          </w:pPr>
          <w:r w:rsidRPr="00F4707A">
            <w:rPr>
              <w:rFonts w:asciiTheme="minorHAnsi" w:hAnsiTheme="minorHAnsi" w:cstheme="minorHAnsi"/>
              <w:szCs w:val="24"/>
            </w:rPr>
            <w:t>2025-2026 Salary/Wage Charts &amp; Indexes and Executive Cabinet Organization Chart</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119A9CBE" w:rsidR="008A2749" w:rsidRPr="008A2749" w:rsidRDefault="00147898" w:rsidP="00760BF5">
          <w:pPr>
            <w:pStyle w:val="NoSpacing"/>
            <w:ind w:left="270"/>
            <w:rPr>
              <w:rFonts w:asciiTheme="minorHAnsi" w:hAnsiTheme="minorHAnsi" w:cstheme="minorHAnsi"/>
            </w:rPr>
          </w:pPr>
          <w:r>
            <w:rPr>
              <w:rFonts w:asciiTheme="minorHAnsi" w:hAnsiTheme="minorHAnsi" w:cstheme="minorHAnsi"/>
            </w:rPr>
            <w:t>July 1, 2025</w:t>
          </w:r>
        </w:p>
      </w:sdtContent>
    </w:sdt>
    <w:p w14:paraId="18D9D5A9" w14:textId="77777777" w:rsidR="00F4707A" w:rsidRDefault="00F4707A" w:rsidP="00D072A8">
      <w:pPr>
        <w:pStyle w:val="NoSpacing"/>
        <w:rPr>
          <w:rFonts w:ascii="Calibri" w:hAnsi="Calibri" w:cstheme="minorHAnsi"/>
          <w:b/>
        </w:rPr>
      </w:pPr>
    </w:p>
    <w:p w14:paraId="765DB4AF" w14:textId="1B8D5A9C"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color w:val="auto"/>
          <w:szCs w:val="24"/>
        </w:rPr>
      </w:sdtEndPr>
      <w:sdtContent>
        <w:p w14:paraId="03E9A220" w14:textId="48E00553" w:rsidR="00D072A8" w:rsidRPr="00F4707A" w:rsidRDefault="00FC41B5" w:rsidP="00D072A8">
          <w:pPr>
            <w:pStyle w:val="NoSpacing"/>
            <w:rPr>
              <w:rStyle w:val="PlaceholderText"/>
              <w:color w:val="auto"/>
              <w:szCs w:val="24"/>
            </w:rPr>
          </w:pPr>
          <w:r w:rsidRPr="00F4707A">
            <w:rPr>
              <w:rStyle w:val="PlaceholderText"/>
              <w:color w:val="auto"/>
              <w:szCs w:val="24"/>
            </w:rPr>
            <w:t xml:space="preserve">4A - Boone County School District will align the organizational chart to support the instructional and operational needs of the district most effectively and in alignment with Goal 1, 2, and 3 of the strategic </w:t>
          </w:r>
          <w:proofErr w:type="gramStart"/>
          <w:r w:rsidRPr="00F4707A">
            <w:rPr>
              <w:rStyle w:val="PlaceholderText"/>
              <w:color w:val="auto"/>
              <w:szCs w:val="24"/>
            </w:rPr>
            <w:t>plan</w:t>
          </w:r>
          <w:proofErr w:type="gramEnd"/>
          <w:r w:rsidRPr="00F4707A">
            <w:rPr>
              <w:rStyle w:val="PlaceholderText"/>
              <w:color w:val="auto"/>
              <w:szCs w:val="24"/>
            </w:rPr>
            <w:t>.</w:t>
          </w:r>
        </w:p>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21375889" w14:textId="77777777" w:rsidR="00F4707A" w:rsidRPr="00F4707A" w:rsidRDefault="00F4707A" w:rsidP="00F4707A">
          <w:pPr>
            <w:rPr>
              <w:b/>
              <w:bCs/>
              <w:szCs w:val="24"/>
            </w:rPr>
          </w:pPr>
          <w:r w:rsidRPr="00F4707A">
            <w:rPr>
              <w:b/>
              <w:bCs/>
              <w:szCs w:val="24"/>
            </w:rPr>
            <w:t>Salary &amp; Wage Charts</w:t>
          </w:r>
        </w:p>
        <w:p w14:paraId="634C3B56" w14:textId="77777777" w:rsidR="00F4707A" w:rsidRPr="00F4707A" w:rsidRDefault="00F4707A" w:rsidP="00F4707A">
          <w:pPr>
            <w:rPr>
              <w:szCs w:val="24"/>
            </w:rPr>
          </w:pPr>
          <w:r w:rsidRPr="00F4707A">
            <w:rPr>
              <w:szCs w:val="24"/>
            </w:rPr>
            <w:t>The 2025-2026 salary and wage charts provided within this recommendation include a minimum 3% raise for all employees.  The certified salary charts also include a $3,000 increase to experience level 0 (with a gradual reduction of $100 for each advanced experience level).  The classified wage charts include a $1/hour raise for all instances in which the raise of 3% is less than $1/hour.</w:t>
          </w:r>
        </w:p>
        <w:p w14:paraId="7303FEC0" w14:textId="77777777" w:rsidR="00F4707A" w:rsidRPr="00F4707A" w:rsidRDefault="00F4707A" w:rsidP="00F4707A">
          <w:pPr>
            <w:rPr>
              <w:szCs w:val="24"/>
            </w:rPr>
          </w:pPr>
        </w:p>
        <w:p w14:paraId="0D4AC854" w14:textId="77777777" w:rsidR="00F4707A" w:rsidRPr="00F4707A" w:rsidRDefault="00F4707A" w:rsidP="00F4707A">
          <w:pPr>
            <w:rPr>
              <w:b/>
              <w:bCs/>
              <w:szCs w:val="24"/>
            </w:rPr>
          </w:pPr>
          <w:r w:rsidRPr="00F4707A">
            <w:rPr>
              <w:b/>
              <w:bCs/>
              <w:szCs w:val="24"/>
            </w:rPr>
            <w:t xml:space="preserve">Executive Cabinet Organization Chart </w:t>
          </w:r>
        </w:p>
        <w:p w14:paraId="08F403D4" w14:textId="77777777" w:rsidR="00F4707A" w:rsidRPr="00F4707A" w:rsidRDefault="00F4707A" w:rsidP="00F4707A">
          <w:pPr>
            <w:rPr>
              <w:szCs w:val="24"/>
            </w:rPr>
          </w:pPr>
          <w:r w:rsidRPr="00F4707A">
            <w:rPr>
              <w:szCs w:val="24"/>
            </w:rPr>
            <w:t>The superintendent’s “executive cabinet” organization chart shall be reduced from ten (10) members to nine (9) members with the elimination of the Assistant Superintendent for Elementary Education position from the executive cabinet.  Four job descriptions will be adjusted to reflect changes.</w:t>
          </w:r>
        </w:p>
        <w:p w14:paraId="1443902B" w14:textId="77777777" w:rsidR="00F4707A" w:rsidRPr="00F4707A" w:rsidRDefault="00F4707A" w:rsidP="00F4707A">
          <w:pPr>
            <w:rPr>
              <w:szCs w:val="24"/>
            </w:rPr>
          </w:pPr>
        </w:p>
        <w:p w14:paraId="79965E23" w14:textId="31B02E7B" w:rsidR="00D072A8" w:rsidRPr="00F4707A" w:rsidRDefault="00F4707A" w:rsidP="00F4707A">
          <w:pPr>
            <w:rPr>
              <w:b/>
              <w:bCs/>
            </w:rPr>
          </w:pPr>
          <w:r w:rsidRPr="00F4707A">
            <w:rPr>
              <w:b/>
              <w:bCs/>
              <w:szCs w:val="24"/>
            </w:rPr>
            <w:t>The overall result of these salary index changes will be a savings to the district of $</w:t>
          </w:r>
          <w:r w:rsidR="000A3950">
            <w:rPr>
              <w:b/>
              <w:bCs/>
              <w:szCs w:val="24"/>
            </w:rPr>
            <w:t>90,190</w:t>
          </w:r>
          <w:r w:rsidRPr="00F4707A">
            <w:rPr>
              <w:b/>
              <w:bCs/>
              <w:szCs w:val="24"/>
            </w:rPr>
            <w:t xml:space="preserve"> for the 2025-2026 school year.</w:t>
          </w: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howingPlcHdr/>
      </w:sdtPr>
      <w:sdtEndPr/>
      <w:sdtContent>
        <w:p w14:paraId="747F2F84" w14:textId="77777777" w:rsidR="00D072A8" w:rsidRPr="006F0552" w:rsidRDefault="000369EA" w:rsidP="00760BF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howingPlcHdr/>
      </w:sdtPr>
      <w:sdtEndPr/>
      <w:sdtContent>
        <w:p w14:paraId="3FDBDA7E" w14:textId="77777777" w:rsidR="00DE0B82" w:rsidRDefault="000369EA" w:rsidP="00760BF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4300A899" w14:textId="3C7BE9BA" w:rsidR="00FE1745" w:rsidRDefault="000946CC" w:rsidP="00F4707A">
      <w:pPr>
        <w:pStyle w:val="NoSpacing"/>
        <w:rPr>
          <w:rFonts w:asciiTheme="minorHAnsi" w:hAnsiTheme="minorHAnsi" w:cstheme="minorHAnsi"/>
        </w:rPr>
      </w:pPr>
      <w:r w:rsidRPr="00FE1745">
        <w:rPr>
          <w:rFonts w:asciiTheme="minorHAnsi" w:hAnsiTheme="minorHAnsi" w:cstheme="minorHAnsi"/>
          <w:b/>
        </w:rPr>
        <w:t xml:space="preserve">    </w:t>
      </w:r>
      <w:r w:rsidR="00DE4774">
        <w:rPr>
          <w:rFonts w:asciiTheme="minorHAnsi" w:hAnsiTheme="minorHAnsi" w:cstheme="minorHAnsi"/>
          <w:b/>
        </w:rPr>
        <w:t xml:space="preserve"> </w:t>
      </w:r>
    </w:p>
    <w:p w14:paraId="3183C89C" w14:textId="3CDC8B39"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rPr>
          <w:szCs w:val="24"/>
        </w:rPr>
      </w:sdtEndPr>
      <w:sdtContent>
        <w:p w14:paraId="27B3D1CE" w14:textId="3EC1471A" w:rsidR="00D072A8" w:rsidRPr="00F4707A" w:rsidRDefault="005A5C17" w:rsidP="00D072A8">
          <w:pPr>
            <w:pStyle w:val="NoSpacing"/>
            <w:rPr>
              <w:rFonts w:asciiTheme="minorHAnsi" w:hAnsiTheme="minorHAnsi" w:cstheme="minorHAnsi"/>
              <w:szCs w:val="24"/>
            </w:rPr>
          </w:pPr>
          <w:r w:rsidRPr="00F4707A">
            <w:rPr>
              <w:rFonts w:asciiTheme="minorHAnsi" w:hAnsiTheme="minorHAnsi" w:cstheme="minorHAnsi"/>
              <w:szCs w:val="24"/>
            </w:rPr>
            <w:t>I recommend the Board approve the 2025-2026 Salary/Wage Charts &amp; Indexes and Executive Cabinet Organization Chart, as presented.</w:t>
          </w:r>
        </w:p>
      </w:sdtContent>
    </w:sdt>
    <w:p w14:paraId="0A2DD692" w14:textId="77777777" w:rsidR="00F4707A" w:rsidRDefault="00F4707A" w:rsidP="00D072A8">
      <w:pPr>
        <w:pStyle w:val="NoSpacing"/>
        <w:rPr>
          <w:rFonts w:asciiTheme="minorHAnsi" w:hAnsiTheme="minorHAnsi" w:cstheme="minorHAnsi"/>
          <w:b/>
        </w:rPr>
      </w:pPr>
    </w:p>
    <w:p w14:paraId="4FB2DF1C" w14:textId="6D9BB9A5"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044F59CA" w:rsidR="00D072A8" w:rsidRPr="00D072A8" w:rsidRDefault="005A5C17" w:rsidP="00D072A8">
          <w:pPr>
            <w:pStyle w:val="NoSpacing"/>
            <w:rPr>
              <w:rFonts w:asciiTheme="minorHAnsi" w:hAnsiTheme="minorHAnsi" w:cstheme="minorHAnsi"/>
            </w:rPr>
          </w:pPr>
          <w:r>
            <w:rPr>
              <w:rFonts w:asciiTheme="minorHAnsi" w:hAnsiTheme="minorHAnsi" w:cstheme="minorHAnsi"/>
            </w:rPr>
            <w:t xml:space="preserve">Dr. Jeff Hauswald, Superintendent </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64E56" w14:textId="77777777" w:rsidR="005D7F63" w:rsidRDefault="005D7F63">
      <w:r>
        <w:separator/>
      </w:r>
    </w:p>
  </w:endnote>
  <w:endnote w:type="continuationSeparator" w:id="0">
    <w:p w14:paraId="084B8623" w14:textId="77777777" w:rsidR="005D7F63" w:rsidRDefault="005D7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F3532" w14:textId="77777777" w:rsidR="005D7F63" w:rsidRDefault="005D7F63">
      <w:r>
        <w:separator/>
      </w:r>
    </w:p>
  </w:footnote>
  <w:footnote w:type="continuationSeparator" w:id="0">
    <w:p w14:paraId="3819AD1C" w14:textId="77777777" w:rsidR="005D7F63" w:rsidRDefault="005D7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A904A1"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A3950"/>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47898"/>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C26A6"/>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A5C17"/>
    <w:rsid w:val="005B121E"/>
    <w:rsid w:val="005B1EE2"/>
    <w:rsid w:val="005B4722"/>
    <w:rsid w:val="005B4D75"/>
    <w:rsid w:val="005B5624"/>
    <w:rsid w:val="005C010E"/>
    <w:rsid w:val="005C7D69"/>
    <w:rsid w:val="005D7E2D"/>
    <w:rsid w:val="005D7F63"/>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E577E"/>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82827"/>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0FC8"/>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07A"/>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41B5"/>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574396">
      <w:bodyDiv w:val="1"/>
      <w:marLeft w:val="0"/>
      <w:marRight w:val="0"/>
      <w:marTop w:val="0"/>
      <w:marBottom w:val="0"/>
      <w:divBdr>
        <w:top w:val="none" w:sz="0" w:space="0" w:color="auto"/>
        <w:left w:val="none" w:sz="0" w:space="0" w:color="auto"/>
        <w:bottom w:val="none" w:sz="0" w:space="0" w:color="auto"/>
        <w:right w:val="none" w:sz="0" w:space="0" w:color="auto"/>
      </w:divBdr>
    </w:div>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861552789">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632387"/>
    <w:rsid w:val="00645A2B"/>
    <w:rsid w:val="007B2151"/>
    <w:rsid w:val="009509DE"/>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264</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Ashley, Michelle</cp:lastModifiedBy>
  <cp:revision>3</cp:revision>
  <cp:lastPrinted>2025-05-06T14:07:00Z</cp:lastPrinted>
  <dcterms:created xsi:type="dcterms:W3CDTF">2025-05-05T16:11:00Z</dcterms:created>
  <dcterms:modified xsi:type="dcterms:W3CDTF">2025-05-06T14:16:00Z</dcterms:modified>
</cp:coreProperties>
</file>