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Board Memo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tab/>
        <w:t xml:space="preserve">        </w:t>
        <w:tab/>
        <w:tab/>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5/8/2025</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AGENDA ITEM DETAILS: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School/Department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Boone County Schools, Ignite Institute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Vendor or Grant Issuer</w:t>
      </w:r>
    </w:p>
    <w:p w:rsidR="00000000" w:rsidDel="00000000" w:rsidP="00000000" w:rsidRDefault="00000000" w:rsidRPr="00000000" w14:paraId="00000009">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Ludlow Independent Schools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or Grant Name</w:t>
      </w:r>
    </w:p>
    <w:p w:rsidR="00000000" w:rsidDel="00000000" w:rsidP="00000000" w:rsidRDefault="00000000" w:rsidRPr="00000000" w14:paraId="0000000B">
      <w:pPr>
        <w:ind w:left="270" w:firstLine="0"/>
        <w:rPr/>
      </w:pPr>
      <w:r w:rsidDel="00000000" w:rsidR="00000000" w:rsidRPr="00000000">
        <w:rPr>
          <w:rFonts w:ascii="Calibri" w:cs="Calibri" w:eastAsia="Calibri" w:hAnsi="Calibri"/>
          <w:color w:val="000000"/>
          <w:rtl w:val="0"/>
        </w:rPr>
        <w:t xml:space="preserve">Memorandum of Understanding</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Date/Term (Beginning and End Dates/Year)</w:t>
      </w:r>
    </w:p>
    <w:p w:rsidR="00000000" w:rsidDel="00000000" w:rsidP="00000000" w:rsidRDefault="00000000" w:rsidRPr="00000000" w14:paraId="0000000D">
      <w:pPr>
        <w:ind w:left="270" w:firstLine="0"/>
        <w:rPr/>
      </w:pPr>
      <w:r w:rsidDel="00000000" w:rsidR="00000000" w:rsidRPr="00000000">
        <w:rPr>
          <w:rFonts w:ascii="Calibri" w:cs="Calibri" w:eastAsia="Calibri" w:hAnsi="Calibri"/>
          <w:color w:val="000000"/>
          <w:rtl w:val="0"/>
        </w:rPr>
        <w:t xml:space="preserve">July 1, 2025 – June 30, 2026</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APPLICABLE BOARD POLICY &amp; STRATEGIC PLAN GOAL:  </w:t>
      </w:r>
    </w:p>
    <w:p w:rsidR="00000000" w:rsidDel="00000000" w:rsidP="00000000" w:rsidRDefault="00000000" w:rsidRPr="00000000" w14:paraId="00000010">
      <w:pPr>
        <w:rPr>
          <w:color w:val="000000"/>
        </w:rPr>
      </w:pPr>
      <w:r w:rsidDel="00000000" w:rsidR="00000000" w:rsidRPr="00000000">
        <w:rPr>
          <w:rFonts w:ascii="Calibri" w:cs="Calibri" w:eastAsia="Calibri" w:hAnsi="Calibri"/>
          <w:color w:val="000000"/>
          <w:rtl w:val="0"/>
        </w:rPr>
        <w:t xml:space="preserve">Strategic Plan Connection – Goal 1: World Class Education. “Boone County Schools will ensure all students will receive rigorous and engaging instruction” (1B)</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DESCRIBE USE OF CONTRACT/PURCHASE/AGREEMENT</w:t>
      </w:r>
    </w:p>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This Memorandum of </w:t>
      </w:r>
      <w:r w:rsidDel="00000000" w:rsidR="00000000" w:rsidRPr="00000000">
        <w:rPr>
          <w:rFonts w:ascii="Calibri" w:cs="Calibri" w:eastAsia="Calibri" w:hAnsi="Calibri"/>
          <w:rtl w:val="0"/>
        </w:rPr>
        <w:t xml:space="preserve">Understanding</w:t>
      </w:r>
      <w:r w:rsidDel="00000000" w:rsidR="00000000" w:rsidRPr="00000000">
        <w:rPr>
          <w:rFonts w:ascii="Calibri" w:cs="Calibri" w:eastAsia="Calibri" w:hAnsi="Calibri"/>
          <w:color w:val="000000"/>
          <w:rtl w:val="0"/>
        </w:rPr>
        <w:t xml:space="preserve"> between Boone County Schools and Ludlow Independent Schools regarding the Ignite Institute. For the 2025 – 2026 school year, Ludlow Independent has requested a Memorandum of Understanding in place to ensure that current Ignite students </w:t>
      </w:r>
      <w:r w:rsidDel="00000000" w:rsidR="00000000" w:rsidRPr="00000000">
        <w:rPr>
          <w:rFonts w:ascii="Calibri" w:cs="Calibri" w:eastAsia="Calibri" w:hAnsi="Calibri"/>
          <w:rtl w:val="0"/>
        </w:rPr>
        <w:t xml:space="preserve">moving</w:t>
      </w:r>
      <w:r w:rsidDel="00000000" w:rsidR="00000000" w:rsidRPr="00000000">
        <w:rPr>
          <w:rFonts w:ascii="Calibri" w:cs="Calibri" w:eastAsia="Calibri" w:hAnsi="Calibri"/>
          <w:color w:val="000000"/>
          <w:rtl w:val="0"/>
        </w:rPr>
        <w:t xml:space="preserve"> into the Ludlow school district will be able to continue their education at Ignite. The memorandum outlines the parameters for attendance, curriculum, financial obligations for regional schools who have students in attendance at Ignite.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FOR PURCHASES AND OTHER REQUESTS: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 Cost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Source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*If more than one funding source, list below along with amount or percent for each source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 THIS IS A GRANT, ENTER AMOUNT TO BE AWARDED:</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RECOMMENDATION:</w:t>
      </w:r>
    </w:p>
    <w:p w:rsidR="00000000" w:rsidDel="00000000" w:rsidP="00000000" w:rsidRDefault="00000000" w:rsidRPr="00000000" w14:paraId="00000020">
      <w:pPr>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Calibri" w:cs="Calibri" w:eastAsia="Calibri" w:hAnsi="Calibri"/>
          <w:color w:val="000000"/>
          <w:rtl w:val="0"/>
        </w:rPr>
        <w:t xml:space="preserve">I recommend the Board approve this Memorandum of Understanding between Boone County Schools and Ludlow Independent Schools as presented.</w:t>
      </w:r>
      <w:r w:rsidDel="00000000" w:rsidR="00000000" w:rsidRPr="00000000">
        <w:rPr>
          <w:rtl w:val="0"/>
        </w:rPr>
      </w:r>
    </w:p>
    <w:p w:rsidR="00000000" w:rsidDel="00000000" w:rsidP="00000000" w:rsidRDefault="00000000" w:rsidRPr="00000000" w14:paraId="00000022">
      <w:pPr>
        <w:rPr>
          <w:sz w:val="12"/>
          <w:szCs w:val="12"/>
        </w:rPr>
      </w:pPr>
      <w:r w:rsidDel="00000000" w:rsidR="00000000" w:rsidRPr="00000000">
        <w:rPr>
          <w:rtl w:val="0"/>
        </w:rPr>
      </w:r>
    </w:p>
    <w:p w:rsidR="00000000" w:rsidDel="00000000" w:rsidP="00000000" w:rsidRDefault="00000000" w:rsidRPr="00000000" w14:paraId="00000023">
      <w:pPr>
        <w:rPr/>
      </w:pPr>
      <w:r w:rsidDel="00000000" w:rsidR="00000000" w:rsidRPr="00000000">
        <w:rPr>
          <w:rFonts w:ascii="Calibri" w:cs="Calibri" w:eastAsia="Calibri" w:hAnsi="Calibri"/>
          <w:color w:val="000000"/>
          <w:rtl w:val="0"/>
        </w:rPr>
        <w:t xml:space="preserve">Dr. James Detwiler, Deputy Superintendent/CAO</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CONTACT PERSON: (submitter)</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Ms. Tara Drysdale, Assistant Superintendent of MS/HS Teaching &amp; Learning</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008"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ind w:left="3600" w:hanging="3600"/>
      <w:rPr>
        <w:rFonts w:ascii="Arial Black" w:cs="Arial Black" w:eastAsia="Arial Black" w:hAnsi="Arial Black"/>
        <w:b w:val="1"/>
        <w:color w:val="1f497d"/>
        <w:sz w:val="22"/>
        <w:szCs w:val="22"/>
      </w:rPr>
    </w:pPr>
    <w:r w:rsidDel="00000000" w:rsidR="00000000" w:rsidRPr="00000000">
      <w:rPr>
        <w:rFonts w:ascii="Arial Black" w:cs="Arial Black" w:eastAsia="Arial Black" w:hAnsi="Arial Black"/>
        <w:b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-104774</wp:posOffset>
          </wp:positionV>
          <wp:extent cx="2566670" cy="800100"/>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Karen Byrd</w:t>
      <w:tab/>
      <w:tab/>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Julie Maddox</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 Jesse Parks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Carolyn Wolfe</w:t>
      <w:tab/>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2F">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i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7"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F7415"/>
    <w:rPr>
      <w:sz w:val="24"/>
    </w:rPr>
  </w:style>
  <w:style w:type="paragraph" w:styleId="Heading8">
    <w:name w:val="heading 8"/>
    <w:basedOn w:val="Normal"/>
    <w:next w:val="Normal"/>
    <w:link w:val="Heading8Char"/>
    <w:qFormat w:val="1"/>
    <w:rsid w:val="003A3705"/>
    <w:pPr>
      <w:keepNext w:val="1"/>
      <w:jc w:val="center"/>
      <w:outlineLvl w:val="7"/>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val="1"/>
    <w:rsid w:val="00C14A4A"/>
    <w:rPr>
      <w:rFonts w:ascii="Tahoma" w:cs="Tahoma" w:hAnsi="Tahoma"/>
      <w:sz w:val="16"/>
      <w:szCs w:val="16"/>
    </w:rPr>
  </w:style>
  <w:style w:type="paragraph" w:styleId="BodyTextIndent">
    <w:name w:val="Body Text Indent"/>
    <w:basedOn w:val="Normal"/>
    <w:rsid w:val="000F7415"/>
    <w:pPr>
      <w:ind w:left="720"/>
    </w:pPr>
    <w:rPr>
      <w:rFonts w:ascii="Arial" w:hAnsi="Arial"/>
      <w:b w:val="1"/>
    </w:rPr>
  </w:style>
  <w:style w:type="character" w:styleId="Heading8Char" w:customStyle="1">
    <w:name w:val="Heading 8 Char"/>
    <w:basedOn w:val="DefaultParagraphFont"/>
    <w:link w:val="Heading8"/>
    <w:rsid w:val="003A3705"/>
    <w:rPr>
      <w:rFonts w:ascii="Arial" w:hAnsi="Arial"/>
      <w:b w:val="1"/>
      <w:sz w:val="24"/>
    </w:rPr>
  </w:style>
  <w:style w:type="table" w:styleId="TableGrid">
    <w:name w:val="Table Grid"/>
    <w:basedOn w:val="TableNormal"/>
    <w:rsid w:val="003A370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25C55"/>
    <w:rPr>
      <w:color w:val="0000ff" w:themeColor="hyperlink"/>
      <w:u w:val="single"/>
    </w:rPr>
  </w:style>
  <w:style w:type="paragraph" w:styleId="ListParagraph">
    <w:name w:val="List Paragraph"/>
    <w:basedOn w:val="Normal"/>
    <w:uiPriority w:val="34"/>
    <w:qFormat w:val="1"/>
    <w:rsid w:val="00737FD8"/>
    <w:pPr>
      <w:ind w:left="720"/>
      <w:contextualSpacing w:val="1"/>
    </w:pPr>
  </w:style>
  <w:style w:type="character" w:styleId="FollowedHyperlink">
    <w:name w:val="FollowedHyperlink"/>
    <w:basedOn w:val="DefaultParagraphFont"/>
    <w:semiHidden w:val="1"/>
    <w:unhideWhenUsed w:val="1"/>
    <w:rsid w:val="00046237"/>
    <w:rPr>
      <w:color w:val="800080" w:themeColor="followedHyperlink"/>
      <w:u w:val="single"/>
    </w:rPr>
  </w:style>
  <w:style w:type="paragraph" w:styleId="NoSpacing">
    <w:name w:val="No Spacing"/>
    <w:uiPriority w:val="1"/>
    <w:qFormat w:val="1"/>
    <w:rsid w:val="005536D8"/>
    <w:rPr>
      <w:sz w:val="24"/>
    </w:rPr>
  </w:style>
  <w:style w:type="character" w:styleId="PlaceholderText">
    <w:name w:val="Placeholder Text"/>
    <w:basedOn w:val="DefaultParagraphFont"/>
    <w:uiPriority w:val="99"/>
    <w:semiHidden w:val="1"/>
    <w:rsid w:val="008A2749"/>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NbSuNvFfr6u1AhlZb6YbXUeuoA==">CgMxLjA4AHIhMU5nTERCSlBGTEJVc0lGVnNzM25ZZ1NFbFlDRVMxSGE5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2025-03-11T14:09:00Z</dcterms:created>
  <dc:creator>Staff</dc:creator>
</cp:coreProperties>
</file>