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CF79" w14:textId="77777777" w:rsidR="00A643CB" w:rsidRDefault="00885E96">
      <w:pPr>
        <w:jc w:val="center"/>
        <w:rPr>
          <w:b/>
          <w:sz w:val="26"/>
          <w:szCs w:val="26"/>
        </w:rPr>
      </w:pPr>
      <w:bookmarkStart w:id="0" w:name="_GoBack"/>
      <w:bookmarkEnd w:id="0"/>
      <w:r>
        <w:rPr>
          <w:b/>
          <w:sz w:val="26"/>
          <w:szCs w:val="26"/>
        </w:rPr>
        <w:t>Director of Support Services</w:t>
      </w:r>
    </w:p>
    <w:p w14:paraId="0E204C65" w14:textId="77777777" w:rsidR="00A643CB" w:rsidRDefault="00885E96">
      <w:pPr>
        <w:jc w:val="center"/>
        <w:rPr>
          <w:b/>
          <w:sz w:val="26"/>
          <w:szCs w:val="26"/>
        </w:rPr>
      </w:pPr>
      <w:r>
        <w:rPr>
          <w:b/>
          <w:sz w:val="26"/>
          <w:szCs w:val="26"/>
        </w:rPr>
        <w:t>Board Report - April 2025</w:t>
      </w:r>
    </w:p>
    <w:p w14:paraId="081F86DA" w14:textId="77777777" w:rsidR="00A643CB" w:rsidRDefault="00885E96">
      <w:pPr>
        <w:jc w:val="center"/>
        <w:rPr>
          <w:b/>
          <w:sz w:val="26"/>
          <w:szCs w:val="26"/>
        </w:rPr>
      </w:pPr>
      <w:r>
        <w:rPr>
          <w:b/>
          <w:sz w:val="26"/>
          <w:szCs w:val="26"/>
        </w:rPr>
        <w:t>Submitted by Katrina Rechtin</w:t>
      </w:r>
    </w:p>
    <w:p w14:paraId="3C850999" w14:textId="77777777" w:rsidR="00A643CB" w:rsidRDefault="00885E96">
      <w:pPr>
        <w:rPr>
          <w:b/>
          <w:sz w:val="26"/>
          <w:szCs w:val="26"/>
        </w:rPr>
      </w:pPr>
      <w:r>
        <w:rPr>
          <w:b/>
          <w:sz w:val="26"/>
          <w:szCs w:val="26"/>
        </w:rPr>
        <w:t>Director of Pupil Personnel</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643CB" w14:paraId="713802A5" w14:textId="77777777">
        <w:trPr>
          <w:trHeight w:val="420"/>
        </w:trPr>
        <w:tc>
          <w:tcPr>
            <w:tcW w:w="9360" w:type="dxa"/>
            <w:gridSpan w:val="4"/>
            <w:shd w:val="clear" w:color="auto" w:fill="FFD966"/>
            <w:tcMar>
              <w:top w:w="100" w:type="dxa"/>
              <w:left w:w="100" w:type="dxa"/>
              <w:bottom w:w="100" w:type="dxa"/>
              <w:right w:w="100" w:type="dxa"/>
            </w:tcMar>
          </w:tcPr>
          <w:p w14:paraId="56CE1975" w14:textId="77777777" w:rsidR="00A643CB" w:rsidRDefault="00885E96">
            <w:pPr>
              <w:widowControl w:val="0"/>
              <w:pBdr>
                <w:top w:val="nil"/>
                <w:left w:val="nil"/>
                <w:bottom w:val="nil"/>
                <w:right w:val="nil"/>
                <w:between w:val="nil"/>
              </w:pBdr>
              <w:spacing w:line="240" w:lineRule="auto"/>
              <w:jc w:val="center"/>
              <w:rPr>
                <w:b/>
              </w:rPr>
            </w:pPr>
            <w:r>
              <w:rPr>
                <w:b/>
              </w:rPr>
              <w:t>BISD 2024-25 Enrollment</w:t>
            </w:r>
          </w:p>
          <w:p w14:paraId="3BB38667" w14:textId="77777777" w:rsidR="00A643CB" w:rsidRDefault="00885E96">
            <w:pPr>
              <w:widowControl w:val="0"/>
              <w:pBdr>
                <w:top w:val="nil"/>
                <w:left w:val="nil"/>
                <w:bottom w:val="nil"/>
                <w:right w:val="nil"/>
                <w:between w:val="nil"/>
              </w:pBdr>
              <w:spacing w:line="240" w:lineRule="auto"/>
              <w:jc w:val="center"/>
            </w:pPr>
            <w:r>
              <w:t>(Numbers pulled from Infinite Campus on April 14, 2025)</w:t>
            </w:r>
          </w:p>
        </w:tc>
      </w:tr>
      <w:tr w:rsidR="00A643CB" w14:paraId="1E2BFE74" w14:textId="77777777">
        <w:trPr>
          <w:trHeight w:val="420"/>
        </w:trPr>
        <w:tc>
          <w:tcPr>
            <w:tcW w:w="4680" w:type="dxa"/>
            <w:gridSpan w:val="2"/>
            <w:shd w:val="clear" w:color="auto" w:fill="B7B7B7"/>
            <w:tcMar>
              <w:top w:w="100" w:type="dxa"/>
              <w:left w:w="100" w:type="dxa"/>
              <w:bottom w:w="100" w:type="dxa"/>
              <w:right w:w="100" w:type="dxa"/>
            </w:tcMar>
          </w:tcPr>
          <w:p w14:paraId="0CCA5CFF" w14:textId="77777777" w:rsidR="00A643CB" w:rsidRDefault="00885E96">
            <w:pPr>
              <w:widowControl w:val="0"/>
              <w:pBdr>
                <w:top w:val="nil"/>
                <w:left w:val="nil"/>
                <w:bottom w:val="nil"/>
                <w:right w:val="nil"/>
                <w:between w:val="nil"/>
              </w:pBdr>
              <w:spacing w:line="240" w:lineRule="auto"/>
              <w:jc w:val="center"/>
              <w:rPr>
                <w:sz w:val="20"/>
                <w:szCs w:val="20"/>
              </w:rPr>
            </w:pPr>
            <w:r>
              <w:rPr>
                <w:sz w:val="20"/>
                <w:szCs w:val="20"/>
              </w:rPr>
              <w:t>GES</w:t>
            </w:r>
          </w:p>
        </w:tc>
        <w:tc>
          <w:tcPr>
            <w:tcW w:w="4680" w:type="dxa"/>
            <w:gridSpan w:val="2"/>
            <w:shd w:val="clear" w:color="auto" w:fill="B7B7B7"/>
            <w:tcMar>
              <w:top w:w="100" w:type="dxa"/>
              <w:left w:w="100" w:type="dxa"/>
              <w:bottom w:w="100" w:type="dxa"/>
              <w:right w:w="100" w:type="dxa"/>
            </w:tcMar>
          </w:tcPr>
          <w:p w14:paraId="4A5E4939" w14:textId="77777777" w:rsidR="00A643CB" w:rsidRDefault="00885E96">
            <w:pPr>
              <w:widowControl w:val="0"/>
              <w:pBdr>
                <w:top w:val="nil"/>
                <w:left w:val="nil"/>
                <w:bottom w:val="nil"/>
                <w:right w:val="nil"/>
                <w:between w:val="nil"/>
              </w:pBdr>
              <w:spacing w:line="240" w:lineRule="auto"/>
              <w:jc w:val="center"/>
              <w:rPr>
                <w:sz w:val="20"/>
                <w:szCs w:val="20"/>
              </w:rPr>
            </w:pPr>
            <w:r>
              <w:rPr>
                <w:sz w:val="20"/>
                <w:szCs w:val="20"/>
              </w:rPr>
              <w:t>BMS/BHS</w:t>
            </w:r>
          </w:p>
        </w:tc>
      </w:tr>
      <w:tr w:rsidR="00A643CB" w14:paraId="3C20E683" w14:textId="77777777">
        <w:tc>
          <w:tcPr>
            <w:tcW w:w="2340" w:type="dxa"/>
            <w:shd w:val="clear" w:color="auto" w:fill="auto"/>
            <w:tcMar>
              <w:top w:w="100" w:type="dxa"/>
              <w:left w:w="100" w:type="dxa"/>
              <w:bottom w:w="100" w:type="dxa"/>
              <w:right w:w="100" w:type="dxa"/>
            </w:tcMar>
          </w:tcPr>
          <w:p w14:paraId="18CD6D74" w14:textId="77777777" w:rsidR="00A643CB" w:rsidRDefault="00885E96">
            <w:pPr>
              <w:widowControl w:val="0"/>
              <w:pBdr>
                <w:top w:val="nil"/>
                <w:left w:val="nil"/>
                <w:bottom w:val="nil"/>
                <w:right w:val="nil"/>
                <w:between w:val="nil"/>
              </w:pBdr>
              <w:spacing w:line="240" w:lineRule="auto"/>
            </w:pPr>
            <w:r>
              <w:t>Preschool</w:t>
            </w:r>
          </w:p>
        </w:tc>
        <w:tc>
          <w:tcPr>
            <w:tcW w:w="2340" w:type="dxa"/>
            <w:shd w:val="clear" w:color="auto" w:fill="auto"/>
            <w:tcMar>
              <w:top w:w="100" w:type="dxa"/>
              <w:left w:w="100" w:type="dxa"/>
              <w:bottom w:w="100" w:type="dxa"/>
              <w:right w:w="100" w:type="dxa"/>
            </w:tcMar>
          </w:tcPr>
          <w:p w14:paraId="1BECAF4B" w14:textId="77777777" w:rsidR="00A643CB" w:rsidRDefault="00885E96">
            <w:pPr>
              <w:widowControl w:val="0"/>
              <w:pBdr>
                <w:top w:val="nil"/>
                <w:left w:val="nil"/>
                <w:bottom w:val="nil"/>
                <w:right w:val="nil"/>
                <w:between w:val="nil"/>
              </w:pBdr>
              <w:spacing w:line="240" w:lineRule="auto"/>
              <w:rPr>
                <w:sz w:val="18"/>
                <w:szCs w:val="18"/>
              </w:rPr>
            </w:pPr>
            <w:r>
              <w:t>54</w:t>
            </w:r>
          </w:p>
        </w:tc>
        <w:tc>
          <w:tcPr>
            <w:tcW w:w="2340" w:type="dxa"/>
            <w:shd w:val="clear" w:color="auto" w:fill="auto"/>
            <w:tcMar>
              <w:top w:w="100" w:type="dxa"/>
              <w:left w:w="100" w:type="dxa"/>
              <w:bottom w:w="100" w:type="dxa"/>
              <w:right w:w="100" w:type="dxa"/>
            </w:tcMar>
          </w:tcPr>
          <w:p w14:paraId="620D93E8" w14:textId="77777777" w:rsidR="00A643CB" w:rsidRDefault="00885E96">
            <w:pPr>
              <w:widowControl w:val="0"/>
              <w:pBdr>
                <w:top w:val="nil"/>
                <w:left w:val="nil"/>
                <w:bottom w:val="nil"/>
                <w:right w:val="nil"/>
                <w:between w:val="nil"/>
              </w:pBdr>
              <w:spacing w:line="240" w:lineRule="auto"/>
            </w:pPr>
            <w:r>
              <w:t>6</w:t>
            </w:r>
          </w:p>
        </w:tc>
        <w:tc>
          <w:tcPr>
            <w:tcW w:w="2340" w:type="dxa"/>
            <w:shd w:val="clear" w:color="auto" w:fill="auto"/>
            <w:tcMar>
              <w:top w:w="100" w:type="dxa"/>
              <w:left w:w="100" w:type="dxa"/>
              <w:bottom w:w="100" w:type="dxa"/>
              <w:right w:w="100" w:type="dxa"/>
            </w:tcMar>
          </w:tcPr>
          <w:p w14:paraId="3DF005F2" w14:textId="77777777" w:rsidR="00A643CB" w:rsidRDefault="00885E96">
            <w:pPr>
              <w:widowControl w:val="0"/>
              <w:pBdr>
                <w:top w:val="nil"/>
                <w:left w:val="nil"/>
                <w:bottom w:val="nil"/>
                <w:right w:val="nil"/>
                <w:between w:val="nil"/>
              </w:pBdr>
              <w:spacing w:line="240" w:lineRule="auto"/>
            </w:pPr>
            <w:r>
              <w:t>28</w:t>
            </w:r>
          </w:p>
        </w:tc>
      </w:tr>
      <w:tr w:rsidR="00A643CB" w14:paraId="636BF9F8" w14:textId="77777777">
        <w:tc>
          <w:tcPr>
            <w:tcW w:w="2340" w:type="dxa"/>
            <w:shd w:val="clear" w:color="auto" w:fill="auto"/>
            <w:tcMar>
              <w:top w:w="100" w:type="dxa"/>
              <w:left w:w="100" w:type="dxa"/>
              <w:bottom w:w="100" w:type="dxa"/>
              <w:right w:w="100" w:type="dxa"/>
            </w:tcMar>
          </w:tcPr>
          <w:p w14:paraId="55380203" w14:textId="77777777" w:rsidR="00A643CB" w:rsidRDefault="00885E96">
            <w:pPr>
              <w:widowControl w:val="0"/>
              <w:pBdr>
                <w:top w:val="nil"/>
                <w:left w:val="nil"/>
                <w:bottom w:val="nil"/>
                <w:right w:val="nil"/>
                <w:between w:val="nil"/>
              </w:pBdr>
              <w:spacing w:line="240" w:lineRule="auto"/>
            </w:pPr>
            <w:r>
              <w:t>K</w:t>
            </w:r>
          </w:p>
        </w:tc>
        <w:tc>
          <w:tcPr>
            <w:tcW w:w="2340" w:type="dxa"/>
            <w:shd w:val="clear" w:color="auto" w:fill="auto"/>
            <w:tcMar>
              <w:top w:w="100" w:type="dxa"/>
              <w:left w:w="100" w:type="dxa"/>
              <w:bottom w:w="100" w:type="dxa"/>
              <w:right w:w="100" w:type="dxa"/>
            </w:tcMar>
          </w:tcPr>
          <w:p w14:paraId="60B1FF6F" w14:textId="77777777" w:rsidR="00A643CB" w:rsidRDefault="00885E96">
            <w:pPr>
              <w:widowControl w:val="0"/>
              <w:pBdr>
                <w:top w:val="nil"/>
                <w:left w:val="nil"/>
                <w:bottom w:val="nil"/>
                <w:right w:val="nil"/>
                <w:between w:val="nil"/>
              </w:pBdr>
              <w:spacing w:line="240" w:lineRule="auto"/>
            </w:pPr>
            <w:r>
              <w:t>36</w:t>
            </w:r>
          </w:p>
        </w:tc>
        <w:tc>
          <w:tcPr>
            <w:tcW w:w="2340" w:type="dxa"/>
            <w:shd w:val="clear" w:color="auto" w:fill="auto"/>
            <w:tcMar>
              <w:top w:w="100" w:type="dxa"/>
              <w:left w:w="100" w:type="dxa"/>
              <w:bottom w:w="100" w:type="dxa"/>
              <w:right w:w="100" w:type="dxa"/>
            </w:tcMar>
          </w:tcPr>
          <w:p w14:paraId="27A13711" w14:textId="77777777" w:rsidR="00A643CB" w:rsidRDefault="00885E96">
            <w:pPr>
              <w:widowControl w:val="0"/>
              <w:pBdr>
                <w:top w:val="nil"/>
                <w:left w:val="nil"/>
                <w:bottom w:val="nil"/>
                <w:right w:val="nil"/>
                <w:between w:val="nil"/>
              </w:pBdr>
              <w:spacing w:line="240" w:lineRule="auto"/>
            </w:pPr>
            <w:r>
              <w:t>7</w:t>
            </w:r>
          </w:p>
        </w:tc>
        <w:tc>
          <w:tcPr>
            <w:tcW w:w="2340" w:type="dxa"/>
            <w:shd w:val="clear" w:color="auto" w:fill="auto"/>
            <w:tcMar>
              <w:top w:w="100" w:type="dxa"/>
              <w:left w:w="100" w:type="dxa"/>
              <w:bottom w:w="100" w:type="dxa"/>
              <w:right w:w="100" w:type="dxa"/>
            </w:tcMar>
          </w:tcPr>
          <w:p w14:paraId="6ECA56AC" w14:textId="77777777" w:rsidR="00A643CB" w:rsidRDefault="00885E96">
            <w:pPr>
              <w:widowControl w:val="0"/>
              <w:pBdr>
                <w:top w:val="nil"/>
                <w:left w:val="nil"/>
                <w:bottom w:val="nil"/>
                <w:right w:val="nil"/>
                <w:between w:val="nil"/>
              </w:pBdr>
              <w:spacing w:line="240" w:lineRule="auto"/>
            </w:pPr>
            <w:r>
              <w:t>33</w:t>
            </w:r>
          </w:p>
        </w:tc>
      </w:tr>
      <w:tr w:rsidR="00A643CB" w14:paraId="2A510C45" w14:textId="77777777">
        <w:tc>
          <w:tcPr>
            <w:tcW w:w="2340" w:type="dxa"/>
            <w:shd w:val="clear" w:color="auto" w:fill="auto"/>
            <w:tcMar>
              <w:top w:w="100" w:type="dxa"/>
              <w:left w:w="100" w:type="dxa"/>
              <w:bottom w:w="100" w:type="dxa"/>
              <w:right w:w="100" w:type="dxa"/>
            </w:tcMar>
          </w:tcPr>
          <w:p w14:paraId="4061981A" w14:textId="77777777" w:rsidR="00A643CB" w:rsidRDefault="00885E96">
            <w:pPr>
              <w:widowControl w:val="0"/>
              <w:pBdr>
                <w:top w:val="nil"/>
                <w:left w:val="nil"/>
                <w:bottom w:val="nil"/>
                <w:right w:val="nil"/>
                <w:between w:val="nil"/>
              </w:pBdr>
              <w:spacing w:line="240" w:lineRule="auto"/>
            </w:pPr>
            <w:r>
              <w:t>1</w:t>
            </w:r>
          </w:p>
        </w:tc>
        <w:tc>
          <w:tcPr>
            <w:tcW w:w="2340" w:type="dxa"/>
            <w:shd w:val="clear" w:color="auto" w:fill="auto"/>
            <w:tcMar>
              <w:top w:w="100" w:type="dxa"/>
              <w:left w:w="100" w:type="dxa"/>
              <w:bottom w:w="100" w:type="dxa"/>
              <w:right w:w="100" w:type="dxa"/>
            </w:tcMar>
          </w:tcPr>
          <w:p w14:paraId="7B1504B1" w14:textId="77777777" w:rsidR="00A643CB" w:rsidRDefault="00885E96">
            <w:pPr>
              <w:widowControl w:val="0"/>
              <w:pBdr>
                <w:top w:val="nil"/>
                <w:left w:val="nil"/>
                <w:bottom w:val="nil"/>
                <w:right w:val="nil"/>
                <w:between w:val="nil"/>
              </w:pBdr>
              <w:spacing w:line="240" w:lineRule="auto"/>
            </w:pPr>
            <w:r>
              <w:t>38</w:t>
            </w:r>
          </w:p>
        </w:tc>
        <w:tc>
          <w:tcPr>
            <w:tcW w:w="2340" w:type="dxa"/>
            <w:shd w:val="clear" w:color="auto" w:fill="auto"/>
            <w:tcMar>
              <w:top w:w="100" w:type="dxa"/>
              <w:left w:w="100" w:type="dxa"/>
              <w:bottom w:w="100" w:type="dxa"/>
              <w:right w:w="100" w:type="dxa"/>
            </w:tcMar>
          </w:tcPr>
          <w:p w14:paraId="7062060A" w14:textId="77777777" w:rsidR="00A643CB" w:rsidRDefault="00885E96">
            <w:pPr>
              <w:widowControl w:val="0"/>
              <w:pBdr>
                <w:top w:val="nil"/>
                <w:left w:val="nil"/>
                <w:bottom w:val="nil"/>
                <w:right w:val="nil"/>
                <w:between w:val="nil"/>
              </w:pBdr>
              <w:spacing w:line="240" w:lineRule="auto"/>
            </w:pPr>
            <w:r>
              <w:t>8</w:t>
            </w:r>
          </w:p>
        </w:tc>
        <w:tc>
          <w:tcPr>
            <w:tcW w:w="2340" w:type="dxa"/>
            <w:shd w:val="clear" w:color="auto" w:fill="auto"/>
            <w:tcMar>
              <w:top w:w="100" w:type="dxa"/>
              <w:left w:w="100" w:type="dxa"/>
              <w:bottom w:w="100" w:type="dxa"/>
              <w:right w:w="100" w:type="dxa"/>
            </w:tcMar>
          </w:tcPr>
          <w:p w14:paraId="7B8EA4B1" w14:textId="77777777" w:rsidR="00A643CB" w:rsidRDefault="00885E96">
            <w:pPr>
              <w:widowControl w:val="0"/>
              <w:pBdr>
                <w:top w:val="nil"/>
                <w:left w:val="nil"/>
                <w:bottom w:val="nil"/>
                <w:right w:val="nil"/>
                <w:between w:val="nil"/>
              </w:pBdr>
              <w:spacing w:line="240" w:lineRule="auto"/>
            </w:pPr>
            <w:r>
              <w:t>27</w:t>
            </w:r>
          </w:p>
        </w:tc>
      </w:tr>
      <w:tr w:rsidR="00A643CB" w14:paraId="2CC3E1E0" w14:textId="77777777">
        <w:tc>
          <w:tcPr>
            <w:tcW w:w="2340" w:type="dxa"/>
            <w:shd w:val="clear" w:color="auto" w:fill="auto"/>
            <w:tcMar>
              <w:top w:w="100" w:type="dxa"/>
              <w:left w:w="100" w:type="dxa"/>
              <w:bottom w:w="100" w:type="dxa"/>
              <w:right w:w="100" w:type="dxa"/>
            </w:tcMar>
          </w:tcPr>
          <w:p w14:paraId="02507130" w14:textId="77777777" w:rsidR="00A643CB" w:rsidRDefault="00885E96">
            <w:pPr>
              <w:widowControl w:val="0"/>
              <w:pBdr>
                <w:top w:val="nil"/>
                <w:left w:val="nil"/>
                <w:bottom w:val="nil"/>
                <w:right w:val="nil"/>
                <w:between w:val="nil"/>
              </w:pBdr>
              <w:spacing w:line="240" w:lineRule="auto"/>
            </w:pPr>
            <w:r>
              <w:t>2</w:t>
            </w:r>
          </w:p>
        </w:tc>
        <w:tc>
          <w:tcPr>
            <w:tcW w:w="2340" w:type="dxa"/>
            <w:shd w:val="clear" w:color="auto" w:fill="auto"/>
            <w:tcMar>
              <w:top w:w="100" w:type="dxa"/>
              <w:left w:w="100" w:type="dxa"/>
              <w:bottom w:w="100" w:type="dxa"/>
              <w:right w:w="100" w:type="dxa"/>
            </w:tcMar>
          </w:tcPr>
          <w:p w14:paraId="6312E1CD" w14:textId="77777777" w:rsidR="00A643CB" w:rsidRDefault="00885E96">
            <w:pPr>
              <w:widowControl w:val="0"/>
              <w:pBdr>
                <w:top w:val="nil"/>
                <w:left w:val="nil"/>
                <w:bottom w:val="nil"/>
                <w:right w:val="nil"/>
                <w:between w:val="nil"/>
              </w:pBdr>
              <w:spacing w:line="240" w:lineRule="auto"/>
            </w:pPr>
            <w:r>
              <w:t>31</w:t>
            </w:r>
          </w:p>
        </w:tc>
        <w:tc>
          <w:tcPr>
            <w:tcW w:w="2340" w:type="dxa"/>
            <w:shd w:val="clear" w:color="auto" w:fill="auto"/>
            <w:tcMar>
              <w:top w:w="100" w:type="dxa"/>
              <w:left w:w="100" w:type="dxa"/>
              <w:bottom w:w="100" w:type="dxa"/>
              <w:right w:w="100" w:type="dxa"/>
            </w:tcMar>
          </w:tcPr>
          <w:p w14:paraId="666D6B7C" w14:textId="77777777" w:rsidR="00A643CB" w:rsidRDefault="00885E96">
            <w:pPr>
              <w:widowControl w:val="0"/>
              <w:pBdr>
                <w:top w:val="nil"/>
                <w:left w:val="nil"/>
                <w:bottom w:val="nil"/>
                <w:right w:val="nil"/>
                <w:between w:val="nil"/>
              </w:pBdr>
              <w:spacing w:line="240" w:lineRule="auto"/>
            </w:pPr>
            <w:r>
              <w:t>9</w:t>
            </w:r>
          </w:p>
        </w:tc>
        <w:tc>
          <w:tcPr>
            <w:tcW w:w="2340" w:type="dxa"/>
            <w:shd w:val="clear" w:color="auto" w:fill="auto"/>
            <w:tcMar>
              <w:top w:w="100" w:type="dxa"/>
              <w:left w:w="100" w:type="dxa"/>
              <w:bottom w:w="100" w:type="dxa"/>
              <w:right w:w="100" w:type="dxa"/>
            </w:tcMar>
          </w:tcPr>
          <w:p w14:paraId="0EC1681D" w14:textId="77777777" w:rsidR="00A643CB" w:rsidRDefault="00885E96">
            <w:pPr>
              <w:widowControl w:val="0"/>
              <w:pBdr>
                <w:top w:val="nil"/>
                <w:left w:val="nil"/>
                <w:bottom w:val="nil"/>
                <w:right w:val="nil"/>
                <w:between w:val="nil"/>
              </w:pBdr>
              <w:spacing w:line="240" w:lineRule="auto"/>
            </w:pPr>
            <w:r>
              <w:t>55</w:t>
            </w:r>
          </w:p>
        </w:tc>
      </w:tr>
      <w:tr w:rsidR="00A643CB" w14:paraId="29D97D34" w14:textId="77777777">
        <w:tc>
          <w:tcPr>
            <w:tcW w:w="2340" w:type="dxa"/>
            <w:shd w:val="clear" w:color="auto" w:fill="auto"/>
            <w:tcMar>
              <w:top w:w="100" w:type="dxa"/>
              <w:left w:w="100" w:type="dxa"/>
              <w:bottom w:w="100" w:type="dxa"/>
              <w:right w:w="100" w:type="dxa"/>
            </w:tcMar>
          </w:tcPr>
          <w:p w14:paraId="71BD10D5" w14:textId="77777777" w:rsidR="00A643CB" w:rsidRDefault="00885E96">
            <w:pPr>
              <w:widowControl w:val="0"/>
              <w:pBdr>
                <w:top w:val="nil"/>
                <w:left w:val="nil"/>
                <w:bottom w:val="nil"/>
                <w:right w:val="nil"/>
                <w:between w:val="nil"/>
              </w:pBdr>
              <w:spacing w:line="240" w:lineRule="auto"/>
            </w:pPr>
            <w:r>
              <w:t>3</w:t>
            </w:r>
          </w:p>
        </w:tc>
        <w:tc>
          <w:tcPr>
            <w:tcW w:w="2340" w:type="dxa"/>
            <w:shd w:val="clear" w:color="auto" w:fill="auto"/>
            <w:tcMar>
              <w:top w:w="100" w:type="dxa"/>
              <w:left w:w="100" w:type="dxa"/>
              <w:bottom w:w="100" w:type="dxa"/>
              <w:right w:w="100" w:type="dxa"/>
            </w:tcMar>
          </w:tcPr>
          <w:p w14:paraId="7D3BC000" w14:textId="77777777" w:rsidR="00A643CB" w:rsidRDefault="00885E96">
            <w:pPr>
              <w:widowControl w:val="0"/>
              <w:pBdr>
                <w:top w:val="nil"/>
                <w:left w:val="nil"/>
                <w:bottom w:val="nil"/>
                <w:right w:val="nil"/>
                <w:between w:val="nil"/>
              </w:pBdr>
              <w:spacing w:line="240" w:lineRule="auto"/>
            </w:pPr>
            <w:r>
              <w:t>32</w:t>
            </w:r>
          </w:p>
        </w:tc>
        <w:tc>
          <w:tcPr>
            <w:tcW w:w="2340" w:type="dxa"/>
            <w:shd w:val="clear" w:color="auto" w:fill="auto"/>
            <w:tcMar>
              <w:top w:w="100" w:type="dxa"/>
              <w:left w:w="100" w:type="dxa"/>
              <w:bottom w:w="100" w:type="dxa"/>
              <w:right w:w="100" w:type="dxa"/>
            </w:tcMar>
          </w:tcPr>
          <w:p w14:paraId="7841AD51" w14:textId="77777777" w:rsidR="00A643CB" w:rsidRDefault="00885E96">
            <w:pPr>
              <w:widowControl w:val="0"/>
              <w:pBdr>
                <w:top w:val="nil"/>
                <w:left w:val="nil"/>
                <w:bottom w:val="nil"/>
                <w:right w:val="nil"/>
                <w:between w:val="nil"/>
              </w:pBdr>
              <w:spacing w:line="240" w:lineRule="auto"/>
            </w:pPr>
            <w:r>
              <w:t>10</w:t>
            </w:r>
          </w:p>
        </w:tc>
        <w:tc>
          <w:tcPr>
            <w:tcW w:w="2340" w:type="dxa"/>
            <w:shd w:val="clear" w:color="auto" w:fill="auto"/>
            <w:tcMar>
              <w:top w:w="100" w:type="dxa"/>
              <w:left w:w="100" w:type="dxa"/>
              <w:bottom w:w="100" w:type="dxa"/>
              <w:right w:w="100" w:type="dxa"/>
            </w:tcMar>
          </w:tcPr>
          <w:p w14:paraId="0AA2FD3B" w14:textId="77777777" w:rsidR="00A643CB" w:rsidRDefault="00885E96">
            <w:pPr>
              <w:widowControl w:val="0"/>
              <w:pBdr>
                <w:top w:val="nil"/>
                <w:left w:val="nil"/>
                <w:bottom w:val="nil"/>
                <w:right w:val="nil"/>
                <w:between w:val="nil"/>
              </w:pBdr>
              <w:spacing w:line="240" w:lineRule="auto"/>
            </w:pPr>
            <w:r>
              <w:t>39</w:t>
            </w:r>
          </w:p>
        </w:tc>
      </w:tr>
      <w:tr w:rsidR="00A643CB" w14:paraId="4FB1C81C" w14:textId="77777777">
        <w:tc>
          <w:tcPr>
            <w:tcW w:w="2340" w:type="dxa"/>
            <w:shd w:val="clear" w:color="auto" w:fill="auto"/>
            <w:tcMar>
              <w:top w:w="100" w:type="dxa"/>
              <w:left w:w="100" w:type="dxa"/>
              <w:bottom w:w="100" w:type="dxa"/>
              <w:right w:w="100" w:type="dxa"/>
            </w:tcMar>
          </w:tcPr>
          <w:p w14:paraId="17A4F348" w14:textId="77777777" w:rsidR="00A643CB" w:rsidRDefault="00885E96">
            <w:pPr>
              <w:widowControl w:val="0"/>
              <w:pBdr>
                <w:top w:val="nil"/>
                <w:left w:val="nil"/>
                <w:bottom w:val="nil"/>
                <w:right w:val="nil"/>
                <w:between w:val="nil"/>
              </w:pBdr>
              <w:spacing w:line="240" w:lineRule="auto"/>
            </w:pPr>
            <w:r>
              <w:t>4</w:t>
            </w:r>
          </w:p>
        </w:tc>
        <w:tc>
          <w:tcPr>
            <w:tcW w:w="2340" w:type="dxa"/>
            <w:shd w:val="clear" w:color="auto" w:fill="auto"/>
            <w:tcMar>
              <w:top w:w="100" w:type="dxa"/>
              <w:left w:w="100" w:type="dxa"/>
              <w:bottom w:w="100" w:type="dxa"/>
              <w:right w:w="100" w:type="dxa"/>
            </w:tcMar>
          </w:tcPr>
          <w:p w14:paraId="2E15DE42" w14:textId="77777777" w:rsidR="00A643CB" w:rsidRDefault="00885E96">
            <w:pPr>
              <w:widowControl w:val="0"/>
              <w:pBdr>
                <w:top w:val="nil"/>
                <w:left w:val="nil"/>
                <w:bottom w:val="nil"/>
                <w:right w:val="nil"/>
                <w:between w:val="nil"/>
              </w:pBdr>
              <w:spacing w:line="240" w:lineRule="auto"/>
            </w:pPr>
            <w:r>
              <w:t>31</w:t>
            </w:r>
          </w:p>
        </w:tc>
        <w:tc>
          <w:tcPr>
            <w:tcW w:w="2340" w:type="dxa"/>
            <w:shd w:val="clear" w:color="auto" w:fill="auto"/>
            <w:tcMar>
              <w:top w:w="100" w:type="dxa"/>
              <w:left w:w="100" w:type="dxa"/>
              <w:bottom w:w="100" w:type="dxa"/>
              <w:right w:w="100" w:type="dxa"/>
            </w:tcMar>
          </w:tcPr>
          <w:p w14:paraId="17FC604C" w14:textId="77777777" w:rsidR="00A643CB" w:rsidRDefault="00885E96">
            <w:pPr>
              <w:widowControl w:val="0"/>
              <w:pBdr>
                <w:top w:val="nil"/>
                <w:left w:val="nil"/>
                <w:bottom w:val="nil"/>
                <w:right w:val="nil"/>
                <w:between w:val="nil"/>
              </w:pBdr>
              <w:spacing w:line="240" w:lineRule="auto"/>
            </w:pPr>
            <w:r>
              <w:t>11</w:t>
            </w:r>
          </w:p>
        </w:tc>
        <w:tc>
          <w:tcPr>
            <w:tcW w:w="2340" w:type="dxa"/>
            <w:shd w:val="clear" w:color="auto" w:fill="auto"/>
            <w:tcMar>
              <w:top w:w="100" w:type="dxa"/>
              <w:left w:w="100" w:type="dxa"/>
              <w:bottom w:w="100" w:type="dxa"/>
              <w:right w:w="100" w:type="dxa"/>
            </w:tcMar>
          </w:tcPr>
          <w:p w14:paraId="480700AD" w14:textId="77777777" w:rsidR="00A643CB" w:rsidRDefault="00885E96">
            <w:pPr>
              <w:widowControl w:val="0"/>
              <w:pBdr>
                <w:top w:val="nil"/>
                <w:left w:val="nil"/>
                <w:bottom w:val="nil"/>
                <w:right w:val="nil"/>
                <w:between w:val="nil"/>
              </w:pBdr>
              <w:spacing w:line="240" w:lineRule="auto"/>
            </w:pPr>
            <w:r>
              <w:t>53</w:t>
            </w:r>
          </w:p>
        </w:tc>
      </w:tr>
      <w:tr w:rsidR="00A643CB" w14:paraId="4E111D2A" w14:textId="77777777">
        <w:tc>
          <w:tcPr>
            <w:tcW w:w="2340" w:type="dxa"/>
            <w:shd w:val="clear" w:color="auto" w:fill="auto"/>
            <w:tcMar>
              <w:top w:w="100" w:type="dxa"/>
              <w:left w:w="100" w:type="dxa"/>
              <w:bottom w:w="100" w:type="dxa"/>
              <w:right w:w="100" w:type="dxa"/>
            </w:tcMar>
          </w:tcPr>
          <w:p w14:paraId="7256BD26" w14:textId="77777777" w:rsidR="00A643CB" w:rsidRDefault="00885E96">
            <w:pPr>
              <w:widowControl w:val="0"/>
              <w:pBdr>
                <w:top w:val="nil"/>
                <w:left w:val="nil"/>
                <w:bottom w:val="nil"/>
                <w:right w:val="nil"/>
                <w:between w:val="nil"/>
              </w:pBdr>
              <w:spacing w:line="240" w:lineRule="auto"/>
            </w:pPr>
            <w:r>
              <w:t>5</w:t>
            </w:r>
          </w:p>
        </w:tc>
        <w:tc>
          <w:tcPr>
            <w:tcW w:w="2340" w:type="dxa"/>
            <w:shd w:val="clear" w:color="auto" w:fill="auto"/>
            <w:tcMar>
              <w:top w:w="100" w:type="dxa"/>
              <w:left w:w="100" w:type="dxa"/>
              <w:bottom w:w="100" w:type="dxa"/>
              <w:right w:w="100" w:type="dxa"/>
            </w:tcMar>
          </w:tcPr>
          <w:p w14:paraId="04A358FD" w14:textId="77777777" w:rsidR="00A643CB" w:rsidRDefault="00885E96">
            <w:pPr>
              <w:widowControl w:val="0"/>
              <w:pBdr>
                <w:top w:val="nil"/>
                <w:left w:val="nil"/>
                <w:bottom w:val="nil"/>
                <w:right w:val="nil"/>
                <w:between w:val="nil"/>
              </w:pBdr>
              <w:spacing w:line="240" w:lineRule="auto"/>
            </w:pPr>
            <w:r>
              <w:t>32</w:t>
            </w:r>
          </w:p>
        </w:tc>
        <w:tc>
          <w:tcPr>
            <w:tcW w:w="2340" w:type="dxa"/>
            <w:shd w:val="clear" w:color="auto" w:fill="auto"/>
            <w:tcMar>
              <w:top w:w="100" w:type="dxa"/>
              <w:left w:w="100" w:type="dxa"/>
              <w:bottom w:w="100" w:type="dxa"/>
              <w:right w:w="100" w:type="dxa"/>
            </w:tcMar>
          </w:tcPr>
          <w:p w14:paraId="099990E5" w14:textId="77777777" w:rsidR="00A643CB" w:rsidRDefault="00885E96">
            <w:pPr>
              <w:widowControl w:val="0"/>
              <w:pBdr>
                <w:top w:val="nil"/>
                <w:left w:val="nil"/>
                <w:bottom w:val="nil"/>
                <w:right w:val="nil"/>
                <w:between w:val="nil"/>
              </w:pBdr>
              <w:spacing w:line="240" w:lineRule="auto"/>
            </w:pPr>
            <w:r>
              <w:t>12</w:t>
            </w:r>
          </w:p>
        </w:tc>
        <w:tc>
          <w:tcPr>
            <w:tcW w:w="2340" w:type="dxa"/>
            <w:shd w:val="clear" w:color="auto" w:fill="auto"/>
            <w:tcMar>
              <w:top w:w="100" w:type="dxa"/>
              <w:left w:w="100" w:type="dxa"/>
              <w:bottom w:w="100" w:type="dxa"/>
              <w:right w:w="100" w:type="dxa"/>
            </w:tcMar>
          </w:tcPr>
          <w:p w14:paraId="63585065" w14:textId="77777777" w:rsidR="00A643CB" w:rsidRDefault="00885E96">
            <w:pPr>
              <w:widowControl w:val="0"/>
              <w:pBdr>
                <w:top w:val="nil"/>
                <w:left w:val="nil"/>
                <w:bottom w:val="nil"/>
                <w:right w:val="nil"/>
                <w:between w:val="nil"/>
              </w:pBdr>
              <w:spacing w:line="240" w:lineRule="auto"/>
            </w:pPr>
            <w:r>
              <w:t>57</w:t>
            </w:r>
          </w:p>
        </w:tc>
      </w:tr>
      <w:tr w:rsidR="00A643CB" w14:paraId="7F2E405A" w14:textId="77777777">
        <w:tc>
          <w:tcPr>
            <w:tcW w:w="2340" w:type="dxa"/>
            <w:shd w:val="clear" w:color="auto" w:fill="auto"/>
            <w:tcMar>
              <w:top w:w="100" w:type="dxa"/>
              <w:left w:w="100" w:type="dxa"/>
              <w:bottom w:w="100" w:type="dxa"/>
              <w:right w:w="100" w:type="dxa"/>
            </w:tcMar>
          </w:tcPr>
          <w:p w14:paraId="0198B25F" w14:textId="77777777" w:rsidR="00A643CB" w:rsidRDefault="00885E96">
            <w:pPr>
              <w:widowControl w:val="0"/>
              <w:pBdr>
                <w:top w:val="nil"/>
                <w:left w:val="nil"/>
                <w:bottom w:val="nil"/>
                <w:right w:val="nil"/>
                <w:between w:val="nil"/>
              </w:pBdr>
              <w:spacing w:line="240" w:lineRule="auto"/>
            </w:pPr>
            <w:r>
              <w:t xml:space="preserve">Total </w:t>
            </w:r>
          </w:p>
        </w:tc>
        <w:tc>
          <w:tcPr>
            <w:tcW w:w="2340" w:type="dxa"/>
            <w:shd w:val="clear" w:color="auto" w:fill="auto"/>
            <w:tcMar>
              <w:top w:w="100" w:type="dxa"/>
              <w:left w:w="100" w:type="dxa"/>
              <w:bottom w:w="100" w:type="dxa"/>
              <w:right w:w="100" w:type="dxa"/>
            </w:tcMar>
          </w:tcPr>
          <w:p w14:paraId="59FF9F62" w14:textId="77777777" w:rsidR="00A643CB" w:rsidRDefault="00885E96">
            <w:pPr>
              <w:widowControl w:val="0"/>
              <w:pBdr>
                <w:top w:val="nil"/>
                <w:left w:val="nil"/>
                <w:bottom w:val="nil"/>
                <w:right w:val="nil"/>
                <w:between w:val="nil"/>
              </w:pBdr>
              <w:spacing w:line="240" w:lineRule="auto"/>
              <w:rPr>
                <w:shd w:val="clear" w:color="auto" w:fill="FFD966"/>
              </w:rPr>
            </w:pPr>
            <w:r>
              <w:rPr>
                <w:shd w:val="clear" w:color="auto" w:fill="FFD966"/>
              </w:rPr>
              <w:t>254</w:t>
            </w:r>
          </w:p>
        </w:tc>
        <w:tc>
          <w:tcPr>
            <w:tcW w:w="2340" w:type="dxa"/>
            <w:shd w:val="clear" w:color="auto" w:fill="auto"/>
            <w:tcMar>
              <w:top w:w="100" w:type="dxa"/>
              <w:left w:w="100" w:type="dxa"/>
              <w:bottom w:w="100" w:type="dxa"/>
              <w:right w:w="100" w:type="dxa"/>
            </w:tcMar>
          </w:tcPr>
          <w:p w14:paraId="3E924746" w14:textId="77777777" w:rsidR="00A643CB" w:rsidRDefault="00885E96">
            <w:pPr>
              <w:widowControl w:val="0"/>
              <w:pBdr>
                <w:top w:val="nil"/>
                <w:left w:val="nil"/>
                <w:bottom w:val="nil"/>
                <w:right w:val="nil"/>
                <w:between w:val="nil"/>
              </w:pBdr>
              <w:spacing w:line="240" w:lineRule="auto"/>
            </w:pPr>
            <w:r>
              <w:t>Total</w:t>
            </w:r>
          </w:p>
        </w:tc>
        <w:tc>
          <w:tcPr>
            <w:tcW w:w="2340" w:type="dxa"/>
            <w:shd w:val="clear" w:color="auto" w:fill="auto"/>
            <w:tcMar>
              <w:top w:w="100" w:type="dxa"/>
              <w:left w:w="100" w:type="dxa"/>
              <w:bottom w:w="100" w:type="dxa"/>
              <w:right w:w="100" w:type="dxa"/>
            </w:tcMar>
          </w:tcPr>
          <w:p w14:paraId="0CC5111D" w14:textId="77777777" w:rsidR="00A643CB" w:rsidRDefault="00885E96">
            <w:pPr>
              <w:widowControl w:val="0"/>
              <w:pBdr>
                <w:top w:val="nil"/>
                <w:left w:val="nil"/>
                <w:bottom w:val="nil"/>
                <w:right w:val="nil"/>
                <w:between w:val="nil"/>
              </w:pBdr>
              <w:spacing w:line="240" w:lineRule="auto"/>
              <w:rPr>
                <w:shd w:val="clear" w:color="auto" w:fill="FFD966"/>
              </w:rPr>
            </w:pPr>
            <w:r>
              <w:rPr>
                <w:shd w:val="clear" w:color="auto" w:fill="FFD966"/>
              </w:rPr>
              <w:t>292</w:t>
            </w:r>
          </w:p>
        </w:tc>
      </w:tr>
    </w:tbl>
    <w:p w14:paraId="2C67AD17" w14:textId="77777777" w:rsidR="00A643CB" w:rsidRDefault="00885E96">
      <w:pPr>
        <w:jc w:val="center"/>
        <w:rPr>
          <w:b/>
          <w:shd w:val="clear" w:color="auto" w:fill="FFE599"/>
        </w:rPr>
      </w:pPr>
      <w:r>
        <w:rPr>
          <w:b/>
          <w:shd w:val="clear" w:color="auto" w:fill="FFE599"/>
        </w:rPr>
        <w:t>BISD Total Enrollment Preschool - 12th Grade: 546</w:t>
      </w:r>
    </w:p>
    <w:p w14:paraId="20681084" w14:textId="77777777" w:rsidR="00A643CB" w:rsidRDefault="00885E96">
      <w:pPr>
        <w:jc w:val="center"/>
        <w:rPr>
          <w:b/>
          <w:shd w:val="clear" w:color="auto" w:fill="FFE599"/>
        </w:rPr>
      </w:pPr>
      <w:r>
        <w:rPr>
          <w:b/>
          <w:shd w:val="clear" w:color="auto" w:fill="FFE599"/>
        </w:rPr>
        <w:t>BISD Total Enrolment Kindergarten-12th Grade: 492</w:t>
      </w:r>
    </w:p>
    <w:p w14:paraId="534E6487" w14:textId="77777777" w:rsidR="00A643CB" w:rsidRDefault="00885E96">
      <w:pPr>
        <w:jc w:val="center"/>
        <w:rPr>
          <w:i/>
        </w:rPr>
      </w:pPr>
      <w:r>
        <w:rPr>
          <w:i/>
        </w:rPr>
        <w:t xml:space="preserve">The numbers shown above are based on current enrollments. </w:t>
      </w:r>
    </w:p>
    <w:p w14:paraId="01738150" w14:textId="77777777" w:rsidR="00A643CB" w:rsidRDefault="00885E96">
      <w:pPr>
        <w:jc w:val="center"/>
        <w:rPr>
          <w:b/>
          <w:sz w:val="26"/>
          <w:szCs w:val="26"/>
        </w:rPr>
      </w:pPr>
      <w:r>
        <w:rPr>
          <w:b/>
          <w:sz w:val="26"/>
          <w:szCs w:val="26"/>
        </w:rPr>
        <w:t xml:space="preserve">2024-25 BISD Enrollment Summary </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340"/>
        <w:gridCol w:w="2340"/>
        <w:gridCol w:w="2340"/>
      </w:tblGrid>
      <w:tr w:rsidR="00A643CB" w14:paraId="3C248301" w14:textId="77777777">
        <w:tc>
          <w:tcPr>
            <w:tcW w:w="2340" w:type="dxa"/>
            <w:shd w:val="clear" w:color="auto" w:fill="FFD966"/>
            <w:tcMar>
              <w:top w:w="100" w:type="dxa"/>
              <w:left w:w="100" w:type="dxa"/>
              <w:bottom w:w="100" w:type="dxa"/>
              <w:right w:w="100" w:type="dxa"/>
            </w:tcMar>
          </w:tcPr>
          <w:p w14:paraId="47348D9D" w14:textId="77777777" w:rsidR="00A643CB" w:rsidRDefault="00885E96">
            <w:pPr>
              <w:widowControl w:val="0"/>
              <w:spacing w:line="240" w:lineRule="auto"/>
              <w:jc w:val="center"/>
              <w:rPr>
                <w:b/>
                <w:sz w:val="18"/>
                <w:szCs w:val="18"/>
              </w:rPr>
            </w:pPr>
            <w:r>
              <w:rPr>
                <w:b/>
                <w:sz w:val="18"/>
                <w:szCs w:val="18"/>
              </w:rPr>
              <w:t>Month</w:t>
            </w:r>
          </w:p>
        </w:tc>
        <w:tc>
          <w:tcPr>
            <w:tcW w:w="2340" w:type="dxa"/>
            <w:shd w:val="clear" w:color="auto" w:fill="FFD966"/>
            <w:tcMar>
              <w:top w:w="100" w:type="dxa"/>
              <w:left w:w="100" w:type="dxa"/>
              <w:bottom w:w="100" w:type="dxa"/>
              <w:right w:w="100" w:type="dxa"/>
            </w:tcMar>
          </w:tcPr>
          <w:p w14:paraId="462998AD" w14:textId="77777777" w:rsidR="00A643CB" w:rsidRDefault="00885E96">
            <w:pPr>
              <w:widowControl w:val="0"/>
              <w:spacing w:line="240" w:lineRule="auto"/>
              <w:jc w:val="center"/>
              <w:rPr>
                <w:b/>
                <w:sz w:val="18"/>
                <w:szCs w:val="18"/>
              </w:rPr>
            </w:pPr>
            <w:r>
              <w:rPr>
                <w:b/>
                <w:sz w:val="18"/>
                <w:szCs w:val="18"/>
              </w:rPr>
              <w:t>Grandview Elementary</w:t>
            </w:r>
          </w:p>
        </w:tc>
        <w:tc>
          <w:tcPr>
            <w:tcW w:w="2340" w:type="dxa"/>
            <w:shd w:val="clear" w:color="auto" w:fill="FFD966"/>
            <w:tcMar>
              <w:top w:w="100" w:type="dxa"/>
              <w:left w:w="100" w:type="dxa"/>
              <w:bottom w:w="100" w:type="dxa"/>
              <w:right w:w="100" w:type="dxa"/>
            </w:tcMar>
          </w:tcPr>
          <w:p w14:paraId="44D30595" w14:textId="77777777" w:rsidR="00A643CB" w:rsidRDefault="00885E96">
            <w:pPr>
              <w:widowControl w:val="0"/>
              <w:spacing w:line="240" w:lineRule="auto"/>
              <w:jc w:val="center"/>
              <w:rPr>
                <w:b/>
                <w:sz w:val="18"/>
                <w:szCs w:val="18"/>
              </w:rPr>
            </w:pPr>
            <w:r>
              <w:rPr>
                <w:b/>
                <w:sz w:val="18"/>
                <w:szCs w:val="18"/>
              </w:rPr>
              <w:t xml:space="preserve">Bellevue High School </w:t>
            </w:r>
          </w:p>
        </w:tc>
        <w:tc>
          <w:tcPr>
            <w:tcW w:w="2340" w:type="dxa"/>
            <w:shd w:val="clear" w:color="auto" w:fill="FFD966"/>
            <w:tcMar>
              <w:top w:w="100" w:type="dxa"/>
              <w:left w:w="100" w:type="dxa"/>
              <w:bottom w:w="100" w:type="dxa"/>
              <w:right w:w="100" w:type="dxa"/>
            </w:tcMar>
          </w:tcPr>
          <w:p w14:paraId="6E89EBB5" w14:textId="77777777" w:rsidR="00A643CB" w:rsidRDefault="00885E96">
            <w:pPr>
              <w:widowControl w:val="0"/>
              <w:spacing w:line="240" w:lineRule="auto"/>
              <w:jc w:val="center"/>
              <w:rPr>
                <w:b/>
                <w:sz w:val="18"/>
                <w:szCs w:val="18"/>
              </w:rPr>
            </w:pPr>
            <w:r>
              <w:rPr>
                <w:b/>
                <w:sz w:val="18"/>
                <w:szCs w:val="18"/>
              </w:rPr>
              <w:t xml:space="preserve">District </w:t>
            </w:r>
          </w:p>
        </w:tc>
      </w:tr>
      <w:tr w:rsidR="00A643CB" w14:paraId="241A5E24" w14:textId="77777777">
        <w:tc>
          <w:tcPr>
            <w:tcW w:w="2340" w:type="dxa"/>
            <w:shd w:val="clear" w:color="auto" w:fill="auto"/>
            <w:tcMar>
              <w:top w:w="100" w:type="dxa"/>
              <w:left w:w="100" w:type="dxa"/>
              <w:bottom w:w="100" w:type="dxa"/>
              <w:right w:w="100" w:type="dxa"/>
            </w:tcMar>
          </w:tcPr>
          <w:p w14:paraId="5FC287C4" w14:textId="77777777" w:rsidR="00A643CB" w:rsidRDefault="00885E96">
            <w:pPr>
              <w:widowControl w:val="0"/>
              <w:spacing w:line="240" w:lineRule="auto"/>
              <w:jc w:val="center"/>
              <w:rPr>
                <w:sz w:val="18"/>
                <w:szCs w:val="18"/>
              </w:rPr>
            </w:pPr>
            <w:r>
              <w:rPr>
                <w:sz w:val="18"/>
                <w:szCs w:val="18"/>
              </w:rPr>
              <w:t>End of 23-24 School Year</w:t>
            </w:r>
          </w:p>
        </w:tc>
        <w:tc>
          <w:tcPr>
            <w:tcW w:w="2340" w:type="dxa"/>
            <w:shd w:val="clear" w:color="auto" w:fill="auto"/>
            <w:tcMar>
              <w:top w:w="100" w:type="dxa"/>
              <w:left w:w="100" w:type="dxa"/>
              <w:bottom w:w="100" w:type="dxa"/>
              <w:right w:w="100" w:type="dxa"/>
            </w:tcMar>
          </w:tcPr>
          <w:p w14:paraId="44DF5234" w14:textId="77777777" w:rsidR="00A643CB" w:rsidRDefault="00885E96">
            <w:pPr>
              <w:widowControl w:val="0"/>
              <w:spacing w:line="240" w:lineRule="auto"/>
              <w:jc w:val="center"/>
            </w:pPr>
            <w:r>
              <w:t>266</w:t>
            </w:r>
          </w:p>
        </w:tc>
        <w:tc>
          <w:tcPr>
            <w:tcW w:w="2340" w:type="dxa"/>
            <w:shd w:val="clear" w:color="auto" w:fill="auto"/>
            <w:tcMar>
              <w:top w:w="100" w:type="dxa"/>
              <w:left w:w="100" w:type="dxa"/>
              <w:bottom w:w="100" w:type="dxa"/>
              <w:right w:w="100" w:type="dxa"/>
            </w:tcMar>
          </w:tcPr>
          <w:p w14:paraId="4661733A" w14:textId="77777777" w:rsidR="00A643CB" w:rsidRDefault="00885E96">
            <w:pPr>
              <w:widowControl w:val="0"/>
              <w:spacing w:line="240" w:lineRule="auto"/>
              <w:jc w:val="center"/>
            </w:pPr>
            <w:r>
              <w:t>335</w:t>
            </w:r>
          </w:p>
        </w:tc>
        <w:tc>
          <w:tcPr>
            <w:tcW w:w="2340" w:type="dxa"/>
            <w:shd w:val="clear" w:color="auto" w:fill="CCCCCC"/>
            <w:tcMar>
              <w:top w:w="100" w:type="dxa"/>
              <w:left w:w="100" w:type="dxa"/>
              <w:bottom w:w="100" w:type="dxa"/>
              <w:right w:w="100" w:type="dxa"/>
            </w:tcMar>
          </w:tcPr>
          <w:p w14:paraId="238E45D9" w14:textId="77777777" w:rsidR="00A643CB" w:rsidRDefault="00885E96">
            <w:pPr>
              <w:widowControl w:val="0"/>
              <w:spacing w:line="240" w:lineRule="auto"/>
              <w:jc w:val="center"/>
              <w:rPr>
                <w:b/>
              </w:rPr>
            </w:pPr>
            <w:r>
              <w:rPr>
                <w:b/>
              </w:rPr>
              <w:t>601</w:t>
            </w:r>
          </w:p>
        </w:tc>
      </w:tr>
      <w:tr w:rsidR="00A643CB" w14:paraId="19467F22" w14:textId="77777777">
        <w:tc>
          <w:tcPr>
            <w:tcW w:w="2340" w:type="dxa"/>
            <w:shd w:val="clear" w:color="auto" w:fill="auto"/>
            <w:tcMar>
              <w:top w:w="100" w:type="dxa"/>
              <w:left w:w="100" w:type="dxa"/>
              <w:bottom w:w="100" w:type="dxa"/>
              <w:right w:w="100" w:type="dxa"/>
            </w:tcMar>
          </w:tcPr>
          <w:p w14:paraId="229A496C" w14:textId="77777777" w:rsidR="00A643CB" w:rsidRDefault="00885E96">
            <w:pPr>
              <w:widowControl w:val="0"/>
              <w:spacing w:line="240" w:lineRule="auto"/>
              <w:jc w:val="center"/>
              <w:rPr>
                <w:sz w:val="18"/>
                <w:szCs w:val="18"/>
              </w:rPr>
            </w:pPr>
            <w:r>
              <w:rPr>
                <w:sz w:val="18"/>
                <w:szCs w:val="18"/>
              </w:rPr>
              <w:t xml:space="preserve">August 2024 </w:t>
            </w:r>
          </w:p>
        </w:tc>
        <w:tc>
          <w:tcPr>
            <w:tcW w:w="2340" w:type="dxa"/>
            <w:shd w:val="clear" w:color="auto" w:fill="auto"/>
            <w:tcMar>
              <w:top w:w="100" w:type="dxa"/>
              <w:left w:w="100" w:type="dxa"/>
              <w:bottom w:w="100" w:type="dxa"/>
              <w:right w:w="100" w:type="dxa"/>
            </w:tcMar>
          </w:tcPr>
          <w:p w14:paraId="13FF6C82" w14:textId="77777777" w:rsidR="00A643CB" w:rsidRDefault="00885E96">
            <w:pPr>
              <w:widowControl w:val="0"/>
              <w:spacing w:line="240" w:lineRule="auto"/>
              <w:jc w:val="center"/>
            </w:pPr>
            <w:r>
              <w:t>256</w:t>
            </w:r>
          </w:p>
        </w:tc>
        <w:tc>
          <w:tcPr>
            <w:tcW w:w="2340" w:type="dxa"/>
            <w:shd w:val="clear" w:color="auto" w:fill="auto"/>
            <w:tcMar>
              <w:top w:w="100" w:type="dxa"/>
              <w:left w:w="100" w:type="dxa"/>
              <w:bottom w:w="100" w:type="dxa"/>
              <w:right w:w="100" w:type="dxa"/>
            </w:tcMar>
          </w:tcPr>
          <w:p w14:paraId="48F27A83" w14:textId="77777777" w:rsidR="00A643CB" w:rsidRDefault="00885E96">
            <w:pPr>
              <w:widowControl w:val="0"/>
              <w:spacing w:line="240" w:lineRule="auto"/>
              <w:jc w:val="center"/>
            </w:pPr>
            <w:r>
              <w:t>318</w:t>
            </w:r>
          </w:p>
        </w:tc>
        <w:tc>
          <w:tcPr>
            <w:tcW w:w="2340" w:type="dxa"/>
            <w:shd w:val="clear" w:color="auto" w:fill="CCCCCC"/>
            <w:tcMar>
              <w:top w:w="100" w:type="dxa"/>
              <w:left w:w="100" w:type="dxa"/>
              <w:bottom w:w="100" w:type="dxa"/>
              <w:right w:w="100" w:type="dxa"/>
            </w:tcMar>
          </w:tcPr>
          <w:p w14:paraId="1952D1C7" w14:textId="77777777" w:rsidR="00A643CB" w:rsidRDefault="00885E96">
            <w:pPr>
              <w:widowControl w:val="0"/>
              <w:spacing w:line="240" w:lineRule="auto"/>
              <w:jc w:val="center"/>
              <w:rPr>
                <w:b/>
              </w:rPr>
            </w:pPr>
            <w:r>
              <w:rPr>
                <w:b/>
              </w:rPr>
              <w:t>574</w:t>
            </w:r>
          </w:p>
        </w:tc>
      </w:tr>
      <w:tr w:rsidR="00A643CB" w14:paraId="30AC00F3" w14:textId="77777777">
        <w:trPr>
          <w:trHeight w:val="447"/>
        </w:trPr>
        <w:tc>
          <w:tcPr>
            <w:tcW w:w="2340" w:type="dxa"/>
            <w:shd w:val="clear" w:color="auto" w:fill="auto"/>
            <w:tcMar>
              <w:top w:w="100" w:type="dxa"/>
              <w:left w:w="100" w:type="dxa"/>
              <w:bottom w:w="100" w:type="dxa"/>
              <w:right w:w="100" w:type="dxa"/>
            </w:tcMar>
          </w:tcPr>
          <w:p w14:paraId="40880BE6" w14:textId="77777777" w:rsidR="00A643CB" w:rsidRDefault="00885E96">
            <w:pPr>
              <w:widowControl w:val="0"/>
              <w:spacing w:line="240" w:lineRule="auto"/>
              <w:jc w:val="center"/>
              <w:rPr>
                <w:sz w:val="18"/>
                <w:szCs w:val="18"/>
              </w:rPr>
            </w:pPr>
            <w:r>
              <w:rPr>
                <w:sz w:val="18"/>
                <w:szCs w:val="18"/>
              </w:rPr>
              <w:t>September 2024</w:t>
            </w:r>
          </w:p>
        </w:tc>
        <w:tc>
          <w:tcPr>
            <w:tcW w:w="2340" w:type="dxa"/>
            <w:shd w:val="clear" w:color="auto" w:fill="auto"/>
            <w:tcMar>
              <w:top w:w="100" w:type="dxa"/>
              <w:left w:w="100" w:type="dxa"/>
              <w:bottom w:w="100" w:type="dxa"/>
              <w:right w:w="100" w:type="dxa"/>
            </w:tcMar>
          </w:tcPr>
          <w:p w14:paraId="3E3D5A82" w14:textId="77777777" w:rsidR="00A643CB" w:rsidRDefault="00885E96">
            <w:pPr>
              <w:widowControl w:val="0"/>
              <w:spacing w:line="240" w:lineRule="auto"/>
              <w:jc w:val="center"/>
            </w:pPr>
            <w:r>
              <w:t>253</w:t>
            </w:r>
          </w:p>
        </w:tc>
        <w:tc>
          <w:tcPr>
            <w:tcW w:w="2340" w:type="dxa"/>
            <w:shd w:val="clear" w:color="auto" w:fill="auto"/>
            <w:tcMar>
              <w:top w:w="100" w:type="dxa"/>
              <w:left w:w="100" w:type="dxa"/>
              <w:bottom w:w="100" w:type="dxa"/>
              <w:right w:w="100" w:type="dxa"/>
            </w:tcMar>
          </w:tcPr>
          <w:p w14:paraId="52C612E7" w14:textId="77777777" w:rsidR="00A643CB" w:rsidRDefault="00885E96">
            <w:pPr>
              <w:widowControl w:val="0"/>
              <w:spacing w:line="240" w:lineRule="auto"/>
              <w:jc w:val="center"/>
            </w:pPr>
            <w:r>
              <w:t>307</w:t>
            </w:r>
          </w:p>
        </w:tc>
        <w:tc>
          <w:tcPr>
            <w:tcW w:w="2340" w:type="dxa"/>
            <w:shd w:val="clear" w:color="auto" w:fill="CCCCCC"/>
            <w:tcMar>
              <w:top w:w="100" w:type="dxa"/>
              <w:left w:w="100" w:type="dxa"/>
              <w:bottom w:w="100" w:type="dxa"/>
              <w:right w:w="100" w:type="dxa"/>
            </w:tcMar>
          </w:tcPr>
          <w:p w14:paraId="13D0146B" w14:textId="77777777" w:rsidR="00A643CB" w:rsidRDefault="00885E96">
            <w:pPr>
              <w:widowControl w:val="0"/>
              <w:spacing w:line="240" w:lineRule="auto"/>
              <w:jc w:val="center"/>
              <w:rPr>
                <w:b/>
              </w:rPr>
            </w:pPr>
            <w:r>
              <w:rPr>
                <w:b/>
              </w:rPr>
              <w:t>560</w:t>
            </w:r>
          </w:p>
        </w:tc>
      </w:tr>
      <w:tr w:rsidR="00A643CB" w14:paraId="5589BAA6" w14:textId="77777777">
        <w:trPr>
          <w:trHeight w:val="447"/>
        </w:trPr>
        <w:tc>
          <w:tcPr>
            <w:tcW w:w="2340" w:type="dxa"/>
            <w:shd w:val="clear" w:color="auto" w:fill="auto"/>
            <w:tcMar>
              <w:top w:w="100" w:type="dxa"/>
              <w:left w:w="100" w:type="dxa"/>
              <w:bottom w:w="100" w:type="dxa"/>
              <w:right w:w="100" w:type="dxa"/>
            </w:tcMar>
          </w:tcPr>
          <w:p w14:paraId="51AD26F8" w14:textId="77777777" w:rsidR="00A643CB" w:rsidRDefault="00885E96">
            <w:pPr>
              <w:widowControl w:val="0"/>
              <w:spacing w:line="240" w:lineRule="auto"/>
              <w:jc w:val="center"/>
              <w:rPr>
                <w:sz w:val="18"/>
                <w:szCs w:val="18"/>
              </w:rPr>
            </w:pPr>
            <w:r>
              <w:rPr>
                <w:sz w:val="18"/>
                <w:szCs w:val="18"/>
              </w:rPr>
              <w:t>October 2024</w:t>
            </w:r>
          </w:p>
        </w:tc>
        <w:tc>
          <w:tcPr>
            <w:tcW w:w="2340" w:type="dxa"/>
            <w:shd w:val="clear" w:color="auto" w:fill="auto"/>
            <w:tcMar>
              <w:top w:w="100" w:type="dxa"/>
              <w:left w:w="100" w:type="dxa"/>
              <w:bottom w:w="100" w:type="dxa"/>
              <w:right w:w="100" w:type="dxa"/>
            </w:tcMar>
          </w:tcPr>
          <w:p w14:paraId="7ABCD6E0" w14:textId="77777777" w:rsidR="00A643CB" w:rsidRDefault="00885E96">
            <w:pPr>
              <w:widowControl w:val="0"/>
              <w:spacing w:line="240" w:lineRule="auto"/>
              <w:jc w:val="center"/>
            </w:pPr>
            <w:r>
              <w:t>252</w:t>
            </w:r>
          </w:p>
        </w:tc>
        <w:tc>
          <w:tcPr>
            <w:tcW w:w="2340" w:type="dxa"/>
            <w:shd w:val="clear" w:color="auto" w:fill="auto"/>
            <w:tcMar>
              <w:top w:w="100" w:type="dxa"/>
              <w:left w:w="100" w:type="dxa"/>
              <w:bottom w:w="100" w:type="dxa"/>
              <w:right w:w="100" w:type="dxa"/>
            </w:tcMar>
          </w:tcPr>
          <w:p w14:paraId="398C46F6" w14:textId="77777777" w:rsidR="00A643CB" w:rsidRDefault="00885E96">
            <w:pPr>
              <w:widowControl w:val="0"/>
              <w:spacing w:line="240" w:lineRule="auto"/>
              <w:jc w:val="center"/>
            </w:pPr>
            <w:r>
              <w:t>301</w:t>
            </w:r>
          </w:p>
        </w:tc>
        <w:tc>
          <w:tcPr>
            <w:tcW w:w="2340" w:type="dxa"/>
            <w:shd w:val="clear" w:color="auto" w:fill="CCCCCC"/>
            <w:tcMar>
              <w:top w:w="100" w:type="dxa"/>
              <w:left w:w="100" w:type="dxa"/>
              <w:bottom w:w="100" w:type="dxa"/>
              <w:right w:w="100" w:type="dxa"/>
            </w:tcMar>
          </w:tcPr>
          <w:p w14:paraId="558B214F" w14:textId="77777777" w:rsidR="00A643CB" w:rsidRDefault="00885E96">
            <w:pPr>
              <w:widowControl w:val="0"/>
              <w:spacing w:line="240" w:lineRule="auto"/>
              <w:jc w:val="center"/>
              <w:rPr>
                <w:b/>
              </w:rPr>
            </w:pPr>
            <w:r>
              <w:rPr>
                <w:b/>
              </w:rPr>
              <w:t>553</w:t>
            </w:r>
          </w:p>
        </w:tc>
      </w:tr>
      <w:tr w:rsidR="00A643CB" w14:paraId="24F6B264" w14:textId="77777777">
        <w:trPr>
          <w:trHeight w:val="447"/>
        </w:trPr>
        <w:tc>
          <w:tcPr>
            <w:tcW w:w="2340" w:type="dxa"/>
            <w:shd w:val="clear" w:color="auto" w:fill="auto"/>
            <w:tcMar>
              <w:top w:w="100" w:type="dxa"/>
              <w:left w:w="100" w:type="dxa"/>
              <w:bottom w:w="100" w:type="dxa"/>
              <w:right w:w="100" w:type="dxa"/>
            </w:tcMar>
          </w:tcPr>
          <w:p w14:paraId="1FCA622D" w14:textId="77777777" w:rsidR="00A643CB" w:rsidRDefault="00885E96">
            <w:pPr>
              <w:widowControl w:val="0"/>
              <w:spacing w:line="240" w:lineRule="auto"/>
              <w:jc w:val="center"/>
              <w:rPr>
                <w:sz w:val="18"/>
                <w:szCs w:val="18"/>
              </w:rPr>
            </w:pPr>
            <w:r>
              <w:rPr>
                <w:sz w:val="18"/>
                <w:szCs w:val="18"/>
              </w:rPr>
              <w:t>November 2024</w:t>
            </w:r>
          </w:p>
        </w:tc>
        <w:tc>
          <w:tcPr>
            <w:tcW w:w="2340" w:type="dxa"/>
            <w:shd w:val="clear" w:color="auto" w:fill="auto"/>
            <w:tcMar>
              <w:top w:w="100" w:type="dxa"/>
              <w:left w:w="100" w:type="dxa"/>
              <w:bottom w:w="100" w:type="dxa"/>
              <w:right w:w="100" w:type="dxa"/>
            </w:tcMar>
          </w:tcPr>
          <w:p w14:paraId="32251318" w14:textId="77777777" w:rsidR="00A643CB" w:rsidRDefault="00885E96">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535A42C7" w14:textId="77777777" w:rsidR="00A643CB" w:rsidRDefault="00885E96">
            <w:pPr>
              <w:widowControl w:val="0"/>
              <w:spacing w:line="240" w:lineRule="auto"/>
              <w:jc w:val="center"/>
            </w:pPr>
            <w:r>
              <w:t>300</w:t>
            </w:r>
          </w:p>
        </w:tc>
        <w:tc>
          <w:tcPr>
            <w:tcW w:w="2340" w:type="dxa"/>
            <w:shd w:val="clear" w:color="auto" w:fill="CCCCCC"/>
            <w:tcMar>
              <w:top w:w="100" w:type="dxa"/>
              <w:left w:w="100" w:type="dxa"/>
              <w:bottom w:w="100" w:type="dxa"/>
              <w:right w:w="100" w:type="dxa"/>
            </w:tcMar>
          </w:tcPr>
          <w:p w14:paraId="48C0BBF0" w14:textId="77777777" w:rsidR="00A643CB" w:rsidRDefault="00885E96">
            <w:pPr>
              <w:widowControl w:val="0"/>
              <w:spacing w:line="240" w:lineRule="auto"/>
              <w:jc w:val="center"/>
              <w:rPr>
                <w:b/>
              </w:rPr>
            </w:pPr>
            <w:r>
              <w:rPr>
                <w:b/>
              </w:rPr>
              <w:t>551</w:t>
            </w:r>
          </w:p>
        </w:tc>
      </w:tr>
      <w:tr w:rsidR="00A643CB" w14:paraId="1DDF4E84" w14:textId="77777777">
        <w:trPr>
          <w:trHeight w:val="447"/>
        </w:trPr>
        <w:tc>
          <w:tcPr>
            <w:tcW w:w="2340" w:type="dxa"/>
            <w:shd w:val="clear" w:color="auto" w:fill="auto"/>
            <w:tcMar>
              <w:top w:w="100" w:type="dxa"/>
              <w:left w:w="100" w:type="dxa"/>
              <w:bottom w:w="100" w:type="dxa"/>
              <w:right w:w="100" w:type="dxa"/>
            </w:tcMar>
          </w:tcPr>
          <w:p w14:paraId="272675C1" w14:textId="77777777" w:rsidR="00A643CB" w:rsidRDefault="00885E96">
            <w:pPr>
              <w:widowControl w:val="0"/>
              <w:spacing w:line="240" w:lineRule="auto"/>
              <w:jc w:val="center"/>
              <w:rPr>
                <w:sz w:val="18"/>
                <w:szCs w:val="18"/>
              </w:rPr>
            </w:pPr>
            <w:r>
              <w:rPr>
                <w:sz w:val="18"/>
                <w:szCs w:val="18"/>
              </w:rPr>
              <w:t>December 2024</w:t>
            </w:r>
          </w:p>
        </w:tc>
        <w:tc>
          <w:tcPr>
            <w:tcW w:w="2340" w:type="dxa"/>
            <w:shd w:val="clear" w:color="auto" w:fill="auto"/>
            <w:tcMar>
              <w:top w:w="100" w:type="dxa"/>
              <w:left w:w="100" w:type="dxa"/>
              <w:bottom w:w="100" w:type="dxa"/>
              <w:right w:w="100" w:type="dxa"/>
            </w:tcMar>
          </w:tcPr>
          <w:p w14:paraId="09803546" w14:textId="77777777" w:rsidR="00A643CB" w:rsidRDefault="00885E96">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16886ED6" w14:textId="77777777" w:rsidR="00A643CB" w:rsidRDefault="00885E96">
            <w:pPr>
              <w:widowControl w:val="0"/>
              <w:spacing w:line="240" w:lineRule="auto"/>
              <w:jc w:val="center"/>
            </w:pPr>
            <w:r>
              <w:t>299</w:t>
            </w:r>
          </w:p>
        </w:tc>
        <w:tc>
          <w:tcPr>
            <w:tcW w:w="2340" w:type="dxa"/>
            <w:shd w:val="clear" w:color="auto" w:fill="CCCCCC"/>
            <w:tcMar>
              <w:top w:w="100" w:type="dxa"/>
              <w:left w:w="100" w:type="dxa"/>
              <w:bottom w:w="100" w:type="dxa"/>
              <w:right w:w="100" w:type="dxa"/>
            </w:tcMar>
          </w:tcPr>
          <w:p w14:paraId="0B10C842" w14:textId="77777777" w:rsidR="00A643CB" w:rsidRDefault="00885E96">
            <w:pPr>
              <w:widowControl w:val="0"/>
              <w:spacing w:line="240" w:lineRule="auto"/>
              <w:jc w:val="center"/>
              <w:rPr>
                <w:b/>
              </w:rPr>
            </w:pPr>
            <w:r>
              <w:rPr>
                <w:b/>
              </w:rPr>
              <w:t>550</w:t>
            </w:r>
          </w:p>
        </w:tc>
      </w:tr>
      <w:tr w:rsidR="00A643CB" w14:paraId="64C56B97" w14:textId="77777777">
        <w:trPr>
          <w:trHeight w:val="447"/>
        </w:trPr>
        <w:tc>
          <w:tcPr>
            <w:tcW w:w="2340" w:type="dxa"/>
            <w:shd w:val="clear" w:color="auto" w:fill="auto"/>
            <w:tcMar>
              <w:top w:w="100" w:type="dxa"/>
              <w:left w:w="100" w:type="dxa"/>
              <w:bottom w:w="100" w:type="dxa"/>
              <w:right w:w="100" w:type="dxa"/>
            </w:tcMar>
          </w:tcPr>
          <w:p w14:paraId="1AD3DCD2" w14:textId="77777777" w:rsidR="00A643CB" w:rsidRDefault="00885E96">
            <w:pPr>
              <w:widowControl w:val="0"/>
              <w:spacing w:line="240" w:lineRule="auto"/>
              <w:jc w:val="center"/>
              <w:rPr>
                <w:sz w:val="18"/>
                <w:szCs w:val="18"/>
              </w:rPr>
            </w:pPr>
            <w:r>
              <w:rPr>
                <w:sz w:val="18"/>
                <w:szCs w:val="18"/>
              </w:rPr>
              <w:t>January 2025</w:t>
            </w:r>
          </w:p>
        </w:tc>
        <w:tc>
          <w:tcPr>
            <w:tcW w:w="2340" w:type="dxa"/>
            <w:shd w:val="clear" w:color="auto" w:fill="auto"/>
            <w:tcMar>
              <w:top w:w="100" w:type="dxa"/>
              <w:left w:w="100" w:type="dxa"/>
              <w:bottom w:w="100" w:type="dxa"/>
              <w:right w:w="100" w:type="dxa"/>
            </w:tcMar>
          </w:tcPr>
          <w:p w14:paraId="4CCB26FA" w14:textId="77777777" w:rsidR="00A643CB" w:rsidRDefault="00885E96">
            <w:pPr>
              <w:widowControl w:val="0"/>
              <w:spacing w:line="240" w:lineRule="auto"/>
              <w:jc w:val="center"/>
            </w:pPr>
            <w:r>
              <w:t>250</w:t>
            </w:r>
          </w:p>
        </w:tc>
        <w:tc>
          <w:tcPr>
            <w:tcW w:w="2340" w:type="dxa"/>
            <w:shd w:val="clear" w:color="auto" w:fill="auto"/>
            <w:tcMar>
              <w:top w:w="100" w:type="dxa"/>
              <w:left w:w="100" w:type="dxa"/>
              <w:bottom w:w="100" w:type="dxa"/>
              <w:right w:w="100" w:type="dxa"/>
            </w:tcMar>
          </w:tcPr>
          <w:p w14:paraId="28A311A0" w14:textId="77777777" w:rsidR="00A643CB" w:rsidRDefault="00885E96">
            <w:pPr>
              <w:widowControl w:val="0"/>
              <w:spacing w:line="240" w:lineRule="auto"/>
              <w:jc w:val="center"/>
            </w:pPr>
            <w:r>
              <w:t>297</w:t>
            </w:r>
          </w:p>
        </w:tc>
        <w:tc>
          <w:tcPr>
            <w:tcW w:w="2340" w:type="dxa"/>
            <w:shd w:val="clear" w:color="auto" w:fill="CCCCCC"/>
            <w:tcMar>
              <w:top w:w="100" w:type="dxa"/>
              <w:left w:w="100" w:type="dxa"/>
              <w:bottom w:w="100" w:type="dxa"/>
              <w:right w:w="100" w:type="dxa"/>
            </w:tcMar>
          </w:tcPr>
          <w:p w14:paraId="12E7E192" w14:textId="77777777" w:rsidR="00A643CB" w:rsidRDefault="00885E96">
            <w:pPr>
              <w:widowControl w:val="0"/>
              <w:spacing w:line="240" w:lineRule="auto"/>
              <w:jc w:val="center"/>
              <w:rPr>
                <w:b/>
              </w:rPr>
            </w:pPr>
            <w:r>
              <w:rPr>
                <w:b/>
              </w:rPr>
              <w:t>547</w:t>
            </w:r>
          </w:p>
        </w:tc>
      </w:tr>
      <w:tr w:rsidR="00A643CB" w14:paraId="66A04FA6" w14:textId="77777777">
        <w:trPr>
          <w:trHeight w:val="447"/>
        </w:trPr>
        <w:tc>
          <w:tcPr>
            <w:tcW w:w="2340" w:type="dxa"/>
            <w:shd w:val="clear" w:color="auto" w:fill="auto"/>
            <w:tcMar>
              <w:top w:w="100" w:type="dxa"/>
              <w:left w:w="100" w:type="dxa"/>
              <w:bottom w:w="100" w:type="dxa"/>
              <w:right w:w="100" w:type="dxa"/>
            </w:tcMar>
          </w:tcPr>
          <w:p w14:paraId="04BD59A0" w14:textId="77777777" w:rsidR="00A643CB" w:rsidRDefault="00885E96">
            <w:pPr>
              <w:widowControl w:val="0"/>
              <w:spacing w:line="240" w:lineRule="auto"/>
              <w:jc w:val="center"/>
              <w:rPr>
                <w:sz w:val="18"/>
                <w:szCs w:val="18"/>
              </w:rPr>
            </w:pPr>
            <w:r>
              <w:rPr>
                <w:sz w:val="18"/>
                <w:szCs w:val="18"/>
              </w:rPr>
              <w:lastRenderedPageBreak/>
              <w:t>February 2025</w:t>
            </w:r>
          </w:p>
        </w:tc>
        <w:tc>
          <w:tcPr>
            <w:tcW w:w="2340" w:type="dxa"/>
            <w:shd w:val="clear" w:color="auto" w:fill="auto"/>
            <w:tcMar>
              <w:top w:w="100" w:type="dxa"/>
              <w:left w:w="100" w:type="dxa"/>
              <w:bottom w:w="100" w:type="dxa"/>
              <w:right w:w="100" w:type="dxa"/>
            </w:tcMar>
          </w:tcPr>
          <w:p w14:paraId="6F23F376" w14:textId="77777777" w:rsidR="00A643CB" w:rsidRDefault="00885E96">
            <w:pPr>
              <w:widowControl w:val="0"/>
              <w:spacing w:line="240" w:lineRule="auto"/>
              <w:jc w:val="center"/>
            </w:pPr>
            <w:r>
              <w:t>251</w:t>
            </w:r>
          </w:p>
        </w:tc>
        <w:tc>
          <w:tcPr>
            <w:tcW w:w="2340" w:type="dxa"/>
            <w:shd w:val="clear" w:color="auto" w:fill="auto"/>
            <w:tcMar>
              <w:top w:w="100" w:type="dxa"/>
              <w:left w:w="100" w:type="dxa"/>
              <w:bottom w:w="100" w:type="dxa"/>
              <w:right w:w="100" w:type="dxa"/>
            </w:tcMar>
          </w:tcPr>
          <w:p w14:paraId="513FF9BE" w14:textId="77777777" w:rsidR="00A643CB" w:rsidRDefault="00885E96">
            <w:pPr>
              <w:widowControl w:val="0"/>
              <w:spacing w:line="240" w:lineRule="auto"/>
              <w:jc w:val="center"/>
            </w:pPr>
            <w:r>
              <w:t>295</w:t>
            </w:r>
          </w:p>
        </w:tc>
        <w:tc>
          <w:tcPr>
            <w:tcW w:w="2340" w:type="dxa"/>
            <w:shd w:val="clear" w:color="auto" w:fill="CCCCCC"/>
            <w:tcMar>
              <w:top w:w="100" w:type="dxa"/>
              <w:left w:w="100" w:type="dxa"/>
              <w:bottom w:w="100" w:type="dxa"/>
              <w:right w:w="100" w:type="dxa"/>
            </w:tcMar>
          </w:tcPr>
          <w:p w14:paraId="1E5CBBE0" w14:textId="77777777" w:rsidR="00A643CB" w:rsidRDefault="00885E96">
            <w:pPr>
              <w:widowControl w:val="0"/>
              <w:spacing w:line="240" w:lineRule="auto"/>
              <w:jc w:val="center"/>
              <w:rPr>
                <w:b/>
              </w:rPr>
            </w:pPr>
            <w:r>
              <w:rPr>
                <w:b/>
              </w:rPr>
              <w:t>546</w:t>
            </w:r>
          </w:p>
        </w:tc>
      </w:tr>
      <w:tr w:rsidR="00A643CB" w14:paraId="0A21E3FD" w14:textId="77777777">
        <w:trPr>
          <w:trHeight w:val="447"/>
        </w:trPr>
        <w:tc>
          <w:tcPr>
            <w:tcW w:w="2340" w:type="dxa"/>
            <w:shd w:val="clear" w:color="auto" w:fill="auto"/>
            <w:tcMar>
              <w:top w:w="100" w:type="dxa"/>
              <w:left w:w="100" w:type="dxa"/>
              <w:bottom w:w="100" w:type="dxa"/>
              <w:right w:w="100" w:type="dxa"/>
            </w:tcMar>
          </w:tcPr>
          <w:p w14:paraId="2F1C73E3" w14:textId="77777777" w:rsidR="00A643CB" w:rsidRDefault="00885E96">
            <w:pPr>
              <w:widowControl w:val="0"/>
              <w:spacing w:line="240" w:lineRule="auto"/>
              <w:jc w:val="center"/>
              <w:rPr>
                <w:sz w:val="18"/>
                <w:szCs w:val="18"/>
              </w:rPr>
            </w:pPr>
            <w:r>
              <w:rPr>
                <w:sz w:val="18"/>
                <w:szCs w:val="18"/>
              </w:rPr>
              <w:t>March 2025</w:t>
            </w:r>
          </w:p>
        </w:tc>
        <w:tc>
          <w:tcPr>
            <w:tcW w:w="2340" w:type="dxa"/>
            <w:shd w:val="clear" w:color="auto" w:fill="auto"/>
            <w:tcMar>
              <w:top w:w="100" w:type="dxa"/>
              <w:left w:w="100" w:type="dxa"/>
              <w:bottom w:w="100" w:type="dxa"/>
              <w:right w:w="100" w:type="dxa"/>
            </w:tcMar>
          </w:tcPr>
          <w:p w14:paraId="7196AA79" w14:textId="77777777" w:rsidR="00A643CB" w:rsidRDefault="00885E96">
            <w:pPr>
              <w:widowControl w:val="0"/>
              <w:spacing w:line="240" w:lineRule="auto"/>
              <w:jc w:val="center"/>
            </w:pPr>
            <w:r>
              <w:t>258</w:t>
            </w:r>
          </w:p>
        </w:tc>
        <w:tc>
          <w:tcPr>
            <w:tcW w:w="2340" w:type="dxa"/>
            <w:shd w:val="clear" w:color="auto" w:fill="auto"/>
            <w:tcMar>
              <w:top w:w="100" w:type="dxa"/>
              <w:left w:w="100" w:type="dxa"/>
              <w:bottom w:w="100" w:type="dxa"/>
              <w:right w:w="100" w:type="dxa"/>
            </w:tcMar>
          </w:tcPr>
          <w:p w14:paraId="3C16CA16" w14:textId="77777777" w:rsidR="00A643CB" w:rsidRDefault="00885E96">
            <w:pPr>
              <w:widowControl w:val="0"/>
              <w:spacing w:line="240" w:lineRule="auto"/>
              <w:jc w:val="center"/>
            </w:pPr>
            <w:r>
              <w:t>293</w:t>
            </w:r>
          </w:p>
        </w:tc>
        <w:tc>
          <w:tcPr>
            <w:tcW w:w="2340" w:type="dxa"/>
            <w:shd w:val="clear" w:color="auto" w:fill="CCCCCC"/>
            <w:tcMar>
              <w:top w:w="100" w:type="dxa"/>
              <w:left w:w="100" w:type="dxa"/>
              <w:bottom w:w="100" w:type="dxa"/>
              <w:right w:w="100" w:type="dxa"/>
            </w:tcMar>
          </w:tcPr>
          <w:p w14:paraId="515377A5" w14:textId="77777777" w:rsidR="00A643CB" w:rsidRDefault="00885E96">
            <w:pPr>
              <w:widowControl w:val="0"/>
              <w:spacing w:line="240" w:lineRule="auto"/>
              <w:jc w:val="center"/>
              <w:rPr>
                <w:b/>
              </w:rPr>
            </w:pPr>
            <w:r>
              <w:rPr>
                <w:b/>
              </w:rPr>
              <w:t>551</w:t>
            </w:r>
          </w:p>
        </w:tc>
      </w:tr>
      <w:tr w:rsidR="00A643CB" w14:paraId="6F7F3AAE" w14:textId="77777777">
        <w:trPr>
          <w:trHeight w:val="447"/>
        </w:trPr>
        <w:tc>
          <w:tcPr>
            <w:tcW w:w="2340" w:type="dxa"/>
            <w:shd w:val="clear" w:color="auto" w:fill="auto"/>
            <w:tcMar>
              <w:top w:w="100" w:type="dxa"/>
              <w:left w:w="100" w:type="dxa"/>
              <w:bottom w:w="100" w:type="dxa"/>
              <w:right w:w="100" w:type="dxa"/>
            </w:tcMar>
          </w:tcPr>
          <w:p w14:paraId="51341BBA" w14:textId="77777777" w:rsidR="00A643CB" w:rsidRDefault="00885E96">
            <w:pPr>
              <w:widowControl w:val="0"/>
              <w:spacing w:line="240" w:lineRule="auto"/>
              <w:jc w:val="center"/>
              <w:rPr>
                <w:sz w:val="18"/>
                <w:szCs w:val="18"/>
              </w:rPr>
            </w:pPr>
            <w:r>
              <w:rPr>
                <w:sz w:val="18"/>
                <w:szCs w:val="18"/>
              </w:rPr>
              <w:t>April 2025</w:t>
            </w:r>
          </w:p>
        </w:tc>
        <w:tc>
          <w:tcPr>
            <w:tcW w:w="2340" w:type="dxa"/>
            <w:shd w:val="clear" w:color="auto" w:fill="auto"/>
            <w:tcMar>
              <w:top w:w="100" w:type="dxa"/>
              <w:left w:w="100" w:type="dxa"/>
              <w:bottom w:w="100" w:type="dxa"/>
              <w:right w:w="100" w:type="dxa"/>
            </w:tcMar>
          </w:tcPr>
          <w:p w14:paraId="57189EF6" w14:textId="77777777" w:rsidR="00A643CB" w:rsidRDefault="00885E96">
            <w:pPr>
              <w:widowControl w:val="0"/>
              <w:spacing w:line="240" w:lineRule="auto"/>
              <w:jc w:val="center"/>
            </w:pPr>
            <w:r>
              <w:t>254</w:t>
            </w:r>
          </w:p>
        </w:tc>
        <w:tc>
          <w:tcPr>
            <w:tcW w:w="2340" w:type="dxa"/>
            <w:shd w:val="clear" w:color="auto" w:fill="auto"/>
            <w:tcMar>
              <w:top w:w="100" w:type="dxa"/>
              <w:left w:w="100" w:type="dxa"/>
              <w:bottom w:w="100" w:type="dxa"/>
              <w:right w:w="100" w:type="dxa"/>
            </w:tcMar>
          </w:tcPr>
          <w:p w14:paraId="66972EE3" w14:textId="77777777" w:rsidR="00A643CB" w:rsidRDefault="00885E96">
            <w:pPr>
              <w:widowControl w:val="0"/>
              <w:spacing w:line="240" w:lineRule="auto"/>
              <w:jc w:val="center"/>
            </w:pPr>
            <w:r>
              <w:t>292</w:t>
            </w:r>
          </w:p>
        </w:tc>
        <w:tc>
          <w:tcPr>
            <w:tcW w:w="2340" w:type="dxa"/>
            <w:shd w:val="clear" w:color="auto" w:fill="CCCCCC"/>
            <w:tcMar>
              <w:top w:w="100" w:type="dxa"/>
              <w:left w:w="100" w:type="dxa"/>
              <w:bottom w:w="100" w:type="dxa"/>
              <w:right w:w="100" w:type="dxa"/>
            </w:tcMar>
          </w:tcPr>
          <w:p w14:paraId="50EEAD67" w14:textId="77777777" w:rsidR="00A643CB" w:rsidRDefault="00885E96">
            <w:pPr>
              <w:widowControl w:val="0"/>
              <w:spacing w:line="240" w:lineRule="auto"/>
              <w:jc w:val="center"/>
              <w:rPr>
                <w:b/>
              </w:rPr>
            </w:pPr>
            <w:r>
              <w:rPr>
                <w:b/>
              </w:rPr>
              <w:t>546</w:t>
            </w:r>
          </w:p>
        </w:tc>
      </w:tr>
    </w:tbl>
    <w:p w14:paraId="7EFB257C" w14:textId="77777777" w:rsidR="00A643CB" w:rsidRDefault="00A643CB">
      <w:pPr>
        <w:spacing w:before="240" w:after="240"/>
        <w:rPr>
          <w:shd w:val="clear" w:color="auto" w:fill="FFD966"/>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643CB" w14:paraId="5E009911" w14:textId="77777777">
        <w:trPr>
          <w:trHeight w:val="420"/>
        </w:trPr>
        <w:tc>
          <w:tcPr>
            <w:tcW w:w="9360" w:type="dxa"/>
            <w:gridSpan w:val="3"/>
            <w:shd w:val="clear" w:color="auto" w:fill="FFD966"/>
            <w:tcMar>
              <w:top w:w="100" w:type="dxa"/>
              <w:left w:w="100" w:type="dxa"/>
              <w:bottom w:w="100" w:type="dxa"/>
              <w:right w:w="100" w:type="dxa"/>
            </w:tcMar>
          </w:tcPr>
          <w:p w14:paraId="03DA050E" w14:textId="77777777" w:rsidR="00A643CB" w:rsidRDefault="00885E96">
            <w:pPr>
              <w:widowControl w:val="0"/>
              <w:spacing w:line="240" w:lineRule="auto"/>
              <w:jc w:val="center"/>
            </w:pPr>
            <w:r>
              <w:t xml:space="preserve">BISD Attendance </w:t>
            </w:r>
          </w:p>
        </w:tc>
      </w:tr>
      <w:tr w:rsidR="00A643CB" w14:paraId="0A876720" w14:textId="77777777">
        <w:tc>
          <w:tcPr>
            <w:tcW w:w="3120" w:type="dxa"/>
            <w:shd w:val="clear" w:color="auto" w:fill="B7B7B7"/>
            <w:tcMar>
              <w:top w:w="100" w:type="dxa"/>
              <w:left w:w="100" w:type="dxa"/>
              <w:bottom w:w="100" w:type="dxa"/>
              <w:right w:w="100" w:type="dxa"/>
            </w:tcMar>
          </w:tcPr>
          <w:p w14:paraId="57FCF6BE" w14:textId="77777777" w:rsidR="00A643CB" w:rsidRDefault="00A643CB">
            <w:pPr>
              <w:widowControl w:val="0"/>
              <w:spacing w:line="240" w:lineRule="auto"/>
              <w:jc w:val="center"/>
            </w:pPr>
          </w:p>
        </w:tc>
        <w:tc>
          <w:tcPr>
            <w:tcW w:w="3120" w:type="dxa"/>
            <w:shd w:val="clear" w:color="auto" w:fill="B7B7B7"/>
            <w:tcMar>
              <w:top w:w="100" w:type="dxa"/>
              <w:left w:w="100" w:type="dxa"/>
              <w:bottom w:w="100" w:type="dxa"/>
              <w:right w:w="100" w:type="dxa"/>
            </w:tcMar>
          </w:tcPr>
          <w:p w14:paraId="1E92C180" w14:textId="77777777" w:rsidR="00A643CB" w:rsidRDefault="00885E96">
            <w:pPr>
              <w:widowControl w:val="0"/>
              <w:spacing w:line="240" w:lineRule="auto"/>
              <w:jc w:val="center"/>
            </w:pPr>
            <w:r>
              <w:t>GES</w:t>
            </w:r>
          </w:p>
        </w:tc>
        <w:tc>
          <w:tcPr>
            <w:tcW w:w="3120" w:type="dxa"/>
            <w:shd w:val="clear" w:color="auto" w:fill="B7B7B7"/>
            <w:tcMar>
              <w:top w:w="100" w:type="dxa"/>
              <w:left w:w="100" w:type="dxa"/>
              <w:bottom w:w="100" w:type="dxa"/>
              <w:right w:w="100" w:type="dxa"/>
            </w:tcMar>
          </w:tcPr>
          <w:p w14:paraId="7F16033E" w14:textId="77777777" w:rsidR="00A643CB" w:rsidRDefault="00885E96">
            <w:pPr>
              <w:widowControl w:val="0"/>
              <w:spacing w:line="240" w:lineRule="auto"/>
              <w:jc w:val="center"/>
            </w:pPr>
            <w:r>
              <w:t>BMS/BHS</w:t>
            </w:r>
          </w:p>
        </w:tc>
      </w:tr>
      <w:tr w:rsidR="00A643CB" w14:paraId="15F5D053" w14:textId="77777777">
        <w:tc>
          <w:tcPr>
            <w:tcW w:w="3120" w:type="dxa"/>
            <w:shd w:val="clear" w:color="auto" w:fill="auto"/>
            <w:tcMar>
              <w:top w:w="100" w:type="dxa"/>
              <w:left w:w="100" w:type="dxa"/>
              <w:bottom w:w="100" w:type="dxa"/>
              <w:right w:w="100" w:type="dxa"/>
            </w:tcMar>
          </w:tcPr>
          <w:p w14:paraId="078BE502" w14:textId="77777777" w:rsidR="00A643CB" w:rsidRDefault="00885E96">
            <w:pPr>
              <w:widowControl w:val="0"/>
              <w:spacing w:line="240" w:lineRule="auto"/>
              <w:jc w:val="center"/>
            </w:pPr>
            <w:r>
              <w:t>August (8/15-8/31)</w:t>
            </w:r>
          </w:p>
        </w:tc>
        <w:tc>
          <w:tcPr>
            <w:tcW w:w="3120" w:type="dxa"/>
            <w:shd w:val="clear" w:color="auto" w:fill="auto"/>
            <w:tcMar>
              <w:top w:w="100" w:type="dxa"/>
              <w:left w:w="100" w:type="dxa"/>
              <w:bottom w:w="100" w:type="dxa"/>
              <w:right w:w="100" w:type="dxa"/>
            </w:tcMar>
          </w:tcPr>
          <w:p w14:paraId="1CDD41EA" w14:textId="77777777" w:rsidR="00A643CB" w:rsidRDefault="00885E96">
            <w:pPr>
              <w:widowControl w:val="0"/>
              <w:spacing w:line="240" w:lineRule="auto"/>
              <w:jc w:val="center"/>
            </w:pPr>
            <w:r>
              <w:t>95.99%</w:t>
            </w:r>
          </w:p>
        </w:tc>
        <w:tc>
          <w:tcPr>
            <w:tcW w:w="3120" w:type="dxa"/>
            <w:shd w:val="clear" w:color="auto" w:fill="auto"/>
            <w:tcMar>
              <w:top w:w="100" w:type="dxa"/>
              <w:left w:w="100" w:type="dxa"/>
              <w:bottom w:w="100" w:type="dxa"/>
              <w:right w:w="100" w:type="dxa"/>
            </w:tcMar>
          </w:tcPr>
          <w:p w14:paraId="6F366CB8" w14:textId="77777777" w:rsidR="00A643CB" w:rsidRDefault="00885E96">
            <w:pPr>
              <w:widowControl w:val="0"/>
              <w:spacing w:line="240" w:lineRule="auto"/>
              <w:jc w:val="center"/>
            </w:pPr>
            <w:r>
              <w:t>95.23%</w:t>
            </w:r>
          </w:p>
        </w:tc>
      </w:tr>
      <w:tr w:rsidR="00A643CB" w14:paraId="6C7E78C4" w14:textId="77777777">
        <w:trPr>
          <w:trHeight w:val="327"/>
        </w:trPr>
        <w:tc>
          <w:tcPr>
            <w:tcW w:w="3120" w:type="dxa"/>
            <w:shd w:val="clear" w:color="auto" w:fill="auto"/>
            <w:tcMar>
              <w:top w:w="100" w:type="dxa"/>
              <w:left w:w="100" w:type="dxa"/>
              <w:bottom w:w="100" w:type="dxa"/>
              <w:right w:w="100" w:type="dxa"/>
            </w:tcMar>
          </w:tcPr>
          <w:p w14:paraId="1245AED6" w14:textId="77777777" w:rsidR="00A643CB" w:rsidRDefault="00885E96">
            <w:pPr>
              <w:widowControl w:val="0"/>
              <w:spacing w:line="240" w:lineRule="auto"/>
              <w:jc w:val="center"/>
            </w:pPr>
            <w:r>
              <w:t>September (9/1 - 9/30)</w:t>
            </w:r>
          </w:p>
        </w:tc>
        <w:tc>
          <w:tcPr>
            <w:tcW w:w="3120" w:type="dxa"/>
            <w:shd w:val="clear" w:color="auto" w:fill="auto"/>
            <w:tcMar>
              <w:top w:w="100" w:type="dxa"/>
              <w:left w:w="100" w:type="dxa"/>
              <w:bottom w:w="100" w:type="dxa"/>
              <w:right w:w="100" w:type="dxa"/>
            </w:tcMar>
          </w:tcPr>
          <w:p w14:paraId="16510171" w14:textId="77777777" w:rsidR="00A643CB" w:rsidRDefault="00885E96">
            <w:pPr>
              <w:widowControl w:val="0"/>
              <w:spacing w:line="240" w:lineRule="auto"/>
              <w:jc w:val="center"/>
            </w:pPr>
            <w:r>
              <w:t>96.44%</w:t>
            </w:r>
          </w:p>
        </w:tc>
        <w:tc>
          <w:tcPr>
            <w:tcW w:w="3120" w:type="dxa"/>
            <w:shd w:val="clear" w:color="auto" w:fill="auto"/>
            <w:tcMar>
              <w:top w:w="100" w:type="dxa"/>
              <w:left w:w="100" w:type="dxa"/>
              <w:bottom w:w="100" w:type="dxa"/>
              <w:right w:w="100" w:type="dxa"/>
            </w:tcMar>
          </w:tcPr>
          <w:p w14:paraId="3CB0FA48" w14:textId="77777777" w:rsidR="00A643CB" w:rsidRDefault="00885E96">
            <w:pPr>
              <w:widowControl w:val="0"/>
              <w:spacing w:line="240" w:lineRule="auto"/>
              <w:jc w:val="center"/>
            </w:pPr>
            <w:r>
              <w:t>93.96%</w:t>
            </w:r>
          </w:p>
        </w:tc>
      </w:tr>
      <w:tr w:rsidR="00A643CB" w14:paraId="1FF1C76D" w14:textId="77777777">
        <w:trPr>
          <w:trHeight w:val="327"/>
        </w:trPr>
        <w:tc>
          <w:tcPr>
            <w:tcW w:w="3120" w:type="dxa"/>
            <w:shd w:val="clear" w:color="auto" w:fill="auto"/>
            <w:tcMar>
              <w:top w:w="100" w:type="dxa"/>
              <w:left w:w="100" w:type="dxa"/>
              <w:bottom w:w="100" w:type="dxa"/>
              <w:right w:w="100" w:type="dxa"/>
            </w:tcMar>
          </w:tcPr>
          <w:p w14:paraId="4AEBE486" w14:textId="77777777" w:rsidR="00A643CB" w:rsidRDefault="00885E96">
            <w:pPr>
              <w:widowControl w:val="0"/>
              <w:spacing w:line="240" w:lineRule="auto"/>
              <w:jc w:val="center"/>
            </w:pPr>
            <w:r>
              <w:t>October (10/1-10/31)</w:t>
            </w:r>
          </w:p>
        </w:tc>
        <w:tc>
          <w:tcPr>
            <w:tcW w:w="3120" w:type="dxa"/>
            <w:shd w:val="clear" w:color="auto" w:fill="auto"/>
            <w:tcMar>
              <w:top w:w="100" w:type="dxa"/>
              <w:left w:w="100" w:type="dxa"/>
              <w:bottom w:w="100" w:type="dxa"/>
              <w:right w:w="100" w:type="dxa"/>
            </w:tcMar>
          </w:tcPr>
          <w:p w14:paraId="56AAC31E" w14:textId="77777777" w:rsidR="00A643CB" w:rsidRDefault="00885E96">
            <w:pPr>
              <w:widowControl w:val="0"/>
              <w:spacing w:line="240" w:lineRule="auto"/>
              <w:jc w:val="center"/>
            </w:pPr>
            <w:r>
              <w:t>94.39%</w:t>
            </w:r>
          </w:p>
        </w:tc>
        <w:tc>
          <w:tcPr>
            <w:tcW w:w="3120" w:type="dxa"/>
            <w:shd w:val="clear" w:color="auto" w:fill="auto"/>
            <w:tcMar>
              <w:top w:w="100" w:type="dxa"/>
              <w:left w:w="100" w:type="dxa"/>
              <w:bottom w:w="100" w:type="dxa"/>
              <w:right w:w="100" w:type="dxa"/>
            </w:tcMar>
          </w:tcPr>
          <w:p w14:paraId="700C38F3" w14:textId="77777777" w:rsidR="00A643CB" w:rsidRDefault="00885E96">
            <w:pPr>
              <w:widowControl w:val="0"/>
              <w:spacing w:line="240" w:lineRule="auto"/>
              <w:jc w:val="center"/>
            </w:pPr>
            <w:r>
              <w:t>92.08%</w:t>
            </w:r>
          </w:p>
        </w:tc>
      </w:tr>
      <w:tr w:rsidR="00A643CB" w14:paraId="479768AC" w14:textId="77777777">
        <w:trPr>
          <w:trHeight w:val="327"/>
        </w:trPr>
        <w:tc>
          <w:tcPr>
            <w:tcW w:w="3120" w:type="dxa"/>
            <w:shd w:val="clear" w:color="auto" w:fill="auto"/>
            <w:tcMar>
              <w:top w:w="100" w:type="dxa"/>
              <w:left w:w="100" w:type="dxa"/>
              <w:bottom w:w="100" w:type="dxa"/>
              <w:right w:w="100" w:type="dxa"/>
            </w:tcMar>
          </w:tcPr>
          <w:p w14:paraId="197C71E6" w14:textId="77777777" w:rsidR="00A643CB" w:rsidRDefault="00885E96">
            <w:pPr>
              <w:widowControl w:val="0"/>
              <w:spacing w:line="240" w:lineRule="auto"/>
              <w:jc w:val="center"/>
            </w:pPr>
            <w:r>
              <w:t>November (11/1-11/30)</w:t>
            </w:r>
          </w:p>
        </w:tc>
        <w:tc>
          <w:tcPr>
            <w:tcW w:w="3120" w:type="dxa"/>
            <w:shd w:val="clear" w:color="auto" w:fill="auto"/>
            <w:tcMar>
              <w:top w:w="100" w:type="dxa"/>
              <w:left w:w="100" w:type="dxa"/>
              <w:bottom w:w="100" w:type="dxa"/>
              <w:right w:w="100" w:type="dxa"/>
            </w:tcMar>
          </w:tcPr>
          <w:p w14:paraId="562A3B1A" w14:textId="77777777" w:rsidR="00A643CB" w:rsidRDefault="00885E96">
            <w:pPr>
              <w:widowControl w:val="0"/>
              <w:spacing w:line="240" w:lineRule="auto"/>
              <w:jc w:val="center"/>
            </w:pPr>
            <w:r>
              <w:t>94.49%</w:t>
            </w:r>
          </w:p>
        </w:tc>
        <w:tc>
          <w:tcPr>
            <w:tcW w:w="3120" w:type="dxa"/>
            <w:shd w:val="clear" w:color="auto" w:fill="auto"/>
            <w:tcMar>
              <w:top w:w="100" w:type="dxa"/>
              <w:left w:w="100" w:type="dxa"/>
              <w:bottom w:w="100" w:type="dxa"/>
              <w:right w:w="100" w:type="dxa"/>
            </w:tcMar>
          </w:tcPr>
          <w:p w14:paraId="2D2A3747" w14:textId="77777777" w:rsidR="00A643CB" w:rsidRDefault="00885E96">
            <w:pPr>
              <w:widowControl w:val="0"/>
              <w:spacing w:line="240" w:lineRule="auto"/>
              <w:jc w:val="center"/>
            </w:pPr>
            <w:r>
              <w:t>92.37%</w:t>
            </w:r>
          </w:p>
        </w:tc>
      </w:tr>
      <w:tr w:rsidR="00A643CB" w14:paraId="15F3C75D" w14:textId="77777777">
        <w:trPr>
          <w:trHeight w:val="327"/>
        </w:trPr>
        <w:tc>
          <w:tcPr>
            <w:tcW w:w="3120" w:type="dxa"/>
            <w:shd w:val="clear" w:color="auto" w:fill="auto"/>
            <w:tcMar>
              <w:top w:w="100" w:type="dxa"/>
              <w:left w:w="100" w:type="dxa"/>
              <w:bottom w:w="100" w:type="dxa"/>
              <w:right w:w="100" w:type="dxa"/>
            </w:tcMar>
          </w:tcPr>
          <w:p w14:paraId="16976C13" w14:textId="77777777" w:rsidR="00A643CB" w:rsidRDefault="00885E96">
            <w:pPr>
              <w:widowControl w:val="0"/>
              <w:spacing w:line="240" w:lineRule="auto"/>
              <w:jc w:val="center"/>
            </w:pPr>
            <w:r>
              <w:t>December (12/1-12/20)</w:t>
            </w:r>
          </w:p>
        </w:tc>
        <w:tc>
          <w:tcPr>
            <w:tcW w:w="3120" w:type="dxa"/>
            <w:shd w:val="clear" w:color="auto" w:fill="auto"/>
            <w:tcMar>
              <w:top w:w="100" w:type="dxa"/>
              <w:left w:w="100" w:type="dxa"/>
              <w:bottom w:w="100" w:type="dxa"/>
              <w:right w:w="100" w:type="dxa"/>
            </w:tcMar>
          </w:tcPr>
          <w:p w14:paraId="4A19C35C" w14:textId="77777777" w:rsidR="00A643CB" w:rsidRDefault="00885E96">
            <w:pPr>
              <w:widowControl w:val="0"/>
              <w:spacing w:line="240" w:lineRule="auto"/>
              <w:jc w:val="center"/>
            </w:pPr>
            <w:r>
              <w:t>93.68%</w:t>
            </w:r>
          </w:p>
        </w:tc>
        <w:tc>
          <w:tcPr>
            <w:tcW w:w="3120" w:type="dxa"/>
            <w:shd w:val="clear" w:color="auto" w:fill="auto"/>
            <w:tcMar>
              <w:top w:w="100" w:type="dxa"/>
              <w:left w:w="100" w:type="dxa"/>
              <w:bottom w:w="100" w:type="dxa"/>
              <w:right w:w="100" w:type="dxa"/>
            </w:tcMar>
          </w:tcPr>
          <w:p w14:paraId="59686B93" w14:textId="77777777" w:rsidR="00A643CB" w:rsidRDefault="00885E96">
            <w:pPr>
              <w:widowControl w:val="0"/>
              <w:spacing w:line="240" w:lineRule="auto"/>
              <w:jc w:val="center"/>
            </w:pPr>
            <w:r>
              <w:t>92.66%</w:t>
            </w:r>
          </w:p>
        </w:tc>
      </w:tr>
      <w:tr w:rsidR="00A643CB" w14:paraId="0B1D1F60" w14:textId="77777777">
        <w:trPr>
          <w:trHeight w:val="327"/>
        </w:trPr>
        <w:tc>
          <w:tcPr>
            <w:tcW w:w="3120" w:type="dxa"/>
            <w:shd w:val="clear" w:color="auto" w:fill="auto"/>
            <w:tcMar>
              <w:top w:w="100" w:type="dxa"/>
              <w:left w:w="100" w:type="dxa"/>
              <w:bottom w:w="100" w:type="dxa"/>
              <w:right w:w="100" w:type="dxa"/>
            </w:tcMar>
          </w:tcPr>
          <w:p w14:paraId="4433EFE9" w14:textId="77777777" w:rsidR="00A643CB" w:rsidRDefault="00885E96">
            <w:pPr>
              <w:widowControl w:val="0"/>
              <w:spacing w:line="240" w:lineRule="auto"/>
              <w:jc w:val="center"/>
            </w:pPr>
            <w:r>
              <w:t>January (1/1 - 1/31)</w:t>
            </w:r>
          </w:p>
        </w:tc>
        <w:tc>
          <w:tcPr>
            <w:tcW w:w="3120" w:type="dxa"/>
            <w:shd w:val="clear" w:color="auto" w:fill="auto"/>
            <w:tcMar>
              <w:top w:w="100" w:type="dxa"/>
              <w:left w:w="100" w:type="dxa"/>
              <w:bottom w:w="100" w:type="dxa"/>
              <w:right w:w="100" w:type="dxa"/>
            </w:tcMar>
          </w:tcPr>
          <w:p w14:paraId="17878F2B" w14:textId="77777777" w:rsidR="00A643CB" w:rsidRDefault="00885E96">
            <w:pPr>
              <w:widowControl w:val="0"/>
              <w:spacing w:line="240" w:lineRule="auto"/>
              <w:jc w:val="center"/>
            </w:pPr>
            <w:r>
              <w:t>93.26%</w:t>
            </w:r>
          </w:p>
        </w:tc>
        <w:tc>
          <w:tcPr>
            <w:tcW w:w="3120" w:type="dxa"/>
            <w:shd w:val="clear" w:color="auto" w:fill="auto"/>
            <w:tcMar>
              <w:top w:w="100" w:type="dxa"/>
              <w:left w:w="100" w:type="dxa"/>
              <w:bottom w:w="100" w:type="dxa"/>
              <w:right w:w="100" w:type="dxa"/>
            </w:tcMar>
          </w:tcPr>
          <w:p w14:paraId="468C3013" w14:textId="77777777" w:rsidR="00A643CB" w:rsidRDefault="00885E96">
            <w:pPr>
              <w:widowControl w:val="0"/>
              <w:spacing w:line="240" w:lineRule="auto"/>
              <w:jc w:val="center"/>
            </w:pPr>
            <w:r>
              <w:t>92.31%</w:t>
            </w:r>
          </w:p>
        </w:tc>
      </w:tr>
      <w:tr w:rsidR="00A643CB" w14:paraId="48924236" w14:textId="77777777">
        <w:trPr>
          <w:trHeight w:val="327"/>
        </w:trPr>
        <w:tc>
          <w:tcPr>
            <w:tcW w:w="3120" w:type="dxa"/>
            <w:shd w:val="clear" w:color="auto" w:fill="auto"/>
            <w:tcMar>
              <w:top w:w="100" w:type="dxa"/>
              <w:left w:w="100" w:type="dxa"/>
              <w:bottom w:w="100" w:type="dxa"/>
              <w:right w:w="100" w:type="dxa"/>
            </w:tcMar>
          </w:tcPr>
          <w:p w14:paraId="77494A83" w14:textId="77777777" w:rsidR="00A643CB" w:rsidRDefault="00885E96">
            <w:pPr>
              <w:widowControl w:val="0"/>
              <w:spacing w:line="240" w:lineRule="auto"/>
              <w:jc w:val="center"/>
            </w:pPr>
            <w:r>
              <w:t>February (2/1-2/28)</w:t>
            </w:r>
          </w:p>
        </w:tc>
        <w:tc>
          <w:tcPr>
            <w:tcW w:w="3120" w:type="dxa"/>
            <w:shd w:val="clear" w:color="auto" w:fill="auto"/>
            <w:tcMar>
              <w:top w:w="100" w:type="dxa"/>
              <w:left w:w="100" w:type="dxa"/>
              <w:bottom w:w="100" w:type="dxa"/>
              <w:right w:w="100" w:type="dxa"/>
            </w:tcMar>
          </w:tcPr>
          <w:p w14:paraId="51BC7CF9" w14:textId="77777777" w:rsidR="00A643CB" w:rsidRDefault="00885E96">
            <w:pPr>
              <w:widowControl w:val="0"/>
              <w:spacing w:line="240" w:lineRule="auto"/>
              <w:jc w:val="center"/>
            </w:pPr>
            <w:r>
              <w:t>92.44%</w:t>
            </w:r>
          </w:p>
        </w:tc>
        <w:tc>
          <w:tcPr>
            <w:tcW w:w="3120" w:type="dxa"/>
            <w:shd w:val="clear" w:color="auto" w:fill="auto"/>
            <w:tcMar>
              <w:top w:w="100" w:type="dxa"/>
              <w:left w:w="100" w:type="dxa"/>
              <w:bottom w:w="100" w:type="dxa"/>
              <w:right w:w="100" w:type="dxa"/>
            </w:tcMar>
          </w:tcPr>
          <w:p w14:paraId="47134030" w14:textId="77777777" w:rsidR="00A643CB" w:rsidRDefault="00885E96">
            <w:pPr>
              <w:widowControl w:val="0"/>
              <w:spacing w:line="240" w:lineRule="auto"/>
              <w:jc w:val="center"/>
            </w:pPr>
            <w:r>
              <w:t>93.27%</w:t>
            </w:r>
          </w:p>
        </w:tc>
      </w:tr>
      <w:tr w:rsidR="00A643CB" w14:paraId="4E678903" w14:textId="77777777">
        <w:trPr>
          <w:trHeight w:val="327"/>
        </w:trPr>
        <w:tc>
          <w:tcPr>
            <w:tcW w:w="3120" w:type="dxa"/>
            <w:shd w:val="clear" w:color="auto" w:fill="auto"/>
            <w:tcMar>
              <w:top w:w="100" w:type="dxa"/>
              <w:left w:w="100" w:type="dxa"/>
              <w:bottom w:w="100" w:type="dxa"/>
              <w:right w:w="100" w:type="dxa"/>
            </w:tcMar>
          </w:tcPr>
          <w:p w14:paraId="2E02E41D" w14:textId="77777777" w:rsidR="00A643CB" w:rsidRDefault="00885E96">
            <w:pPr>
              <w:widowControl w:val="0"/>
              <w:spacing w:line="240" w:lineRule="auto"/>
              <w:jc w:val="center"/>
            </w:pPr>
            <w:r>
              <w:t>March (3/1-3/31)</w:t>
            </w:r>
          </w:p>
        </w:tc>
        <w:tc>
          <w:tcPr>
            <w:tcW w:w="3120" w:type="dxa"/>
            <w:shd w:val="clear" w:color="auto" w:fill="auto"/>
            <w:tcMar>
              <w:top w:w="100" w:type="dxa"/>
              <w:left w:w="100" w:type="dxa"/>
              <w:bottom w:w="100" w:type="dxa"/>
              <w:right w:w="100" w:type="dxa"/>
            </w:tcMar>
          </w:tcPr>
          <w:p w14:paraId="3FF605DA" w14:textId="77777777" w:rsidR="00A643CB" w:rsidRDefault="00885E96">
            <w:pPr>
              <w:widowControl w:val="0"/>
              <w:spacing w:line="240" w:lineRule="auto"/>
              <w:jc w:val="center"/>
            </w:pPr>
            <w:r>
              <w:t>94.57%</w:t>
            </w:r>
          </w:p>
        </w:tc>
        <w:tc>
          <w:tcPr>
            <w:tcW w:w="3120" w:type="dxa"/>
            <w:shd w:val="clear" w:color="auto" w:fill="auto"/>
            <w:tcMar>
              <w:top w:w="100" w:type="dxa"/>
              <w:left w:w="100" w:type="dxa"/>
              <w:bottom w:w="100" w:type="dxa"/>
              <w:right w:w="100" w:type="dxa"/>
            </w:tcMar>
          </w:tcPr>
          <w:p w14:paraId="5C4B4373" w14:textId="77777777" w:rsidR="00A643CB" w:rsidRDefault="00885E96">
            <w:pPr>
              <w:widowControl w:val="0"/>
              <w:spacing w:line="240" w:lineRule="auto"/>
              <w:jc w:val="center"/>
            </w:pPr>
            <w:r>
              <w:t>94.21%</w:t>
            </w:r>
          </w:p>
        </w:tc>
      </w:tr>
      <w:tr w:rsidR="00A643CB" w14:paraId="4256668A" w14:textId="77777777">
        <w:trPr>
          <w:trHeight w:val="327"/>
        </w:trPr>
        <w:tc>
          <w:tcPr>
            <w:tcW w:w="3120" w:type="dxa"/>
            <w:shd w:val="clear" w:color="auto" w:fill="auto"/>
            <w:tcMar>
              <w:top w:w="100" w:type="dxa"/>
              <w:left w:w="100" w:type="dxa"/>
              <w:bottom w:w="100" w:type="dxa"/>
              <w:right w:w="100" w:type="dxa"/>
            </w:tcMar>
          </w:tcPr>
          <w:p w14:paraId="75002A0E" w14:textId="77777777" w:rsidR="00A643CB" w:rsidRDefault="00885E96">
            <w:pPr>
              <w:widowControl w:val="0"/>
              <w:spacing w:line="240" w:lineRule="auto"/>
              <w:jc w:val="center"/>
            </w:pPr>
            <w:r>
              <w:t>April (4/1-4/14)</w:t>
            </w:r>
          </w:p>
        </w:tc>
        <w:tc>
          <w:tcPr>
            <w:tcW w:w="3120" w:type="dxa"/>
            <w:shd w:val="clear" w:color="auto" w:fill="auto"/>
            <w:tcMar>
              <w:top w:w="100" w:type="dxa"/>
              <w:left w:w="100" w:type="dxa"/>
              <w:bottom w:w="100" w:type="dxa"/>
              <w:right w:w="100" w:type="dxa"/>
            </w:tcMar>
          </w:tcPr>
          <w:p w14:paraId="225A3F7E" w14:textId="77777777" w:rsidR="00A643CB" w:rsidRDefault="00885E96">
            <w:pPr>
              <w:widowControl w:val="0"/>
              <w:spacing w:line="240" w:lineRule="auto"/>
              <w:jc w:val="center"/>
            </w:pPr>
            <w:r>
              <w:t>95.52%</w:t>
            </w:r>
          </w:p>
        </w:tc>
        <w:tc>
          <w:tcPr>
            <w:tcW w:w="3120" w:type="dxa"/>
            <w:shd w:val="clear" w:color="auto" w:fill="auto"/>
            <w:tcMar>
              <w:top w:w="100" w:type="dxa"/>
              <w:left w:w="100" w:type="dxa"/>
              <w:bottom w:w="100" w:type="dxa"/>
              <w:right w:w="100" w:type="dxa"/>
            </w:tcMar>
          </w:tcPr>
          <w:p w14:paraId="7B428788" w14:textId="77777777" w:rsidR="00A643CB" w:rsidRDefault="00885E96">
            <w:pPr>
              <w:widowControl w:val="0"/>
              <w:spacing w:line="240" w:lineRule="auto"/>
              <w:jc w:val="center"/>
            </w:pPr>
            <w:r>
              <w:t>94.0%</w:t>
            </w:r>
          </w:p>
        </w:tc>
      </w:tr>
      <w:tr w:rsidR="00A643CB" w14:paraId="7DCA3992" w14:textId="77777777">
        <w:trPr>
          <w:trHeight w:val="117"/>
        </w:trPr>
        <w:tc>
          <w:tcPr>
            <w:tcW w:w="3120" w:type="dxa"/>
            <w:shd w:val="clear" w:color="auto" w:fill="auto"/>
            <w:tcMar>
              <w:top w:w="100" w:type="dxa"/>
              <w:left w:w="100" w:type="dxa"/>
              <w:bottom w:w="100" w:type="dxa"/>
              <w:right w:w="100" w:type="dxa"/>
            </w:tcMar>
          </w:tcPr>
          <w:p w14:paraId="07A898F9" w14:textId="77777777" w:rsidR="00A643CB" w:rsidRDefault="00885E96">
            <w:pPr>
              <w:widowControl w:val="0"/>
              <w:spacing w:line="240" w:lineRule="auto"/>
              <w:jc w:val="center"/>
              <w:rPr>
                <w:sz w:val="20"/>
                <w:szCs w:val="20"/>
                <w:shd w:val="clear" w:color="auto" w:fill="FFD966"/>
              </w:rPr>
            </w:pPr>
            <w:r>
              <w:rPr>
                <w:sz w:val="20"/>
                <w:szCs w:val="20"/>
                <w:shd w:val="clear" w:color="auto" w:fill="FFD966"/>
              </w:rPr>
              <w:t>August 15th - April 14th</w:t>
            </w:r>
          </w:p>
        </w:tc>
        <w:tc>
          <w:tcPr>
            <w:tcW w:w="3120" w:type="dxa"/>
            <w:shd w:val="clear" w:color="auto" w:fill="auto"/>
            <w:tcMar>
              <w:top w:w="100" w:type="dxa"/>
              <w:left w:w="100" w:type="dxa"/>
              <w:bottom w:w="100" w:type="dxa"/>
              <w:right w:w="100" w:type="dxa"/>
            </w:tcMar>
          </w:tcPr>
          <w:p w14:paraId="6A013DF4" w14:textId="77777777" w:rsidR="00A643CB" w:rsidRDefault="00885E96">
            <w:pPr>
              <w:widowControl w:val="0"/>
              <w:spacing w:line="240" w:lineRule="auto"/>
              <w:jc w:val="center"/>
              <w:rPr>
                <w:shd w:val="clear" w:color="auto" w:fill="FFD966"/>
              </w:rPr>
            </w:pPr>
            <w:r>
              <w:rPr>
                <w:shd w:val="clear" w:color="auto" w:fill="FFD966"/>
              </w:rPr>
              <w:t>94.49%</w:t>
            </w:r>
          </w:p>
        </w:tc>
        <w:tc>
          <w:tcPr>
            <w:tcW w:w="3120" w:type="dxa"/>
            <w:shd w:val="clear" w:color="auto" w:fill="auto"/>
            <w:tcMar>
              <w:top w:w="100" w:type="dxa"/>
              <w:left w:w="100" w:type="dxa"/>
              <w:bottom w:w="100" w:type="dxa"/>
              <w:right w:w="100" w:type="dxa"/>
            </w:tcMar>
          </w:tcPr>
          <w:p w14:paraId="4CB2AE01" w14:textId="77777777" w:rsidR="00A643CB" w:rsidRDefault="00885E96">
            <w:pPr>
              <w:widowControl w:val="0"/>
              <w:spacing w:line="240" w:lineRule="auto"/>
              <w:jc w:val="center"/>
              <w:rPr>
                <w:shd w:val="clear" w:color="auto" w:fill="FFD966"/>
              </w:rPr>
            </w:pPr>
            <w:r>
              <w:rPr>
                <w:shd w:val="clear" w:color="auto" w:fill="FFD966"/>
              </w:rPr>
              <w:t>93.37%</w:t>
            </w:r>
          </w:p>
        </w:tc>
      </w:tr>
      <w:tr w:rsidR="00A643CB" w14:paraId="3ACA1CDB" w14:textId="77777777">
        <w:trPr>
          <w:trHeight w:val="420"/>
        </w:trPr>
        <w:tc>
          <w:tcPr>
            <w:tcW w:w="9360" w:type="dxa"/>
            <w:gridSpan w:val="3"/>
            <w:shd w:val="clear" w:color="auto" w:fill="auto"/>
            <w:tcMar>
              <w:top w:w="100" w:type="dxa"/>
              <w:left w:w="100" w:type="dxa"/>
              <w:bottom w:w="100" w:type="dxa"/>
              <w:right w:w="100" w:type="dxa"/>
            </w:tcMar>
          </w:tcPr>
          <w:p w14:paraId="520F94BE" w14:textId="77777777" w:rsidR="00A643CB" w:rsidRDefault="00885E96">
            <w:pPr>
              <w:widowControl w:val="0"/>
              <w:spacing w:line="240" w:lineRule="auto"/>
              <w:jc w:val="center"/>
              <w:rPr>
                <w:sz w:val="20"/>
                <w:szCs w:val="20"/>
                <w:shd w:val="clear" w:color="auto" w:fill="FFD966"/>
              </w:rPr>
            </w:pPr>
            <w:r>
              <w:rPr>
                <w:sz w:val="20"/>
                <w:szCs w:val="20"/>
                <w:shd w:val="clear" w:color="auto" w:fill="FFD966"/>
              </w:rPr>
              <w:t xml:space="preserve">District Attendance Percentage - August 15, 2024 - April 14, 2025 - 93.82% </w:t>
            </w:r>
          </w:p>
        </w:tc>
      </w:tr>
    </w:tbl>
    <w:p w14:paraId="76C1E39C" w14:textId="77777777" w:rsidR="00A643CB" w:rsidRDefault="00885E96">
      <w:pPr>
        <w:spacing w:before="240" w:after="240"/>
        <w:rPr>
          <w:sz w:val="24"/>
          <w:szCs w:val="24"/>
        </w:rPr>
      </w:pPr>
      <w:r>
        <w:rPr>
          <w:sz w:val="24"/>
          <w:szCs w:val="24"/>
        </w:rPr>
        <w:t xml:space="preserve">I have created an attendance tracking sheet, which you can access </w:t>
      </w:r>
      <w:hyperlink r:id="rId7">
        <w:r>
          <w:rPr>
            <w:color w:val="1155CC"/>
            <w:sz w:val="24"/>
            <w:szCs w:val="24"/>
            <w:u w:val="single"/>
          </w:rPr>
          <w:t>HERE</w:t>
        </w:r>
      </w:hyperlink>
      <w:r>
        <w:rPr>
          <w:sz w:val="24"/>
          <w:szCs w:val="24"/>
        </w:rPr>
        <w:t>. This sheet breaks down attendance by month, week, and school, and provides an overview of district-wide attendance. I will update this document every Friday.</w:t>
      </w:r>
    </w:p>
    <w:p w14:paraId="0745C0A6" w14:textId="77777777" w:rsidR="00A643CB" w:rsidRDefault="00885E96">
      <w:pPr>
        <w:spacing w:before="240" w:after="240"/>
        <w:rPr>
          <w:sz w:val="24"/>
          <w:szCs w:val="24"/>
        </w:rPr>
      </w:pPr>
      <w:r>
        <w:rPr>
          <w:sz w:val="24"/>
          <w:szCs w:val="24"/>
        </w:rPr>
        <w:t xml:space="preserve">Congrats to the 2nd &amp; 3rd grade for winning our March Madness Attendance Challenge! </w:t>
      </w:r>
    </w:p>
    <w:p w14:paraId="19FC6637" w14:textId="77777777" w:rsidR="00A643CB" w:rsidRDefault="00885E96">
      <w:pPr>
        <w:spacing w:before="240" w:after="240"/>
        <w:rPr>
          <w:sz w:val="24"/>
          <w:szCs w:val="24"/>
        </w:rPr>
      </w:pPr>
      <w:r>
        <w:rPr>
          <w:sz w:val="24"/>
          <w:szCs w:val="24"/>
        </w:rPr>
        <w:t xml:space="preserve">The week before spring break, I meet with both principals to review out of district applications for the 25-26 school year. </w:t>
      </w:r>
    </w:p>
    <w:p w14:paraId="02EA1185" w14:textId="77777777" w:rsidR="00A643CB" w:rsidRDefault="00885E96">
      <w:pPr>
        <w:spacing w:before="240" w:after="240"/>
        <w:rPr>
          <w:b/>
          <w:sz w:val="26"/>
          <w:szCs w:val="26"/>
        </w:rPr>
      </w:pPr>
      <w:r>
        <w:rPr>
          <w:b/>
          <w:sz w:val="26"/>
          <w:szCs w:val="26"/>
        </w:rPr>
        <w:lastRenderedPageBreak/>
        <w:t>Infinite Campus</w:t>
      </w:r>
    </w:p>
    <w:p w14:paraId="68AEBE02" w14:textId="77777777" w:rsidR="00A643CB" w:rsidRDefault="00885E96">
      <w:pPr>
        <w:spacing w:before="240" w:after="240"/>
        <w:rPr>
          <w:sz w:val="26"/>
          <w:szCs w:val="26"/>
        </w:rPr>
      </w:pPr>
      <w:r>
        <w:rPr>
          <w:sz w:val="26"/>
          <w:szCs w:val="26"/>
        </w:rPr>
        <w:t xml:space="preserve">I am in the process of completing the setup in Infinite Campus for the 2025–2026 school year in Infinite Campus. Once the school year setup is complete, we can begin working on the scheduling process for the 2025–2026 school year. </w:t>
      </w:r>
    </w:p>
    <w:p w14:paraId="12BC3064" w14:textId="77777777" w:rsidR="00A643CB" w:rsidRDefault="00885E96">
      <w:pPr>
        <w:spacing w:before="240" w:after="240"/>
        <w:rPr>
          <w:sz w:val="26"/>
          <w:szCs w:val="26"/>
        </w:rPr>
      </w:pPr>
      <w:r>
        <w:rPr>
          <w:sz w:val="26"/>
          <w:szCs w:val="26"/>
        </w:rPr>
        <w:t>I am meeting with a repr</w:t>
      </w:r>
      <w:r>
        <w:rPr>
          <w:sz w:val="26"/>
          <w:szCs w:val="26"/>
        </w:rPr>
        <w:t>esentative from the DPP office in Boone County to help us set up our online registration more efficiently to cut out some of the beginning of the year paperwork.  We will be utilizing the Annual Update for the 25-26 school year which will allow parents/gua</w:t>
      </w:r>
      <w:r>
        <w:rPr>
          <w:sz w:val="26"/>
          <w:szCs w:val="26"/>
        </w:rPr>
        <w:t xml:space="preserve">rdians to update demographic information and possibly complete most of the beginning of the year forms.  I am looking forward to meeting with him to see what we can do moving forward.  </w:t>
      </w:r>
    </w:p>
    <w:p w14:paraId="589938C1" w14:textId="77777777" w:rsidR="00A643CB" w:rsidRDefault="00885E96">
      <w:pPr>
        <w:spacing w:before="240" w:after="240"/>
        <w:rPr>
          <w:b/>
          <w:sz w:val="24"/>
          <w:szCs w:val="24"/>
        </w:rPr>
      </w:pPr>
      <w:r>
        <w:rPr>
          <w:b/>
          <w:sz w:val="24"/>
          <w:szCs w:val="24"/>
        </w:rPr>
        <w:t>Recruitment/Retention Initiatives</w:t>
      </w:r>
    </w:p>
    <w:p w14:paraId="09232872" w14:textId="77777777" w:rsidR="00A643CB" w:rsidRDefault="00885E96">
      <w:pPr>
        <w:spacing w:before="240" w:after="240"/>
        <w:rPr>
          <w:sz w:val="24"/>
          <w:szCs w:val="24"/>
        </w:rPr>
      </w:pPr>
      <w:r>
        <w:rPr>
          <w:sz w:val="24"/>
          <w:szCs w:val="24"/>
        </w:rPr>
        <w:t>The Communication Coordinator and I have completed the first video series highlighting the outstanding initiatives and achievements within the Bellevue Independent School District. Our goal is to engage both current families and those who have not yet join</w:t>
      </w:r>
      <w:r>
        <w:rPr>
          <w:sz w:val="24"/>
          <w:szCs w:val="24"/>
        </w:rPr>
        <w:t xml:space="preserve">ed the Bellevue community. There is no way these videos would have been possible without our Communication Coordinator, Bain Lindeman.  He took our vision and brought it to life! </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A643CB" w14:paraId="6F82B68F" w14:textId="77777777">
        <w:tc>
          <w:tcPr>
            <w:tcW w:w="3120" w:type="dxa"/>
            <w:shd w:val="clear" w:color="auto" w:fill="FFE599"/>
            <w:tcMar>
              <w:top w:w="100" w:type="dxa"/>
              <w:left w:w="100" w:type="dxa"/>
              <w:bottom w:w="100" w:type="dxa"/>
              <w:right w:w="100" w:type="dxa"/>
            </w:tcMar>
          </w:tcPr>
          <w:p w14:paraId="24D35935" w14:textId="77777777" w:rsidR="00A643CB" w:rsidRDefault="00885E96">
            <w:pPr>
              <w:widowControl w:val="0"/>
              <w:pBdr>
                <w:top w:val="nil"/>
                <w:left w:val="nil"/>
                <w:bottom w:val="nil"/>
                <w:right w:val="nil"/>
                <w:between w:val="nil"/>
              </w:pBdr>
              <w:spacing w:line="240" w:lineRule="auto"/>
              <w:jc w:val="center"/>
              <w:rPr>
                <w:b/>
                <w:sz w:val="24"/>
                <w:szCs w:val="24"/>
              </w:rPr>
            </w:pPr>
            <w:r>
              <w:rPr>
                <w:b/>
                <w:sz w:val="24"/>
                <w:szCs w:val="24"/>
              </w:rPr>
              <w:t>Video Focus</w:t>
            </w:r>
          </w:p>
        </w:tc>
        <w:tc>
          <w:tcPr>
            <w:tcW w:w="3120" w:type="dxa"/>
            <w:shd w:val="clear" w:color="auto" w:fill="FFE599"/>
            <w:tcMar>
              <w:top w:w="100" w:type="dxa"/>
              <w:left w:w="100" w:type="dxa"/>
              <w:bottom w:w="100" w:type="dxa"/>
              <w:right w:w="100" w:type="dxa"/>
            </w:tcMar>
          </w:tcPr>
          <w:p w14:paraId="5B121E25" w14:textId="77777777" w:rsidR="00A643CB" w:rsidRDefault="00885E96">
            <w:pPr>
              <w:widowControl w:val="0"/>
              <w:pBdr>
                <w:top w:val="nil"/>
                <w:left w:val="nil"/>
                <w:bottom w:val="nil"/>
                <w:right w:val="nil"/>
                <w:between w:val="nil"/>
              </w:pBdr>
              <w:spacing w:line="240" w:lineRule="auto"/>
              <w:jc w:val="center"/>
              <w:rPr>
                <w:b/>
                <w:sz w:val="24"/>
                <w:szCs w:val="24"/>
              </w:rPr>
            </w:pPr>
            <w:r>
              <w:rPr>
                <w:b/>
                <w:sz w:val="24"/>
                <w:szCs w:val="24"/>
              </w:rPr>
              <w:t>Release Date</w:t>
            </w:r>
          </w:p>
        </w:tc>
        <w:tc>
          <w:tcPr>
            <w:tcW w:w="3120" w:type="dxa"/>
            <w:shd w:val="clear" w:color="auto" w:fill="FFE599"/>
            <w:tcMar>
              <w:top w:w="100" w:type="dxa"/>
              <w:left w:w="100" w:type="dxa"/>
              <w:bottom w:w="100" w:type="dxa"/>
              <w:right w:w="100" w:type="dxa"/>
            </w:tcMar>
          </w:tcPr>
          <w:p w14:paraId="611B4DC0" w14:textId="77777777" w:rsidR="00A643CB" w:rsidRDefault="00885E96">
            <w:pPr>
              <w:widowControl w:val="0"/>
              <w:pBdr>
                <w:top w:val="nil"/>
                <w:left w:val="nil"/>
                <w:bottom w:val="nil"/>
                <w:right w:val="nil"/>
                <w:between w:val="nil"/>
              </w:pBdr>
              <w:spacing w:line="240" w:lineRule="auto"/>
              <w:jc w:val="center"/>
              <w:rPr>
                <w:b/>
                <w:sz w:val="24"/>
                <w:szCs w:val="24"/>
              </w:rPr>
            </w:pPr>
            <w:r>
              <w:rPr>
                <w:b/>
                <w:sz w:val="24"/>
                <w:szCs w:val="24"/>
              </w:rPr>
              <w:t>Views as of 4/14/25</w:t>
            </w:r>
          </w:p>
        </w:tc>
      </w:tr>
      <w:tr w:rsidR="00A643CB" w14:paraId="7394FA5A" w14:textId="77777777">
        <w:tc>
          <w:tcPr>
            <w:tcW w:w="3120" w:type="dxa"/>
            <w:shd w:val="clear" w:color="auto" w:fill="auto"/>
            <w:tcMar>
              <w:top w:w="100" w:type="dxa"/>
              <w:left w:w="100" w:type="dxa"/>
              <w:bottom w:w="100" w:type="dxa"/>
              <w:right w:w="100" w:type="dxa"/>
            </w:tcMar>
          </w:tcPr>
          <w:p w14:paraId="04A276CD"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Why I Love Bellevue</w:t>
            </w:r>
          </w:p>
        </w:tc>
        <w:tc>
          <w:tcPr>
            <w:tcW w:w="3120" w:type="dxa"/>
            <w:shd w:val="clear" w:color="auto" w:fill="auto"/>
            <w:tcMar>
              <w:top w:w="100" w:type="dxa"/>
              <w:left w:w="100" w:type="dxa"/>
              <w:bottom w:w="100" w:type="dxa"/>
              <w:right w:w="100" w:type="dxa"/>
            </w:tcMar>
          </w:tcPr>
          <w:p w14:paraId="67B44AD8"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1/28/25</w:t>
            </w:r>
          </w:p>
        </w:tc>
        <w:tc>
          <w:tcPr>
            <w:tcW w:w="3120" w:type="dxa"/>
            <w:shd w:val="clear" w:color="auto" w:fill="auto"/>
            <w:tcMar>
              <w:top w:w="100" w:type="dxa"/>
              <w:left w:w="100" w:type="dxa"/>
              <w:bottom w:w="100" w:type="dxa"/>
              <w:right w:w="100" w:type="dxa"/>
            </w:tcMar>
          </w:tcPr>
          <w:p w14:paraId="0AA83F67"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2.</w:t>
            </w:r>
            <w:r>
              <w:rPr>
                <w:sz w:val="24"/>
                <w:szCs w:val="24"/>
              </w:rPr>
              <w:t>8K</w:t>
            </w:r>
          </w:p>
        </w:tc>
      </w:tr>
      <w:tr w:rsidR="00A643CB" w14:paraId="1CBBB2D5" w14:textId="77777777">
        <w:tc>
          <w:tcPr>
            <w:tcW w:w="3120" w:type="dxa"/>
            <w:shd w:val="clear" w:color="auto" w:fill="auto"/>
            <w:tcMar>
              <w:top w:w="100" w:type="dxa"/>
              <w:left w:w="100" w:type="dxa"/>
              <w:bottom w:w="100" w:type="dxa"/>
              <w:right w:w="100" w:type="dxa"/>
            </w:tcMar>
          </w:tcPr>
          <w:p w14:paraId="355547C8"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Athletics</w:t>
            </w:r>
          </w:p>
        </w:tc>
        <w:tc>
          <w:tcPr>
            <w:tcW w:w="3120" w:type="dxa"/>
            <w:shd w:val="clear" w:color="auto" w:fill="auto"/>
            <w:tcMar>
              <w:top w:w="100" w:type="dxa"/>
              <w:left w:w="100" w:type="dxa"/>
              <w:bottom w:w="100" w:type="dxa"/>
              <w:right w:w="100" w:type="dxa"/>
            </w:tcMar>
          </w:tcPr>
          <w:p w14:paraId="23AF8B84"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2/10/25</w:t>
            </w:r>
          </w:p>
        </w:tc>
        <w:tc>
          <w:tcPr>
            <w:tcW w:w="3120" w:type="dxa"/>
            <w:shd w:val="clear" w:color="auto" w:fill="auto"/>
            <w:tcMar>
              <w:top w:w="100" w:type="dxa"/>
              <w:left w:w="100" w:type="dxa"/>
              <w:bottom w:w="100" w:type="dxa"/>
              <w:right w:w="100" w:type="dxa"/>
            </w:tcMar>
          </w:tcPr>
          <w:p w14:paraId="208801D9"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3.5K</w:t>
            </w:r>
          </w:p>
        </w:tc>
      </w:tr>
      <w:tr w:rsidR="00A643CB" w14:paraId="7B777493" w14:textId="77777777">
        <w:tc>
          <w:tcPr>
            <w:tcW w:w="3120" w:type="dxa"/>
            <w:shd w:val="clear" w:color="auto" w:fill="auto"/>
            <w:tcMar>
              <w:top w:w="100" w:type="dxa"/>
              <w:left w:w="100" w:type="dxa"/>
              <w:bottom w:w="100" w:type="dxa"/>
              <w:right w:w="100" w:type="dxa"/>
            </w:tcMar>
          </w:tcPr>
          <w:p w14:paraId="67C8566A"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Extracurricular Activities</w:t>
            </w:r>
          </w:p>
        </w:tc>
        <w:tc>
          <w:tcPr>
            <w:tcW w:w="3120" w:type="dxa"/>
            <w:shd w:val="clear" w:color="auto" w:fill="auto"/>
            <w:tcMar>
              <w:top w:w="100" w:type="dxa"/>
              <w:left w:w="100" w:type="dxa"/>
              <w:bottom w:w="100" w:type="dxa"/>
              <w:right w:w="100" w:type="dxa"/>
            </w:tcMar>
          </w:tcPr>
          <w:p w14:paraId="0BA813D3"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2/24/25</w:t>
            </w:r>
          </w:p>
        </w:tc>
        <w:tc>
          <w:tcPr>
            <w:tcW w:w="3120" w:type="dxa"/>
            <w:shd w:val="clear" w:color="auto" w:fill="auto"/>
            <w:tcMar>
              <w:top w:w="100" w:type="dxa"/>
              <w:left w:w="100" w:type="dxa"/>
              <w:bottom w:w="100" w:type="dxa"/>
              <w:right w:w="100" w:type="dxa"/>
            </w:tcMar>
          </w:tcPr>
          <w:p w14:paraId="4A0D4E08"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1.2K</w:t>
            </w:r>
          </w:p>
        </w:tc>
      </w:tr>
      <w:tr w:rsidR="00A643CB" w14:paraId="3E6EFF74" w14:textId="77777777">
        <w:tc>
          <w:tcPr>
            <w:tcW w:w="3120" w:type="dxa"/>
            <w:shd w:val="clear" w:color="auto" w:fill="auto"/>
            <w:tcMar>
              <w:top w:w="100" w:type="dxa"/>
              <w:left w:w="100" w:type="dxa"/>
              <w:bottom w:w="100" w:type="dxa"/>
              <w:right w:w="100" w:type="dxa"/>
            </w:tcMar>
          </w:tcPr>
          <w:p w14:paraId="30C02C48"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Curriculum</w:t>
            </w:r>
          </w:p>
        </w:tc>
        <w:tc>
          <w:tcPr>
            <w:tcW w:w="3120" w:type="dxa"/>
            <w:shd w:val="clear" w:color="auto" w:fill="auto"/>
            <w:tcMar>
              <w:top w:w="100" w:type="dxa"/>
              <w:left w:w="100" w:type="dxa"/>
              <w:bottom w:w="100" w:type="dxa"/>
              <w:right w:w="100" w:type="dxa"/>
            </w:tcMar>
          </w:tcPr>
          <w:p w14:paraId="576F89D1"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3/19/25</w:t>
            </w:r>
          </w:p>
        </w:tc>
        <w:tc>
          <w:tcPr>
            <w:tcW w:w="3120" w:type="dxa"/>
            <w:shd w:val="clear" w:color="auto" w:fill="auto"/>
            <w:tcMar>
              <w:top w:w="100" w:type="dxa"/>
              <w:left w:w="100" w:type="dxa"/>
              <w:bottom w:w="100" w:type="dxa"/>
              <w:right w:w="100" w:type="dxa"/>
            </w:tcMar>
          </w:tcPr>
          <w:p w14:paraId="6D06F196"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1.9K</w:t>
            </w:r>
          </w:p>
        </w:tc>
      </w:tr>
      <w:tr w:rsidR="00A643CB" w14:paraId="6E81FAA1" w14:textId="77777777">
        <w:tc>
          <w:tcPr>
            <w:tcW w:w="3120" w:type="dxa"/>
            <w:shd w:val="clear" w:color="auto" w:fill="auto"/>
            <w:tcMar>
              <w:top w:w="100" w:type="dxa"/>
              <w:left w:w="100" w:type="dxa"/>
              <w:bottom w:w="100" w:type="dxa"/>
              <w:right w:w="100" w:type="dxa"/>
            </w:tcMar>
          </w:tcPr>
          <w:p w14:paraId="434AD7A3"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 xml:space="preserve">Facilities </w:t>
            </w:r>
          </w:p>
        </w:tc>
        <w:tc>
          <w:tcPr>
            <w:tcW w:w="3120" w:type="dxa"/>
            <w:shd w:val="clear" w:color="auto" w:fill="auto"/>
            <w:tcMar>
              <w:top w:w="100" w:type="dxa"/>
              <w:left w:w="100" w:type="dxa"/>
              <w:bottom w:w="100" w:type="dxa"/>
              <w:right w:w="100" w:type="dxa"/>
            </w:tcMar>
          </w:tcPr>
          <w:p w14:paraId="293F6188"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3/24/25</w:t>
            </w:r>
          </w:p>
        </w:tc>
        <w:tc>
          <w:tcPr>
            <w:tcW w:w="3120" w:type="dxa"/>
            <w:shd w:val="clear" w:color="auto" w:fill="auto"/>
            <w:tcMar>
              <w:top w:w="100" w:type="dxa"/>
              <w:left w:w="100" w:type="dxa"/>
              <w:bottom w:w="100" w:type="dxa"/>
              <w:right w:w="100" w:type="dxa"/>
            </w:tcMar>
          </w:tcPr>
          <w:p w14:paraId="7F8D65A9" w14:textId="77777777" w:rsidR="00A643CB" w:rsidRDefault="00885E96">
            <w:pPr>
              <w:widowControl w:val="0"/>
              <w:pBdr>
                <w:top w:val="nil"/>
                <w:left w:val="nil"/>
                <w:bottom w:val="nil"/>
                <w:right w:val="nil"/>
                <w:between w:val="nil"/>
              </w:pBdr>
              <w:spacing w:line="240" w:lineRule="auto"/>
              <w:jc w:val="center"/>
              <w:rPr>
                <w:sz w:val="24"/>
                <w:szCs w:val="24"/>
              </w:rPr>
            </w:pPr>
            <w:r>
              <w:rPr>
                <w:sz w:val="24"/>
                <w:szCs w:val="24"/>
              </w:rPr>
              <w:t>3.8K</w:t>
            </w:r>
          </w:p>
        </w:tc>
      </w:tr>
    </w:tbl>
    <w:p w14:paraId="0B78E49C" w14:textId="77777777" w:rsidR="00A643CB" w:rsidRDefault="00885E96">
      <w:pPr>
        <w:spacing w:before="240" w:after="240"/>
        <w:rPr>
          <w:sz w:val="24"/>
          <w:szCs w:val="24"/>
        </w:rPr>
      </w:pPr>
      <w:r>
        <w:rPr>
          <w:sz w:val="24"/>
          <w:szCs w:val="24"/>
        </w:rPr>
        <w:t>We are still hoping to work on a sixth video in the series, focusing on our early childhood initiatives. This will highlight programs such as Future Tiger Bags, the Tiger Cubs book program, the Dolly Parton Imagination Library, and our exceptional preschoo</w:t>
      </w:r>
      <w:r>
        <w:rPr>
          <w:sz w:val="24"/>
          <w:szCs w:val="24"/>
        </w:rPr>
        <w:t xml:space="preserve">l program. </w:t>
      </w:r>
    </w:p>
    <w:p w14:paraId="37E6DA5D" w14:textId="77777777" w:rsidR="00A643CB" w:rsidRDefault="00885E96">
      <w:pPr>
        <w:spacing w:before="240" w:after="240"/>
        <w:rPr>
          <w:b/>
          <w:sz w:val="26"/>
          <w:szCs w:val="26"/>
        </w:rPr>
      </w:pPr>
      <w:r>
        <w:rPr>
          <w:b/>
          <w:sz w:val="26"/>
          <w:szCs w:val="26"/>
        </w:rPr>
        <w:t>FRYSC/YSC District Update</w:t>
      </w:r>
    </w:p>
    <w:p w14:paraId="2E53E346" w14:textId="77777777" w:rsidR="00A643CB" w:rsidRDefault="00885E96">
      <w:pPr>
        <w:spacing w:before="240" w:after="240"/>
        <w:rPr>
          <w:sz w:val="24"/>
          <w:szCs w:val="24"/>
        </w:rPr>
      </w:pPr>
      <w:r>
        <w:rPr>
          <w:sz w:val="24"/>
          <w:szCs w:val="24"/>
        </w:rPr>
        <w:t>There are many wonderful things happening in both of our buildings, and we are fortunate to have Rob Sanders and Danielle Carr leading the way.</w:t>
      </w:r>
    </w:p>
    <w:p w14:paraId="6342C4D3" w14:textId="77777777" w:rsidR="00A643CB" w:rsidRDefault="00885E96">
      <w:pPr>
        <w:spacing w:before="240" w:after="240"/>
        <w:rPr>
          <w:sz w:val="24"/>
          <w:szCs w:val="24"/>
        </w:rPr>
      </w:pPr>
      <w:r>
        <w:rPr>
          <w:sz w:val="24"/>
          <w:szCs w:val="24"/>
        </w:rPr>
        <w:lastRenderedPageBreak/>
        <w:t>Please see the updates and information below from each building coordinato</w:t>
      </w:r>
      <w:r>
        <w:rPr>
          <w:sz w:val="24"/>
          <w:szCs w:val="24"/>
        </w:rPr>
        <w:t>r:</w:t>
      </w:r>
    </w:p>
    <w:p w14:paraId="1385CF09" w14:textId="77777777" w:rsidR="00A643CB" w:rsidRDefault="00885E96">
      <w:pPr>
        <w:spacing w:before="240" w:after="240"/>
        <w:jc w:val="center"/>
        <w:rPr>
          <w:b/>
          <w:sz w:val="24"/>
          <w:szCs w:val="24"/>
        </w:rPr>
      </w:pPr>
      <w:r>
        <w:rPr>
          <w:b/>
          <w:sz w:val="24"/>
          <w:szCs w:val="24"/>
        </w:rPr>
        <w:t>Rob Sanders - Grandview Elementary Family Resource Center</w:t>
      </w:r>
    </w:p>
    <w:p w14:paraId="0F6453D4" w14:textId="77777777" w:rsidR="00A643CB" w:rsidRDefault="00885E96">
      <w:pPr>
        <w:spacing w:before="240" w:after="240"/>
        <w:rPr>
          <w:sz w:val="24"/>
          <w:szCs w:val="24"/>
        </w:rPr>
      </w:pPr>
      <w:r>
        <w:rPr>
          <w:sz w:val="24"/>
          <w:szCs w:val="24"/>
        </w:rPr>
        <w:t>I have been working on finalizing budget revisions for submission to the state, ensuring all financial adjustments are completed accurately and on time. Preparations are also underway to clear ou</w:t>
      </w:r>
      <w:r>
        <w:rPr>
          <w:sz w:val="24"/>
          <w:szCs w:val="24"/>
        </w:rPr>
        <w:t>t excess inventory from the FRC in anticipation of upcoming summer construction on C-Level. Additionally, efforts are focused on transitioning key information to Danielle and organizing digital files by cleaning out outdated materials from the system.</w:t>
      </w:r>
    </w:p>
    <w:p w14:paraId="16F0B167" w14:textId="77777777" w:rsidR="00A643CB" w:rsidRDefault="00A643CB">
      <w:pPr>
        <w:spacing w:before="240" w:after="240"/>
        <w:rPr>
          <w:sz w:val="24"/>
          <w:szCs w:val="24"/>
        </w:rPr>
      </w:pPr>
    </w:p>
    <w:p w14:paraId="2AD2778A" w14:textId="77777777" w:rsidR="00A643CB" w:rsidRDefault="00885E96">
      <w:pPr>
        <w:spacing w:before="240" w:after="240"/>
        <w:jc w:val="center"/>
        <w:rPr>
          <w:b/>
          <w:sz w:val="24"/>
          <w:szCs w:val="24"/>
        </w:rPr>
      </w:pPr>
      <w:r>
        <w:rPr>
          <w:b/>
          <w:sz w:val="24"/>
          <w:szCs w:val="24"/>
        </w:rPr>
        <w:t>Danielle Carr, Bellevue High School Youth Service Center</w:t>
      </w:r>
    </w:p>
    <w:p w14:paraId="6740A8AC" w14:textId="77777777" w:rsidR="00A643CB" w:rsidRDefault="00885E96">
      <w:pPr>
        <w:spacing w:before="240" w:after="240"/>
        <w:rPr>
          <w:sz w:val="24"/>
          <w:szCs w:val="24"/>
        </w:rPr>
      </w:pPr>
      <w:r>
        <w:rPr>
          <w:sz w:val="24"/>
          <w:szCs w:val="24"/>
        </w:rPr>
        <w:t>We recently completed a three-day dental visit, and the results show great progress. Since the dentist has been coming twice a year, the children have become more comfortable and cooperative, leading</w:t>
      </w:r>
      <w:r>
        <w:rPr>
          <w:sz w:val="24"/>
          <w:szCs w:val="24"/>
        </w:rPr>
        <w:t xml:space="preserve"> to a noticeable drop in cavities and required procedures. During Big Smiles’ first visit, 28 children were seen over two days, with 7 having no dental issues. This time, 43 children were seen in three days, and 27 of them had no dental needs, showing clea</w:t>
      </w:r>
      <w:r>
        <w:rPr>
          <w:sz w:val="24"/>
          <w:szCs w:val="24"/>
        </w:rPr>
        <w:t>r improvement. We are also planning summer events, pending approval by Betty. Activities will include a bowling event and a movie rental available to all district families, plus take-home paint kits for the first 60 who sign up.</w:t>
      </w:r>
    </w:p>
    <w:p w14:paraId="3693A986" w14:textId="77777777" w:rsidR="00A643CB" w:rsidRDefault="00A643CB">
      <w:pPr>
        <w:spacing w:before="240" w:after="240"/>
        <w:rPr>
          <w:sz w:val="24"/>
          <w:szCs w:val="24"/>
        </w:rPr>
      </w:pPr>
    </w:p>
    <w:sectPr w:rsidR="00A643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3CB"/>
    <w:rsid w:val="00885E96"/>
    <w:rsid w:val="00A6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6078"/>
  <w15:docId w15:val="{B42EE2EB-E01C-4D27-AF5B-536D82C93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885E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docs.google.com/spreadsheets/d/1S2obgeo_-6LN5c1jd8XfUlaVBCACBRM4wP5jvypc_N0/edit?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8" ma:contentTypeDescription="Create a new document." ma:contentTypeScope="" ma:versionID="066906cb72d4a92e7a77f5079475cf69">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6d7dfaf999aed5aca403cc1f208e318e"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627f6b-45aa-4f11-bbeb-ed3626982268" xsi:nil="true"/>
  </documentManagement>
</p:properties>
</file>

<file path=customXml/itemProps1.xml><?xml version="1.0" encoding="utf-8"?>
<ds:datastoreItem xmlns:ds="http://schemas.openxmlformats.org/officeDocument/2006/customXml" ds:itemID="{099DC215-8AC1-4CC6-8D0D-AB5B3E0A9A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E5874-1DD3-4933-91F7-74EADDED2078}">
  <ds:schemaRefs>
    <ds:schemaRef ds:uri="http://schemas.microsoft.com/sharepoint/v3/contenttype/forms"/>
  </ds:schemaRefs>
</ds:datastoreItem>
</file>

<file path=customXml/itemProps3.xml><?xml version="1.0" encoding="utf-8"?>
<ds:datastoreItem xmlns:ds="http://schemas.openxmlformats.org/officeDocument/2006/customXml" ds:itemID="{1AEFBA23-0C43-4711-9634-AE115544B59D}">
  <ds:schemaRefs>
    <ds:schemaRef ds:uri="http://schemas.microsoft.com/office/2006/metadata/properties"/>
    <ds:schemaRef ds:uri="http://schemas.openxmlformats.org/package/2006/metadata/core-properties"/>
    <ds:schemaRef ds:uri="http://purl.org/dc/terms/"/>
    <ds:schemaRef ds:uri="http://purl.org/dc/elements/1.1/"/>
    <ds:schemaRef ds:uri="94627f6b-45aa-4f11-bbeb-ed3626982268"/>
    <ds:schemaRef ds:uri="http://www.w3.org/XML/1998/namespace"/>
    <ds:schemaRef ds:uri="http://schemas.microsoft.com/office/2006/documentManagement/types"/>
    <ds:schemaRef ds:uri="http://schemas.microsoft.com/office/infopath/2007/PartnerControls"/>
    <ds:schemaRef ds:uri="dba9d881-5f3a-40f9-a9a7-00e960d0e466"/>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Fardo, Renee</dc:creator>
  <cp:lastModifiedBy>Fardo, Renee</cp:lastModifiedBy>
  <cp:revision>2</cp:revision>
  <cp:lastPrinted>2025-04-17T12:14:00Z</cp:lastPrinted>
  <dcterms:created xsi:type="dcterms:W3CDTF">2025-04-17T12:15:00Z</dcterms:created>
  <dcterms:modified xsi:type="dcterms:W3CDTF">2025-04-17T12:15:00Z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