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C062F" w14:textId="77777777" w:rsidR="00AC42B9" w:rsidRDefault="00AC42B9">
      <w:pPr>
        <w:rPr>
          <w:b/>
          <w:sz w:val="24"/>
          <w:szCs w:val="24"/>
        </w:rPr>
      </w:pPr>
    </w:p>
    <w:tbl>
      <w:tblPr>
        <w:tblStyle w:val="a"/>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10290"/>
      </w:tblGrid>
      <w:tr w:rsidR="00AC42B9" w14:paraId="0BDA37CA" w14:textId="77777777">
        <w:trPr>
          <w:jc w:val="center"/>
        </w:trPr>
        <w:tc>
          <w:tcPr>
            <w:tcW w:w="2670" w:type="dxa"/>
            <w:tcBorders>
              <w:top w:val="nil"/>
              <w:left w:val="nil"/>
              <w:bottom w:val="single" w:sz="8" w:space="0" w:color="FFFFFF"/>
              <w:right w:val="single" w:sz="8" w:space="0" w:color="FFFFFF"/>
            </w:tcBorders>
            <w:shd w:val="clear" w:color="auto" w:fill="FFFFFF"/>
            <w:tcMar>
              <w:top w:w="100" w:type="dxa"/>
              <w:left w:w="100" w:type="dxa"/>
              <w:bottom w:w="100" w:type="dxa"/>
              <w:right w:w="100" w:type="dxa"/>
            </w:tcMar>
          </w:tcPr>
          <w:p w14:paraId="786617A1" w14:textId="77777777" w:rsidR="00AC42B9" w:rsidRDefault="00991079">
            <w:pPr>
              <w:widowControl w:val="0"/>
              <w:pBdr>
                <w:top w:val="nil"/>
                <w:left w:val="nil"/>
                <w:bottom w:val="nil"/>
                <w:right w:val="nil"/>
                <w:between w:val="nil"/>
              </w:pBdr>
              <w:spacing w:line="240" w:lineRule="auto"/>
              <w:jc w:val="right"/>
              <w:rPr>
                <w:b/>
                <w:sz w:val="28"/>
                <w:szCs w:val="28"/>
              </w:rPr>
            </w:pPr>
            <w:r>
              <w:rPr>
                <w:b/>
                <w:sz w:val="28"/>
                <w:szCs w:val="28"/>
              </w:rPr>
              <w:t>DISTRICT NAME</w:t>
            </w:r>
          </w:p>
        </w:tc>
        <w:tc>
          <w:tcPr>
            <w:tcW w:w="10290" w:type="dxa"/>
            <w:tcBorders>
              <w:top w:val="nil"/>
              <w:left w:val="single" w:sz="8" w:space="0" w:color="FFFFFF"/>
              <w:bottom w:val="single" w:sz="8" w:space="0" w:color="D9D9D9"/>
              <w:right w:val="nil"/>
            </w:tcBorders>
            <w:shd w:val="clear" w:color="auto" w:fill="F3F3F3"/>
            <w:tcMar>
              <w:top w:w="100" w:type="dxa"/>
              <w:left w:w="100" w:type="dxa"/>
              <w:bottom w:w="100" w:type="dxa"/>
              <w:right w:w="100" w:type="dxa"/>
            </w:tcMar>
          </w:tcPr>
          <w:p w14:paraId="7FA58487" w14:textId="77777777" w:rsidR="00AC42B9" w:rsidRDefault="00991079">
            <w:pPr>
              <w:widowControl w:val="0"/>
              <w:pBdr>
                <w:top w:val="nil"/>
                <w:left w:val="nil"/>
                <w:bottom w:val="nil"/>
                <w:right w:val="nil"/>
                <w:between w:val="nil"/>
              </w:pBdr>
              <w:spacing w:line="240" w:lineRule="auto"/>
              <w:rPr>
                <w:color w:val="999999"/>
                <w:sz w:val="28"/>
                <w:szCs w:val="28"/>
              </w:rPr>
            </w:pPr>
            <w:r>
              <w:rPr>
                <w:color w:val="999999"/>
                <w:sz w:val="28"/>
                <w:szCs w:val="28"/>
              </w:rPr>
              <w:t>Bellevue Independent Schools</w:t>
            </w:r>
          </w:p>
        </w:tc>
      </w:tr>
      <w:tr w:rsidR="00AC42B9" w14:paraId="518880D6" w14:textId="77777777">
        <w:trPr>
          <w:jc w:val="center"/>
        </w:trPr>
        <w:tc>
          <w:tcPr>
            <w:tcW w:w="2670" w:type="dxa"/>
            <w:tcBorders>
              <w:top w:val="single" w:sz="8" w:space="0" w:color="FFFFFF"/>
              <w:left w:val="nil"/>
              <w:bottom w:val="single" w:sz="8" w:space="0" w:color="FFFFFF"/>
              <w:right w:val="single" w:sz="8" w:space="0" w:color="FFFFFF"/>
            </w:tcBorders>
            <w:shd w:val="clear" w:color="auto" w:fill="FFFFFF"/>
            <w:tcMar>
              <w:top w:w="100" w:type="dxa"/>
              <w:left w:w="100" w:type="dxa"/>
              <w:bottom w:w="100" w:type="dxa"/>
              <w:right w:w="100" w:type="dxa"/>
            </w:tcMar>
          </w:tcPr>
          <w:p w14:paraId="4D9B06E4" w14:textId="77777777" w:rsidR="00AC42B9" w:rsidRDefault="00991079">
            <w:pPr>
              <w:widowControl w:val="0"/>
              <w:pBdr>
                <w:top w:val="nil"/>
                <w:left w:val="nil"/>
                <w:bottom w:val="nil"/>
                <w:right w:val="nil"/>
                <w:between w:val="nil"/>
              </w:pBdr>
              <w:spacing w:line="240" w:lineRule="auto"/>
              <w:jc w:val="right"/>
              <w:rPr>
                <w:b/>
                <w:sz w:val="28"/>
                <w:szCs w:val="28"/>
              </w:rPr>
            </w:pPr>
            <w:r>
              <w:rPr>
                <w:b/>
                <w:sz w:val="28"/>
                <w:szCs w:val="28"/>
              </w:rPr>
              <w:t>LOCATION</w:t>
            </w:r>
          </w:p>
        </w:tc>
        <w:tc>
          <w:tcPr>
            <w:tcW w:w="10290" w:type="dxa"/>
            <w:tcBorders>
              <w:top w:val="single" w:sz="8" w:space="0" w:color="D9D9D9"/>
              <w:left w:val="single" w:sz="8" w:space="0" w:color="FFFFFF"/>
              <w:bottom w:val="single" w:sz="8" w:space="0" w:color="D9D9D9"/>
              <w:right w:val="nil"/>
            </w:tcBorders>
            <w:shd w:val="clear" w:color="auto" w:fill="F3F3F3"/>
            <w:tcMar>
              <w:top w:w="100" w:type="dxa"/>
              <w:left w:w="100" w:type="dxa"/>
              <w:bottom w:w="100" w:type="dxa"/>
              <w:right w:w="100" w:type="dxa"/>
            </w:tcMar>
          </w:tcPr>
          <w:p w14:paraId="4F642FBF" w14:textId="77777777" w:rsidR="00AC42B9" w:rsidRDefault="00991079">
            <w:pPr>
              <w:widowControl w:val="0"/>
              <w:pBdr>
                <w:top w:val="nil"/>
                <w:left w:val="nil"/>
                <w:bottom w:val="nil"/>
                <w:right w:val="nil"/>
                <w:between w:val="nil"/>
              </w:pBdr>
              <w:spacing w:line="240" w:lineRule="auto"/>
              <w:rPr>
                <w:color w:val="999999"/>
                <w:sz w:val="28"/>
                <w:szCs w:val="28"/>
              </w:rPr>
            </w:pPr>
            <w:r>
              <w:rPr>
                <w:color w:val="999999"/>
                <w:sz w:val="28"/>
                <w:szCs w:val="28"/>
              </w:rPr>
              <w:t>Bellevue, Kentucky</w:t>
            </w:r>
          </w:p>
        </w:tc>
      </w:tr>
      <w:tr w:rsidR="00AC42B9" w14:paraId="71E3A9FC" w14:textId="77777777">
        <w:trPr>
          <w:jc w:val="center"/>
        </w:trPr>
        <w:tc>
          <w:tcPr>
            <w:tcW w:w="2670" w:type="dxa"/>
            <w:tcBorders>
              <w:top w:val="single" w:sz="8" w:space="0" w:color="FFFFFF"/>
              <w:left w:val="nil"/>
              <w:bottom w:val="nil"/>
              <w:right w:val="single" w:sz="8" w:space="0" w:color="FFFFFF"/>
            </w:tcBorders>
            <w:shd w:val="clear" w:color="auto" w:fill="FFFFFF"/>
            <w:tcMar>
              <w:top w:w="100" w:type="dxa"/>
              <w:left w:w="100" w:type="dxa"/>
              <w:bottom w:w="100" w:type="dxa"/>
              <w:right w:w="100" w:type="dxa"/>
            </w:tcMar>
          </w:tcPr>
          <w:p w14:paraId="7CC37265" w14:textId="77777777" w:rsidR="00AC42B9" w:rsidRDefault="00991079">
            <w:pPr>
              <w:widowControl w:val="0"/>
              <w:pBdr>
                <w:top w:val="nil"/>
                <w:left w:val="nil"/>
                <w:bottom w:val="nil"/>
                <w:right w:val="nil"/>
                <w:between w:val="nil"/>
              </w:pBdr>
              <w:spacing w:line="240" w:lineRule="auto"/>
              <w:jc w:val="right"/>
              <w:rPr>
                <w:b/>
                <w:sz w:val="28"/>
                <w:szCs w:val="28"/>
              </w:rPr>
            </w:pPr>
            <w:r>
              <w:rPr>
                <w:b/>
                <w:sz w:val="28"/>
                <w:szCs w:val="28"/>
              </w:rPr>
              <w:t>PLAN YEAR(</w:t>
            </w:r>
            <w:r>
              <w:rPr>
                <w:b/>
                <w:sz w:val="28"/>
                <w:szCs w:val="28"/>
              </w:rPr>
              <w:t>S</w:t>
            </w:r>
            <w:r>
              <w:rPr>
                <w:b/>
                <w:sz w:val="28"/>
                <w:szCs w:val="28"/>
              </w:rPr>
              <w:t>)</w:t>
            </w:r>
          </w:p>
        </w:tc>
        <w:tc>
          <w:tcPr>
            <w:tcW w:w="10290" w:type="dxa"/>
            <w:tcBorders>
              <w:top w:val="single" w:sz="8" w:space="0" w:color="D9D9D9"/>
              <w:left w:val="single" w:sz="8" w:space="0" w:color="FFFFFF"/>
              <w:bottom w:val="nil"/>
              <w:right w:val="nil"/>
            </w:tcBorders>
            <w:shd w:val="clear" w:color="auto" w:fill="F3F3F3"/>
            <w:tcMar>
              <w:top w:w="100" w:type="dxa"/>
              <w:left w:w="100" w:type="dxa"/>
              <w:bottom w:w="100" w:type="dxa"/>
              <w:right w:w="100" w:type="dxa"/>
            </w:tcMar>
          </w:tcPr>
          <w:p w14:paraId="71089908" w14:textId="77777777" w:rsidR="00AC42B9" w:rsidRDefault="00991079">
            <w:pPr>
              <w:widowControl w:val="0"/>
              <w:pBdr>
                <w:top w:val="nil"/>
                <w:left w:val="nil"/>
                <w:bottom w:val="nil"/>
                <w:right w:val="nil"/>
                <w:between w:val="nil"/>
              </w:pBdr>
              <w:spacing w:line="240" w:lineRule="auto"/>
              <w:rPr>
                <w:color w:val="999999"/>
                <w:sz w:val="28"/>
                <w:szCs w:val="28"/>
              </w:rPr>
            </w:pPr>
            <w:r>
              <w:rPr>
                <w:color w:val="999999"/>
                <w:sz w:val="28"/>
                <w:szCs w:val="28"/>
              </w:rPr>
              <w:t>2025-2026</w:t>
            </w:r>
          </w:p>
        </w:tc>
      </w:tr>
    </w:tbl>
    <w:p w14:paraId="45FD1FE8" w14:textId="77777777" w:rsidR="00AC42B9" w:rsidRDefault="00AC42B9">
      <w:pPr>
        <w:rPr>
          <w:b/>
          <w:sz w:val="28"/>
          <w:szCs w:val="28"/>
        </w:rPr>
      </w:pPr>
    </w:p>
    <w:p w14:paraId="1ABDEEC3" w14:textId="77777777" w:rsidR="00AC42B9" w:rsidRDefault="00AC42B9">
      <w:pPr>
        <w:rPr>
          <w:b/>
          <w:sz w:val="28"/>
          <w:szCs w:val="28"/>
        </w:rPr>
      </w:pPr>
    </w:p>
    <w:p w14:paraId="037D5C66" w14:textId="77777777" w:rsidR="00AC42B9" w:rsidRDefault="00AC42B9">
      <w:pPr>
        <w:rPr>
          <w:i/>
          <w:color w:val="999999"/>
          <w:sz w:val="28"/>
          <w:szCs w:val="28"/>
        </w:rPr>
      </w:pPr>
    </w:p>
    <w:tbl>
      <w:tblPr>
        <w:tblStyle w:val="a0"/>
        <w:tblW w:w="8280" w:type="dxa"/>
        <w:jc w:val="center"/>
        <w:tblLayout w:type="fixed"/>
        <w:tblLook w:val="0600" w:firstRow="0" w:lastRow="0" w:firstColumn="0" w:lastColumn="0" w:noHBand="1" w:noVBand="1"/>
      </w:tblPr>
      <w:tblGrid>
        <w:gridCol w:w="3705"/>
        <w:gridCol w:w="510"/>
        <w:gridCol w:w="4065"/>
      </w:tblGrid>
      <w:tr w:rsidR="00AC42B9" w14:paraId="15AFA42B" w14:textId="77777777">
        <w:trPr>
          <w:trHeight w:val="4200"/>
          <w:jc w:val="center"/>
        </w:trPr>
        <w:tc>
          <w:tcPr>
            <w:tcW w:w="3705" w:type="dxa"/>
            <w:shd w:val="clear" w:color="auto" w:fill="auto"/>
            <w:tcMar>
              <w:top w:w="100" w:type="dxa"/>
              <w:left w:w="100" w:type="dxa"/>
              <w:bottom w:w="100" w:type="dxa"/>
              <w:right w:w="100" w:type="dxa"/>
            </w:tcMar>
          </w:tcPr>
          <w:p w14:paraId="7B4E7950" w14:textId="77777777" w:rsidR="00AC42B9" w:rsidRDefault="00991079">
            <w:pPr>
              <w:jc w:val="center"/>
              <w:rPr>
                <w:b/>
                <w:sz w:val="28"/>
                <w:szCs w:val="28"/>
              </w:rPr>
            </w:pPr>
            <w:r>
              <w:rPr>
                <w:b/>
                <w:sz w:val="28"/>
                <w:szCs w:val="28"/>
              </w:rPr>
              <w:br/>
            </w:r>
          </w:p>
          <w:p w14:paraId="0C90DE1D" w14:textId="77777777" w:rsidR="00AC42B9" w:rsidRDefault="00991079">
            <w:pPr>
              <w:jc w:val="center"/>
              <w:rPr>
                <w:color w:val="999999"/>
                <w:sz w:val="28"/>
                <w:szCs w:val="28"/>
              </w:rPr>
            </w:pPr>
            <w:r>
              <w:rPr>
                <w:b/>
                <w:sz w:val="28"/>
                <w:szCs w:val="28"/>
              </w:rPr>
              <w:br/>
            </w:r>
            <w:r>
              <w:rPr>
                <w:noProof/>
                <w:color w:val="999999"/>
                <w:sz w:val="28"/>
                <w:szCs w:val="28"/>
              </w:rPr>
              <w:drawing>
                <wp:inline distT="19050" distB="19050" distL="19050" distR="19050" wp14:anchorId="52D8AF77" wp14:editId="5DD04417">
                  <wp:extent cx="2219325" cy="1358900"/>
                  <wp:effectExtent l="0" t="0" r="0" b="0"/>
                  <wp:docPr id="5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2219325" cy="1358900"/>
                          </a:xfrm>
                          <a:prstGeom prst="rect">
                            <a:avLst/>
                          </a:prstGeom>
                          <a:ln/>
                        </pic:spPr>
                      </pic:pic>
                    </a:graphicData>
                  </a:graphic>
                </wp:inline>
              </w:drawing>
            </w:r>
          </w:p>
        </w:tc>
        <w:tc>
          <w:tcPr>
            <w:tcW w:w="510" w:type="dxa"/>
            <w:shd w:val="clear" w:color="auto" w:fill="auto"/>
            <w:tcMar>
              <w:top w:w="100" w:type="dxa"/>
              <w:left w:w="100" w:type="dxa"/>
              <w:bottom w:w="100" w:type="dxa"/>
              <w:right w:w="100" w:type="dxa"/>
            </w:tcMar>
          </w:tcPr>
          <w:p w14:paraId="2CA5AF51" w14:textId="77777777" w:rsidR="00AC42B9" w:rsidRDefault="00991079">
            <w:pPr>
              <w:widowControl w:val="0"/>
              <w:pBdr>
                <w:top w:val="nil"/>
                <w:left w:val="nil"/>
                <w:bottom w:val="nil"/>
                <w:right w:val="nil"/>
                <w:between w:val="nil"/>
              </w:pBdr>
              <w:spacing w:line="240" w:lineRule="auto"/>
              <w:rPr>
                <w:color w:val="999999"/>
                <w:sz w:val="28"/>
                <w:szCs w:val="28"/>
              </w:rPr>
            </w:pPr>
            <w:r>
              <w:rPr>
                <w:noProof/>
                <w:color w:val="999999"/>
                <w:sz w:val="28"/>
                <w:szCs w:val="28"/>
              </w:rPr>
              <w:drawing>
                <wp:inline distT="114300" distB="114300" distL="114300" distR="114300" wp14:anchorId="19D11AB9" wp14:editId="05FAE20F">
                  <wp:extent cx="66675" cy="282892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675" cy="2828925"/>
                          </a:xfrm>
                          <a:prstGeom prst="rect">
                            <a:avLst/>
                          </a:prstGeom>
                          <a:ln/>
                        </pic:spPr>
                      </pic:pic>
                    </a:graphicData>
                  </a:graphic>
                </wp:inline>
              </w:drawing>
            </w:r>
          </w:p>
        </w:tc>
        <w:tc>
          <w:tcPr>
            <w:tcW w:w="4065" w:type="dxa"/>
            <w:shd w:val="clear" w:color="auto" w:fill="auto"/>
            <w:tcMar>
              <w:top w:w="100" w:type="dxa"/>
              <w:left w:w="100" w:type="dxa"/>
              <w:bottom w:w="100" w:type="dxa"/>
              <w:right w:w="100" w:type="dxa"/>
            </w:tcMar>
            <w:vAlign w:val="center"/>
          </w:tcPr>
          <w:p w14:paraId="6B43736A" w14:textId="77777777" w:rsidR="00AC42B9" w:rsidRDefault="00991079">
            <w:pPr>
              <w:rPr>
                <w:color w:val="6D9EEB"/>
                <w:sz w:val="28"/>
                <w:szCs w:val="28"/>
              </w:rPr>
            </w:pPr>
            <w:hyperlink r:id="rId11">
              <w:r>
                <w:rPr>
                  <w:b/>
                  <w:color w:val="1155CC"/>
                  <w:sz w:val="28"/>
                  <w:szCs w:val="28"/>
                  <w:u w:val="single"/>
                </w:rPr>
                <w:t>www.bellevue.kyschools.us</w:t>
              </w:r>
            </w:hyperlink>
          </w:p>
        </w:tc>
        <w:bookmarkStart w:id="0" w:name="_GoBack"/>
        <w:bookmarkEnd w:id="0"/>
      </w:tr>
    </w:tbl>
    <w:p w14:paraId="0E39C670" w14:textId="77777777" w:rsidR="00AC42B9" w:rsidRDefault="00AC42B9">
      <w:pPr>
        <w:rPr>
          <w:color w:val="999999"/>
          <w:sz w:val="28"/>
          <w:szCs w:val="28"/>
        </w:rPr>
      </w:pPr>
    </w:p>
    <w:p w14:paraId="597E6EBC" w14:textId="77777777" w:rsidR="00AC42B9" w:rsidRDefault="00AC42B9">
      <w:pPr>
        <w:jc w:val="center"/>
        <w:rPr>
          <w:b/>
          <w:sz w:val="28"/>
          <w:szCs w:val="28"/>
        </w:rPr>
      </w:pPr>
    </w:p>
    <w:p w14:paraId="626AF70A" w14:textId="77777777" w:rsidR="00AC42B9" w:rsidRDefault="00AC42B9">
      <w:pPr>
        <w:jc w:val="center"/>
        <w:rPr>
          <w:b/>
          <w:sz w:val="28"/>
          <w:szCs w:val="28"/>
        </w:rPr>
      </w:pPr>
    </w:p>
    <w:p w14:paraId="3C94252E" w14:textId="77777777" w:rsidR="00AC42B9" w:rsidRDefault="00991079">
      <w:pPr>
        <w:pStyle w:val="Heading2"/>
        <w:rPr>
          <w:sz w:val="28"/>
          <w:szCs w:val="28"/>
        </w:rPr>
      </w:pPr>
      <w:bookmarkStart w:id="1" w:name="_2hzvncldht89" w:colFirst="0" w:colLast="0"/>
      <w:bookmarkEnd w:id="1"/>
      <w:r>
        <w:br w:type="page"/>
      </w:r>
    </w:p>
    <w:p w14:paraId="1A633ACB" w14:textId="77777777" w:rsidR="00AC42B9" w:rsidRDefault="00991079">
      <w:pPr>
        <w:pStyle w:val="Heading2"/>
      </w:pPr>
      <w:bookmarkStart w:id="2" w:name="_v563ry25dphu" w:colFirst="0" w:colLast="0"/>
      <w:bookmarkEnd w:id="2"/>
      <w:r>
        <w:lastRenderedPageBreak/>
        <w:t>Table of Contents</w:t>
      </w:r>
    </w:p>
    <w:sdt>
      <w:sdtPr>
        <w:id w:val="-71499164"/>
        <w:docPartObj>
          <w:docPartGallery w:val="Table of Contents"/>
          <w:docPartUnique/>
        </w:docPartObj>
      </w:sdtPr>
      <w:sdtEndPr/>
      <w:sdtContent>
        <w:p w14:paraId="6BD3327E" w14:textId="77777777" w:rsidR="00AC42B9" w:rsidRDefault="00991079">
          <w:pPr>
            <w:spacing w:before="80" w:line="240" w:lineRule="auto"/>
            <w:rPr>
              <w:b/>
              <w:color w:val="1155CC"/>
              <w:u w:val="single"/>
            </w:rPr>
          </w:pPr>
          <w:r>
            <w:fldChar w:fldCharType="begin"/>
          </w:r>
          <w:r>
            <w:instrText xml:space="preserve"> TOC \h \u \z \n \t "Heading 1,1,Heading 2,2,Heading 3,3,Heading 4,4,Heading 5,5,Heading 6,6,"</w:instrText>
          </w:r>
          <w:r>
            <w:fldChar w:fldCharType="separate"/>
          </w:r>
          <w:hyperlink w:anchor="_v563ry25dphu">
            <w:r>
              <w:rPr>
                <w:b/>
                <w:color w:val="1155CC"/>
                <w:u w:val="single"/>
              </w:rPr>
              <w:t>Table of Contents</w:t>
            </w:r>
          </w:hyperlink>
        </w:p>
        <w:p w14:paraId="2045072F" w14:textId="77777777" w:rsidR="00AC42B9" w:rsidRDefault="00991079">
          <w:pPr>
            <w:spacing w:before="200" w:line="240" w:lineRule="auto"/>
            <w:rPr>
              <w:b/>
              <w:color w:val="1155CC"/>
              <w:u w:val="single"/>
            </w:rPr>
          </w:pPr>
          <w:hyperlink w:anchor="_5urpyczdou6i">
            <w:r>
              <w:rPr>
                <w:b/>
                <w:color w:val="1155CC"/>
                <w:u w:val="single"/>
              </w:rPr>
              <w:t>Planning Team</w:t>
            </w:r>
          </w:hyperlink>
        </w:p>
        <w:p w14:paraId="13314FD9" w14:textId="77777777" w:rsidR="00AC42B9" w:rsidRDefault="00991079">
          <w:pPr>
            <w:spacing w:before="200" w:line="240" w:lineRule="auto"/>
            <w:rPr>
              <w:b/>
              <w:color w:val="1155CC"/>
              <w:u w:val="single"/>
            </w:rPr>
          </w:pPr>
          <w:hyperlink w:anchor="_zd1gdrkbj0ms">
            <w:r>
              <w:rPr>
                <w:b/>
                <w:color w:val="1155CC"/>
                <w:u w:val="single"/>
              </w:rPr>
              <w:t>Previous Year’s Strate</w:t>
            </w:r>
            <w:r>
              <w:rPr>
                <w:b/>
                <w:color w:val="1155CC"/>
                <w:u w:val="single"/>
              </w:rPr>
              <w:t>gies Evaluation</w:t>
            </w:r>
          </w:hyperlink>
        </w:p>
        <w:p w14:paraId="65D0ED07" w14:textId="77777777" w:rsidR="00AC42B9" w:rsidRDefault="00991079">
          <w:pPr>
            <w:spacing w:before="200" w:line="240" w:lineRule="auto"/>
            <w:rPr>
              <w:b/>
              <w:color w:val="1155CC"/>
              <w:u w:val="single"/>
            </w:rPr>
          </w:pPr>
          <w:hyperlink w:anchor="_o8niye7r8ko">
            <w:r>
              <w:rPr>
                <w:b/>
                <w:color w:val="1155CC"/>
                <w:u w:val="single"/>
              </w:rPr>
              <w:t>Upcoming Year’s Strategies Preview</w:t>
            </w:r>
          </w:hyperlink>
        </w:p>
        <w:p w14:paraId="1B222466" w14:textId="77777777" w:rsidR="00AC42B9" w:rsidRDefault="00991079">
          <w:pPr>
            <w:spacing w:before="200" w:line="240" w:lineRule="auto"/>
            <w:rPr>
              <w:b/>
              <w:color w:val="1155CC"/>
              <w:u w:val="single"/>
            </w:rPr>
          </w:pPr>
          <w:hyperlink w:anchor="_kmt86xjpiafr">
            <w:r>
              <w:rPr>
                <w:b/>
                <w:color w:val="1155CC"/>
                <w:u w:val="single"/>
              </w:rPr>
              <w:t>Student Voice</w:t>
            </w:r>
          </w:hyperlink>
        </w:p>
        <w:p w14:paraId="07DB2464" w14:textId="77777777" w:rsidR="00AC42B9" w:rsidRDefault="00991079">
          <w:pPr>
            <w:spacing w:before="200" w:line="240" w:lineRule="auto"/>
            <w:rPr>
              <w:color w:val="1155CC"/>
              <w:u w:val="single"/>
            </w:rPr>
          </w:pPr>
          <w:hyperlink w:anchor="_blxkroqvagky">
            <w:r>
              <w:rPr>
                <w:b/>
                <w:color w:val="1155CC"/>
                <w:u w:val="single"/>
              </w:rPr>
              <w:t>KETS Master Plan Areas of Emphasis</w:t>
            </w:r>
          </w:hyperlink>
          <w:r>
            <w:rPr>
              <w:b/>
              <w:color w:val="1155CC"/>
              <w:u w:val="single"/>
            </w:rPr>
            <w:br/>
          </w:r>
          <w:r>
            <w:rPr>
              <w:b/>
              <w:color w:val="1155CC"/>
            </w:rPr>
            <w:t xml:space="preserve">      </w:t>
          </w:r>
          <w:hyperlink w:anchor="_sgzjcq8g9in4">
            <w:r>
              <w:rPr>
                <w:color w:val="1155CC"/>
                <w:u w:val="single"/>
              </w:rPr>
              <w:t>Collabo</w:t>
            </w:r>
            <w:r>
              <w:rPr>
                <w:color w:val="1155CC"/>
                <w:u w:val="single"/>
              </w:rPr>
              <w:t>rative Leadership</w:t>
            </w:r>
          </w:hyperlink>
          <w:r>
            <w:rPr>
              <w:color w:val="1155CC"/>
              <w:u w:val="single"/>
            </w:rPr>
            <w:t xml:space="preserve">  </w:t>
          </w:r>
        </w:p>
        <w:p w14:paraId="7D0FC0CE" w14:textId="77777777" w:rsidR="00AC42B9" w:rsidRDefault="00991079">
          <w:pPr>
            <w:spacing w:before="60" w:line="240" w:lineRule="auto"/>
            <w:ind w:left="360"/>
            <w:rPr>
              <w:color w:val="1155CC"/>
              <w:u w:val="single"/>
            </w:rPr>
          </w:pPr>
          <w:hyperlink w:anchor="_rujtgphif27j">
            <w:r>
              <w:rPr>
                <w:color w:val="1155CC"/>
                <w:u w:val="single"/>
              </w:rPr>
              <w:t>Robust Infrastructure &amp; Ecosystem</w:t>
            </w:r>
          </w:hyperlink>
        </w:p>
        <w:p w14:paraId="60648CAE" w14:textId="77777777" w:rsidR="00AC42B9" w:rsidRDefault="00991079">
          <w:pPr>
            <w:spacing w:before="60" w:line="240" w:lineRule="auto"/>
            <w:ind w:left="360"/>
            <w:rPr>
              <w:color w:val="1155CC"/>
              <w:u w:val="single"/>
            </w:rPr>
          </w:pPr>
          <w:hyperlink w:anchor="_qspofwge5miw">
            <w:r>
              <w:rPr>
                <w:color w:val="1155CC"/>
                <w:u w:val="single"/>
              </w:rPr>
              <w:t>Data Security, Safety</w:t>
            </w:r>
          </w:hyperlink>
          <w:hyperlink w:anchor="_qspofwge5miw">
            <w:r>
              <w:rPr>
                <w:color w:val="1155CC"/>
                <w:u w:val="single"/>
              </w:rPr>
              <w:t>,</w:t>
            </w:r>
          </w:hyperlink>
          <w:hyperlink w:anchor="_qspofwge5miw">
            <w:r>
              <w:rPr>
                <w:color w:val="1155CC"/>
                <w:u w:val="single"/>
              </w:rPr>
              <w:t xml:space="preserve"> Privacy</w:t>
            </w:r>
          </w:hyperlink>
          <w:r>
            <w:rPr>
              <w:color w:val="1155CC"/>
              <w:u w:val="single"/>
            </w:rPr>
            <w:t xml:space="preserve"> &amp; Use</w:t>
          </w:r>
        </w:p>
        <w:p w14:paraId="0C75D425" w14:textId="77777777" w:rsidR="00AC42B9" w:rsidRDefault="00991079">
          <w:pPr>
            <w:spacing w:before="60" w:line="240" w:lineRule="auto"/>
            <w:ind w:left="360"/>
            <w:rPr>
              <w:color w:val="1155CC"/>
              <w:u w:val="single"/>
            </w:rPr>
          </w:pPr>
          <w:hyperlink w:anchor="_efjkinhaur32">
            <w:r>
              <w:rPr>
                <w:color w:val="1155CC"/>
                <w:u w:val="single"/>
              </w:rPr>
              <w:t>Budget &amp; Resources</w:t>
            </w:r>
          </w:hyperlink>
        </w:p>
        <w:p w14:paraId="1F583642" w14:textId="77777777" w:rsidR="00AC42B9" w:rsidRDefault="00991079">
          <w:pPr>
            <w:spacing w:before="60" w:line="240" w:lineRule="auto"/>
            <w:ind w:left="360"/>
            <w:rPr>
              <w:color w:val="1155CC"/>
              <w:u w:val="single"/>
            </w:rPr>
          </w:pPr>
          <w:hyperlink w:anchor="_o3qtsgnaoyvt">
            <w:r>
              <w:rPr>
                <w:color w:val="1155CC"/>
                <w:u w:val="single"/>
              </w:rPr>
              <w:t>Partnerships</w:t>
            </w:r>
          </w:hyperlink>
        </w:p>
        <w:p w14:paraId="162638E7" w14:textId="77777777" w:rsidR="00AC42B9" w:rsidRDefault="00991079">
          <w:pPr>
            <w:spacing w:before="60" w:line="240" w:lineRule="auto"/>
            <w:ind w:left="360"/>
            <w:rPr>
              <w:color w:val="1155CC"/>
              <w:u w:val="single"/>
            </w:rPr>
          </w:pPr>
          <w:hyperlink w:anchor="_v021m4pmy1g">
            <w:r>
              <w:rPr>
                <w:color w:val="1155CC"/>
                <w:u w:val="single"/>
              </w:rPr>
              <w:t>Digital Learning, Curriculum, Instruction &amp; Assessment</w:t>
            </w:r>
          </w:hyperlink>
        </w:p>
        <w:p w14:paraId="5361AEDD" w14:textId="77777777" w:rsidR="00AC42B9" w:rsidRDefault="00991079">
          <w:pPr>
            <w:spacing w:before="60" w:line="240" w:lineRule="auto"/>
            <w:ind w:left="360"/>
            <w:rPr>
              <w:color w:val="1155CC"/>
              <w:u w:val="single"/>
            </w:rPr>
          </w:pPr>
          <w:hyperlink w:anchor="_5vkjc4qfdevx">
            <w:r>
              <w:rPr>
                <w:color w:val="1155CC"/>
                <w:u w:val="single"/>
              </w:rPr>
              <w:t>Personalized Professional Learning</w:t>
            </w:r>
          </w:hyperlink>
        </w:p>
        <w:p w14:paraId="657E2FEC" w14:textId="77777777" w:rsidR="00AC42B9" w:rsidRDefault="00991079">
          <w:pPr>
            <w:spacing w:before="60" w:after="80" w:line="240" w:lineRule="auto"/>
            <w:ind w:left="360"/>
            <w:rPr>
              <w:color w:val="1155CC"/>
              <w:u w:val="single"/>
            </w:rPr>
          </w:pPr>
          <w:hyperlink w:anchor="_optd9pfvo3cl">
            <w:r>
              <w:rPr>
                <w:color w:val="1155CC"/>
                <w:u w:val="single"/>
              </w:rPr>
              <w:t>Use of Space &amp; Time</w:t>
            </w:r>
          </w:hyperlink>
          <w:r>
            <w:fldChar w:fldCharType="end"/>
          </w:r>
        </w:p>
      </w:sdtContent>
    </w:sdt>
    <w:p w14:paraId="35015032" w14:textId="77777777" w:rsidR="00AC42B9" w:rsidRDefault="00AC42B9"/>
    <w:p w14:paraId="0E6E5161" w14:textId="77777777" w:rsidR="00AC42B9" w:rsidRDefault="00AC42B9"/>
    <w:p w14:paraId="3934A718" w14:textId="77777777" w:rsidR="00AC42B9" w:rsidRDefault="00AC42B9">
      <w:pPr>
        <w:sectPr w:rsidR="00AC42B9">
          <w:headerReference w:type="default" r:id="rId12"/>
          <w:footerReference w:type="default" r:id="rId13"/>
          <w:headerReference w:type="first" r:id="rId14"/>
          <w:footerReference w:type="first" r:id="rId15"/>
          <w:pgSz w:w="15840" w:h="12240" w:orient="landscape"/>
          <w:pgMar w:top="720" w:right="720" w:bottom="720" w:left="720" w:header="144" w:footer="144" w:gutter="0"/>
          <w:pgNumType w:start="1"/>
          <w:cols w:space="720"/>
          <w:titlePg/>
        </w:sectPr>
      </w:pPr>
    </w:p>
    <w:p w14:paraId="33FB07AE" w14:textId="77777777" w:rsidR="00AC42B9" w:rsidRDefault="00991079">
      <w:pPr>
        <w:pStyle w:val="Heading2"/>
        <w:spacing w:before="0"/>
      </w:pPr>
      <w:bookmarkStart w:id="3" w:name="_5urpyczdou6i" w:colFirst="0" w:colLast="0"/>
      <w:bookmarkEnd w:id="3"/>
      <w:r>
        <w:lastRenderedPageBreak/>
        <w:t>P</w:t>
      </w:r>
      <w:r>
        <w:t>lanning Team</w:t>
      </w:r>
    </w:p>
    <w:tbl>
      <w:tblPr>
        <w:tblStyle w:val="a1"/>
        <w:tblW w:w="14355" w:type="dxa"/>
        <w:tblInd w:w="35" w:type="dxa"/>
        <w:tblLayout w:type="fixed"/>
        <w:tblLook w:val="0000" w:firstRow="0" w:lastRow="0" w:firstColumn="0" w:lastColumn="0" w:noHBand="0" w:noVBand="0"/>
      </w:tblPr>
      <w:tblGrid>
        <w:gridCol w:w="7177"/>
        <w:gridCol w:w="7178"/>
      </w:tblGrid>
      <w:tr w:rsidR="00AC42B9" w14:paraId="1B318D15" w14:textId="77777777">
        <w:trPr>
          <w:trHeight w:val="32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14:paraId="40626E62" w14:textId="77777777" w:rsidR="00AC42B9" w:rsidRDefault="00991079">
            <w:pPr>
              <w:pBdr>
                <w:top w:val="nil"/>
                <w:left w:val="nil"/>
                <w:bottom w:val="nil"/>
                <w:right w:val="nil"/>
                <w:between w:val="nil"/>
              </w:pBdr>
              <w:spacing w:line="240" w:lineRule="auto"/>
              <w:rPr>
                <w:b/>
                <w:color w:val="FFFFFF"/>
              </w:rPr>
            </w:pPr>
            <w:r>
              <w:rPr>
                <w:b/>
                <w:color w:val="000000"/>
              </w:rPr>
              <w:t xml:space="preserve">District Staff </w:t>
            </w:r>
            <w:r>
              <w:rPr>
                <w:color w:val="FFFFFF"/>
              </w:rPr>
              <w:t>[</w:t>
            </w:r>
            <w:r>
              <w:rPr>
                <w:color w:val="FFFFFF"/>
              </w:rPr>
              <w:t>Recommended to include CIO/DTC, DLC, technician, finance officer, superintendent, academic officer, DAC, etc.]</w:t>
            </w:r>
          </w:p>
        </w:tc>
      </w:tr>
      <w:tr w:rsidR="00AC42B9" w14:paraId="381905B6" w14:textId="77777777">
        <w:tc>
          <w:tcPr>
            <w:tcW w:w="7177" w:type="dxa"/>
            <w:tcBorders>
              <w:top w:val="single" w:sz="4" w:space="0" w:color="000000"/>
              <w:bottom w:val="single" w:sz="4" w:space="0" w:color="000000"/>
              <w:right w:val="single" w:sz="4" w:space="0" w:color="000000"/>
            </w:tcBorders>
          </w:tcPr>
          <w:p w14:paraId="56FE0C2F" w14:textId="77777777" w:rsidR="00AC42B9" w:rsidRDefault="00991079">
            <w:pPr>
              <w:pBdr>
                <w:top w:val="nil"/>
                <w:left w:val="nil"/>
                <w:bottom w:val="nil"/>
                <w:right w:val="nil"/>
                <w:between w:val="nil"/>
              </w:pBdr>
              <w:spacing w:before="60" w:after="60" w:line="240" w:lineRule="auto"/>
              <w:rPr>
                <w:color w:val="FF0000"/>
              </w:rPr>
            </w:pPr>
            <w:r>
              <w:rPr>
                <w:color w:val="FF0000"/>
              </w:rPr>
              <w:t>Jim Seward, Director of Technology</w:t>
            </w:r>
          </w:p>
        </w:tc>
        <w:tc>
          <w:tcPr>
            <w:tcW w:w="7177" w:type="dxa"/>
            <w:tcBorders>
              <w:top w:val="single" w:sz="4" w:space="0" w:color="000000"/>
              <w:left w:val="single" w:sz="4" w:space="0" w:color="000000"/>
              <w:bottom w:val="single" w:sz="4" w:space="0" w:color="000000"/>
            </w:tcBorders>
          </w:tcPr>
          <w:p w14:paraId="6B2651B2" w14:textId="77777777" w:rsidR="00AC42B9" w:rsidRDefault="00991079">
            <w:pPr>
              <w:pBdr>
                <w:top w:val="nil"/>
                <w:left w:val="nil"/>
                <w:bottom w:val="nil"/>
                <w:right w:val="nil"/>
                <w:between w:val="nil"/>
              </w:pBdr>
              <w:spacing w:before="60" w:after="60" w:line="240" w:lineRule="auto"/>
              <w:rPr>
                <w:color w:val="FF0000"/>
              </w:rPr>
            </w:pPr>
            <w:r>
              <w:rPr>
                <w:color w:val="FF0000"/>
              </w:rPr>
              <w:t>Misty Middleton, Superintendent</w:t>
            </w:r>
          </w:p>
        </w:tc>
      </w:tr>
      <w:tr w:rsidR="00AC42B9" w14:paraId="2A36BA2D" w14:textId="77777777">
        <w:tc>
          <w:tcPr>
            <w:tcW w:w="7177" w:type="dxa"/>
            <w:tcBorders>
              <w:top w:val="single" w:sz="4" w:space="0" w:color="000000"/>
              <w:bottom w:val="single" w:sz="4" w:space="0" w:color="000000"/>
              <w:right w:val="single" w:sz="4" w:space="0" w:color="000000"/>
            </w:tcBorders>
            <w:shd w:val="clear" w:color="auto" w:fill="EFEFEF"/>
          </w:tcPr>
          <w:p w14:paraId="32FCEE43" w14:textId="77777777" w:rsidR="00AC42B9" w:rsidRDefault="00991079">
            <w:pPr>
              <w:pBdr>
                <w:top w:val="nil"/>
                <w:left w:val="nil"/>
                <w:bottom w:val="nil"/>
                <w:right w:val="nil"/>
                <w:between w:val="nil"/>
              </w:pBdr>
              <w:spacing w:before="60" w:after="60" w:line="240" w:lineRule="auto"/>
              <w:rPr>
                <w:color w:val="FF0000"/>
              </w:rPr>
            </w:pPr>
            <w:r>
              <w:rPr>
                <w:color w:val="FF0000"/>
              </w:rPr>
              <w:t>Emma Barrett, Desktop Technician</w:t>
            </w:r>
          </w:p>
        </w:tc>
        <w:tc>
          <w:tcPr>
            <w:tcW w:w="7177" w:type="dxa"/>
            <w:tcBorders>
              <w:top w:val="single" w:sz="4" w:space="0" w:color="000000"/>
              <w:left w:val="single" w:sz="4" w:space="0" w:color="000000"/>
              <w:bottom w:val="single" w:sz="4" w:space="0" w:color="000000"/>
            </w:tcBorders>
            <w:shd w:val="clear" w:color="auto" w:fill="EFEFEF"/>
          </w:tcPr>
          <w:p w14:paraId="2C4D3D55" w14:textId="77777777" w:rsidR="00AC42B9" w:rsidRDefault="00991079">
            <w:pPr>
              <w:pBdr>
                <w:top w:val="nil"/>
                <w:left w:val="nil"/>
                <w:bottom w:val="nil"/>
                <w:right w:val="nil"/>
                <w:between w:val="nil"/>
              </w:pBdr>
              <w:spacing w:before="60" w:after="60" w:line="240" w:lineRule="auto"/>
              <w:rPr>
                <w:color w:val="FF0000"/>
              </w:rPr>
            </w:pPr>
            <w:r>
              <w:rPr>
                <w:color w:val="FF0000"/>
              </w:rPr>
              <w:t>Tiffany Hicks, Assistant Superintendent</w:t>
            </w:r>
          </w:p>
        </w:tc>
      </w:tr>
      <w:tr w:rsidR="00AC42B9" w14:paraId="1F9F8B31" w14:textId="77777777">
        <w:trPr>
          <w:trHeight w:val="240"/>
        </w:trPr>
        <w:tc>
          <w:tcPr>
            <w:tcW w:w="7177" w:type="dxa"/>
            <w:tcBorders>
              <w:top w:val="single" w:sz="4" w:space="0" w:color="000000"/>
              <w:bottom w:val="single" w:sz="4" w:space="0" w:color="000000"/>
              <w:right w:val="single" w:sz="4" w:space="0" w:color="000000"/>
            </w:tcBorders>
          </w:tcPr>
          <w:p w14:paraId="10911117" w14:textId="77777777" w:rsidR="00AC42B9" w:rsidRDefault="00AC42B9">
            <w:pPr>
              <w:spacing w:line="240" w:lineRule="auto"/>
              <w:rPr>
                <w:b/>
              </w:rPr>
            </w:pPr>
          </w:p>
        </w:tc>
        <w:tc>
          <w:tcPr>
            <w:tcW w:w="7177" w:type="dxa"/>
            <w:tcBorders>
              <w:top w:val="single" w:sz="4" w:space="0" w:color="000000"/>
              <w:left w:val="single" w:sz="4" w:space="0" w:color="000000"/>
              <w:bottom w:val="single" w:sz="4" w:space="0" w:color="000000"/>
            </w:tcBorders>
          </w:tcPr>
          <w:p w14:paraId="2849506F" w14:textId="77777777" w:rsidR="00AC42B9" w:rsidRDefault="00AC42B9">
            <w:pPr>
              <w:pBdr>
                <w:top w:val="nil"/>
                <w:left w:val="nil"/>
                <w:bottom w:val="nil"/>
                <w:right w:val="nil"/>
                <w:between w:val="nil"/>
              </w:pBdr>
              <w:spacing w:line="240" w:lineRule="auto"/>
              <w:rPr>
                <w:b/>
                <w:color w:val="000000"/>
              </w:rPr>
            </w:pPr>
          </w:p>
        </w:tc>
      </w:tr>
      <w:tr w:rsidR="00AC42B9" w14:paraId="40573B46" w14:textId="77777777">
        <w:trPr>
          <w:trHeight w:val="240"/>
        </w:trPr>
        <w:tc>
          <w:tcPr>
            <w:tcW w:w="14354" w:type="dxa"/>
            <w:gridSpan w:val="2"/>
            <w:tcBorders>
              <w:top w:val="single" w:sz="4" w:space="0" w:color="000000"/>
              <w:bottom w:val="single" w:sz="4" w:space="0" w:color="000000"/>
              <w:right w:val="single" w:sz="4" w:space="0" w:color="000000"/>
            </w:tcBorders>
          </w:tcPr>
          <w:p w14:paraId="46AB9A9C" w14:textId="77777777" w:rsidR="00AC42B9" w:rsidRDefault="00AC42B9">
            <w:pPr>
              <w:pBdr>
                <w:top w:val="nil"/>
                <w:left w:val="nil"/>
                <w:bottom w:val="nil"/>
                <w:right w:val="nil"/>
                <w:between w:val="nil"/>
              </w:pBdr>
              <w:spacing w:before="60" w:after="60" w:line="240" w:lineRule="auto"/>
              <w:rPr>
                <w:b/>
              </w:rPr>
            </w:pPr>
          </w:p>
        </w:tc>
      </w:tr>
      <w:tr w:rsidR="00AC42B9" w14:paraId="570FB330" w14:textId="7777777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14:paraId="6D89B5C8" w14:textId="77777777" w:rsidR="00AC42B9" w:rsidRDefault="00991079">
            <w:pPr>
              <w:pBdr>
                <w:top w:val="nil"/>
                <w:left w:val="nil"/>
                <w:bottom w:val="nil"/>
                <w:right w:val="nil"/>
                <w:between w:val="nil"/>
              </w:pBdr>
              <w:spacing w:before="60" w:after="60" w:line="240" w:lineRule="auto"/>
              <w:rPr>
                <w:color w:val="FFFFFF"/>
              </w:rPr>
            </w:pPr>
            <w:r>
              <w:rPr>
                <w:b/>
              </w:rPr>
              <w:t xml:space="preserve">Building Staff </w:t>
            </w:r>
            <w:r>
              <w:rPr>
                <w:color w:val="FFFFFF"/>
              </w:rPr>
              <w:t xml:space="preserve">[Recommended to </w:t>
            </w:r>
            <w:r>
              <w:rPr>
                <w:color w:val="FFFFFF"/>
              </w:rPr>
              <w:t>include</w:t>
            </w:r>
            <w:r>
              <w:rPr>
                <w:color w:val="FFFFFF"/>
              </w:rPr>
              <w:t xml:space="preserve"> principals, LMS, STC, counselors, teachers, teaching assistants, etc.]</w:t>
            </w:r>
          </w:p>
        </w:tc>
      </w:tr>
      <w:tr w:rsidR="00AC42B9" w14:paraId="0A08AEA3" w14:textId="77777777">
        <w:trPr>
          <w:trHeight w:val="240"/>
        </w:trPr>
        <w:tc>
          <w:tcPr>
            <w:tcW w:w="7177" w:type="dxa"/>
            <w:tcBorders>
              <w:top w:val="single" w:sz="4" w:space="0" w:color="000000"/>
              <w:bottom w:val="single" w:sz="4" w:space="0" w:color="000000"/>
              <w:right w:val="single" w:sz="4" w:space="0" w:color="000000"/>
            </w:tcBorders>
          </w:tcPr>
          <w:p w14:paraId="105A2A42" w14:textId="77777777" w:rsidR="00AC42B9" w:rsidRDefault="00991079">
            <w:pPr>
              <w:pBdr>
                <w:top w:val="nil"/>
                <w:left w:val="nil"/>
                <w:bottom w:val="nil"/>
                <w:right w:val="nil"/>
                <w:between w:val="nil"/>
              </w:pBdr>
              <w:spacing w:before="60" w:after="60" w:line="240" w:lineRule="auto"/>
              <w:rPr>
                <w:b/>
                <w:color w:val="000000"/>
              </w:rPr>
            </w:pPr>
            <w:r>
              <w:rPr>
                <w:b/>
              </w:rPr>
              <w:t>Scott Spicher, BMHS Principal</w:t>
            </w:r>
          </w:p>
        </w:tc>
        <w:tc>
          <w:tcPr>
            <w:tcW w:w="7177" w:type="dxa"/>
            <w:tcBorders>
              <w:top w:val="single" w:sz="4" w:space="0" w:color="000000"/>
              <w:left w:val="single" w:sz="4" w:space="0" w:color="000000"/>
              <w:bottom w:val="single" w:sz="4" w:space="0" w:color="000000"/>
            </w:tcBorders>
          </w:tcPr>
          <w:p w14:paraId="6E13D614" w14:textId="77777777" w:rsidR="00AC42B9" w:rsidRDefault="00991079">
            <w:pPr>
              <w:pBdr>
                <w:top w:val="nil"/>
                <w:left w:val="nil"/>
                <w:bottom w:val="nil"/>
                <w:right w:val="nil"/>
                <w:between w:val="nil"/>
              </w:pBdr>
              <w:spacing w:line="240" w:lineRule="auto"/>
              <w:rPr>
                <w:b/>
                <w:color w:val="000000"/>
              </w:rPr>
            </w:pPr>
            <w:r>
              <w:rPr>
                <w:b/>
              </w:rPr>
              <w:t>Susan Short, Grandview Elementary Principal</w:t>
            </w:r>
          </w:p>
        </w:tc>
      </w:tr>
      <w:tr w:rsidR="00AC42B9" w14:paraId="078710B1" w14:textId="77777777">
        <w:tc>
          <w:tcPr>
            <w:tcW w:w="7177" w:type="dxa"/>
            <w:tcBorders>
              <w:top w:val="single" w:sz="4" w:space="0" w:color="000000"/>
              <w:bottom w:val="single" w:sz="4" w:space="0" w:color="000000"/>
              <w:right w:val="single" w:sz="4" w:space="0" w:color="000000"/>
            </w:tcBorders>
            <w:shd w:val="clear" w:color="auto" w:fill="EFEFEF"/>
          </w:tcPr>
          <w:p w14:paraId="0A204FF3" w14:textId="77777777" w:rsidR="00AC42B9" w:rsidRDefault="00AC42B9">
            <w:pPr>
              <w:spacing w:line="240" w:lineRule="auto"/>
              <w:rPr>
                <w:b/>
              </w:rPr>
            </w:pPr>
          </w:p>
        </w:tc>
        <w:tc>
          <w:tcPr>
            <w:tcW w:w="7177" w:type="dxa"/>
            <w:tcBorders>
              <w:top w:val="single" w:sz="4" w:space="0" w:color="000000"/>
              <w:left w:val="single" w:sz="4" w:space="0" w:color="000000"/>
              <w:bottom w:val="single" w:sz="4" w:space="0" w:color="000000"/>
            </w:tcBorders>
            <w:shd w:val="clear" w:color="auto" w:fill="EFEFEF"/>
          </w:tcPr>
          <w:p w14:paraId="14A7E19D" w14:textId="77777777" w:rsidR="00AC42B9" w:rsidRDefault="00AC42B9">
            <w:pPr>
              <w:pBdr>
                <w:top w:val="nil"/>
                <w:left w:val="nil"/>
                <w:bottom w:val="nil"/>
                <w:right w:val="nil"/>
                <w:between w:val="nil"/>
              </w:pBdr>
              <w:spacing w:before="60" w:after="60" w:line="240" w:lineRule="auto"/>
              <w:rPr>
                <w:color w:val="FF0000"/>
              </w:rPr>
            </w:pPr>
          </w:p>
        </w:tc>
      </w:tr>
      <w:tr w:rsidR="00AC42B9" w14:paraId="6650AD49" w14:textId="77777777">
        <w:tc>
          <w:tcPr>
            <w:tcW w:w="7177" w:type="dxa"/>
            <w:tcBorders>
              <w:top w:val="single" w:sz="4" w:space="0" w:color="000000"/>
              <w:bottom w:val="single" w:sz="4" w:space="0" w:color="000000"/>
              <w:right w:val="single" w:sz="4" w:space="0" w:color="000000"/>
            </w:tcBorders>
          </w:tcPr>
          <w:p w14:paraId="639802CE" w14:textId="77777777" w:rsidR="00AC42B9" w:rsidRDefault="00AC42B9">
            <w:pPr>
              <w:pBdr>
                <w:top w:val="nil"/>
                <w:left w:val="nil"/>
                <w:bottom w:val="nil"/>
                <w:right w:val="nil"/>
                <w:between w:val="nil"/>
              </w:pBdr>
              <w:spacing w:before="60" w:after="60" w:line="240" w:lineRule="auto"/>
              <w:rPr>
                <w:color w:val="FF0000"/>
              </w:rPr>
            </w:pPr>
          </w:p>
        </w:tc>
        <w:tc>
          <w:tcPr>
            <w:tcW w:w="7177" w:type="dxa"/>
            <w:tcBorders>
              <w:top w:val="single" w:sz="4" w:space="0" w:color="000000"/>
              <w:left w:val="single" w:sz="4" w:space="0" w:color="000000"/>
              <w:bottom w:val="single" w:sz="4" w:space="0" w:color="000000"/>
            </w:tcBorders>
          </w:tcPr>
          <w:p w14:paraId="59B094FE" w14:textId="77777777" w:rsidR="00AC42B9" w:rsidRDefault="00AC42B9">
            <w:pPr>
              <w:pBdr>
                <w:top w:val="nil"/>
                <w:left w:val="nil"/>
                <w:bottom w:val="nil"/>
                <w:right w:val="nil"/>
                <w:between w:val="nil"/>
              </w:pBdr>
              <w:spacing w:before="60" w:after="60" w:line="240" w:lineRule="auto"/>
              <w:rPr>
                <w:color w:val="FF0000"/>
              </w:rPr>
            </w:pPr>
          </w:p>
        </w:tc>
      </w:tr>
      <w:tr w:rsidR="00AC42B9" w14:paraId="77551DD8" w14:textId="77777777">
        <w:trPr>
          <w:trHeight w:val="240"/>
        </w:trPr>
        <w:tc>
          <w:tcPr>
            <w:tcW w:w="14354" w:type="dxa"/>
            <w:gridSpan w:val="2"/>
            <w:tcBorders>
              <w:top w:val="single" w:sz="4" w:space="0" w:color="000000"/>
              <w:bottom w:val="single" w:sz="4" w:space="0" w:color="000000"/>
              <w:right w:val="single" w:sz="4" w:space="0" w:color="000000"/>
            </w:tcBorders>
          </w:tcPr>
          <w:p w14:paraId="4014C1A1" w14:textId="77777777" w:rsidR="00AC42B9" w:rsidRDefault="00AC42B9">
            <w:pPr>
              <w:pBdr>
                <w:top w:val="nil"/>
                <w:left w:val="nil"/>
                <w:bottom w:val="nil"/>
                <w:right w:val="nil"/>
                <w:between w:val="nil"/>
              </w:pBdr>
              <w:spacing w:before="60" w:after="60" w:line="240" w:lineRule="auto"/>
              <w:rPr>
                <w:b/>
                <w:color w:val="000000"/>
              </w:rPr>
            </w:pPr>
          </w:p>
        </w:tc>
      </w:tr>
      <w:tr w:rsidR="00AC42B9" w14:paraId="5F76DE63" w14:textId="7777777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14:paraId="1766D7F0" w14:textId="77777777" w:rsidR="00AC42B9" w:rsidRDefault="00991079">
            <w:pPr>
              <w:pBdr>
                <w:top w:val="nil"/>
                <w:left w:val="nil"/>
                <w:bottom w:val="nil"/>
                <w:right w:val="nil"/>
                <w:between w:val="nil"/>
              </w:pBdr>
              <w:spacing w:before="60" w:after="60" w:line="240" w:lineRule="auto"/>
              <w:rPr>
                <w:b/>
                <w:color w:val="FFFFFF"/>
              </w:rPr>
            </w:pPr>
            <w:r>
              <w:rPr>
                <w:b/>
                <w:color w:val="000000"/>
              </w:rPr>
              <w:t xml:space="preserve">Additional District </w:t>
            </w:r>
            <w:proofErr w:type="gramStart"/>
            <w:r>
              <w:rPr>
                <w:b/>
                <w:color w:val="000000"/>
              </w:rPr>
              <w:t xml:space="preserve">Contributors  </w:t>
            </w:r>
            <w:r>
              <w:rPr>
                <w:color w:val="FFFFFF"/>
              </w:rPr>
              <w:t>[</w:t>
            </w:r>
            <w:proofErr w:type="gramEnd"/>
            <w:r>
              <w:rPr>
                <w:color w:val="FFFFFF"/>
              </w:rPr>
              <w:t>Recommended to include b</w:t>
            </w:r>
            <w:r>
              <w:rPr>
                <w:color w:val="FFFFFF"/>
              </w:rPr>
              <w:t xml:space="preserve">oard </w:t>
            </w:r>
            <w:r>
              <w:rPr>
                <w:color w:val="FFFFFF"/>
              </w:rPr>
              <w:t>m</w:t>
            </w:r>
            <w:r>
              <w:rPr>
                <w:color w:val="FFFFFF"/>
              </w:rPr>
              <w:t>embers,</w:t>
            </w:r>
            <w:r>
              <w:rPr>
                <w:color w:val="FFFFFF"/>
              </w:rPr>
              <w:t xml:space="preserve"> SBDM members, program directors, etc.</w:t>
            </w:r>
            <w:r>
              <w:rPr>
                <w:color w:val="FFFFFF"/>
              </w:rPr>
              <w:t>]</w:t>
            </w:r>
          </w:p>
        </w:tc>
      </w:tr>
      <w:tr w:rsidR="00AC42B9" w14:paraId="21694AE9" w14:textId="77777777">
        <w:tc>
          <w:tcPr>
            <w:tcW w:w="7177" w:type="dxa"/>
            <w:tcBorders>
              <w:top w:val="single" w:sz="4" w:space="0" w:color="000000"/>
              <w:bottom w:val="single" w:sz="4" w:space="0" w:color="000000"/>
              <w:right w:val="single" w:sz="4" w:space="0" w:color="000000"/>
            </w:tcBorders>
          </w:tcPr>
          <w:p w14:paraId="6E3E71C0" w14:textId="77777777" w:rsidR="00AC42B9" w:rsidRDefault="00AC42B9">
            <w:pPr>
              <w:pBdr>
                <w:top w:val="nil"/>
                <w:left w:val="nil"/>
                <w:bottom w:val="nil"/>
                <w:right w:val="nil"/>
                <w:between w:val="nil"/>
              </w:pBdr>
              <w:spacing w:before="60" w:after="60" w:line="240" w:lineRule="auto"/>
              <w:rPr>
                <w:color w:val="FF0000"/>
              </w:rPr>
            </w:pPr>
          </w:p>
        </w:tc>
        <w:tc>
          <w:tcPr>
            <w:tcW w:w="7177" w:type="dxa"/>
            <w:tcBorders>
              <w:top w:val="single" w:sz="4" w:space="0" w:color="000000"/>
              <w:left w:val="single" w:sz="4" w:space="0" w:color="000000"/>
              <w:bottom w:val="single" w:sz="4" w:space="0" w:color="000000"/>
            </w:tcBorders>
          </w:tcPr>
          <w:p w14:paraId="6C9EC144" w14:textId="77777777" w:rsidR="00AC42B9" w:rsidRDefault="00AC42B9">
            <w:pPr>
              <w:pBdr>
                <w:top w:val="nil"/>
                <w:left w:val="nil"/>
                <w:bottom w:val="nil"/>
                <w:right w:val="nil"/>
                <w:between w:val="nil"/>
              </w:pBdr>
              <w:spacing w:before="60" w:after="60" w:line="240" w:lineRule="auto"/>
              <w:rPr>
                <w:color w:val="FF0000"/>
              </w:rPr>
            </w:pPr>
          </w:p>
        </w:tc>
      </w:tr>
      <w:tr w:rsidR="00AC42B9" w14:paraId="42AAE2E9" w14:textId="77777777">
        <w:tc>
          <w:tcPr>
            <w:tcW w:w="7177" w:type="dxa"/>
            <w:tcBorders>
              <w:top w:val="single" w:sz="4" w:space="0" w:color="000000"/>
              <w:bottom w:val="single" w:sz="4" w:space="0" w:color="000000"/>
              <w:right w:val="single" w:sz="4" w:space="0" w:color="000000"/>
            </w:tcBorders>
            <w:shd w:val="clear" w:color="auto" w:fill="EFEFEF"/>
          </w:tcPr>
          <w:p w14:paraId="5F6B9433" w14:textId="77777777" w:rsidR="00AC42B9" w:rsidRDefault="00AC42B9">
            <w:pPr>
              <w:pBdr>
                <w:top w:val="nil"/>
                <w:left w:val="nil"/>
                <w:bottom w:val="nil"/>
                <w:right w:val="nil"/>
                <w:between w:val="nil"/>
              </w:pBdr>
              <w:spacing w:before="60" w:after="60" w:line="240" w:lineRule="auto"/>
              <w:rPr>
                <w:color w:val="FF0000"/>
              </w:rPr>
            </w:pPr>
          </w:p>
        </w:tc>
        <w:tc>
          <w:tcPr>
            <w:tcW w:w="7177" w:type="dxa"/>
            <w:tcBorders>
              <w:top w:val="single" w:sz="4" w:space="0" w:color="000000"/>
              <w:left w:val="single" w:sz="4" w:space="0" w:color="000000"/>
              <w:bottom w:val="single" w:sz="4" w:space="0" w:color="000000"/>
            </w:tcBorders>
            <w:shd w:val="clear" w:color="auto" w:fill="EFEFEF"/>
          </w:tcPr>
          <w:p w14:paraId="3D215446" w14:textId="77777777" w:rsidR="00AC42B9" w:rsidRDefault="00AC42B9">
            <w:pPr>
              <w:pBdr>
                <w:top w:val="nil"/>
                <w:left w:val="nil"/>
                <w:bottom w:val="nil"/>
                <w:right w:val="nil"/>
                <w:between w:val="nil"/>
              </w:pBdr>
              <w:spacing w:before="60" w:after="60" w:line="240" w:lineRule="auto"/>
              <w:rPr>
                <w:color w:val="FF0000"/>
              </w:rPr>
            </w:pPr>
          </w:p>
        </w:tc>
      </w:tr>
      <w:tr w:rsidR="00AC42B9" w14:paraId="3365D7E6" w14:textId="77777777">
        <w:trPr>
          <w:trHeight w:val="240"/>
        </w:trPr>
        <w:tc>
          <w:tcPr>
            <w:tcW w:w="14354" w:type="dxa"/>
            <w:gridSpan w:val="2"/>
            <w:tcBorders>
              <w:top w:val="single" w:sz="4" w:space="0" w:color="000000"/>
              <w:bottom w:val="single" w:sz="4" w:space="0" w:color="000000"/>
              <w:right w:val="single" w:sz="4" w:space="0" w:color="000000"/>
            </w:tcBorders>
          </w:tcPr>
          <w:p w14:paraId="30CFEA8C" w14:textId="77777777" w:rsidR="00AC42B9" w:rsidRDefault="00AC42B9">
            <w:pPr>
              <w:spacing w:before="60" w:after="60" w:line="240" w:lineRule="auto"/>
              <w:rPr>
                <w:b/>
              </w:rPr>
            </w:pPr>
          </w:p>
        </w:tc>
      </w:tr>
      <w:tr w:rsidR="00AC42B9" w14:paraId="733FE4AA" w14:textId="7777777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14:paraId="651860A1" w14:textId="77777777" w:rsidR="00AC42B9" w:rsidRDefault="00991079">
            <w:pPr>
              <w:spacing w:before="60" w:after="60" w:line="240" w:lineRule="auto"/>
              <w:rPr>
                <w:color w:val="FFFFFF"/>
              </w:rPr>
            </w:pPr>
            <w:r>
              <w:rPr>
                <w:b/>
              </w:rPr>
              <w:t xml:space="preserve">Students </w:t>
            </w:r>
            <w:r>
              <w:rPr>
                <w:color w:val="FFFFFF"/>
              </w:rPr>
              <w:t xml:space="preserve">[Recommended to include middle and/or high school </w:t>
            </w:r>
            <w:proofErr w:type="gramStart"/>
            <w:r>
              <w:rPr>
                <w:color w:val="FFFFFF"/>
              </w:rPr>
              <w:t>students ]</w:t>
            </w:r>
            <w:proofErr w:type="gramEnd"/>
          </w:p>
        </w:tc>
      </w:tr>
      <w:tr w:rsidR="00AC42B9" w14:paraId="235D5B4D" w14:textId="77777777">
        <w:tc>
          <w:tcPr>
            <w:tcW w:w="7177" w:type="dxa"/>
            <w:tcBorders>
              <w:top w:val="single" w:sz="4" w:space="0" w:color="000000"/>
              <w:bottom w:val="single" w:sz="4" w:space="0" w:color="000000"/>
              <w:right w:val="single" w:sz="4" w:space="0" w:color="000000"/>
            </w:tcBorders>
          </w:tcPr>
          <w:p w14:paraId="75344856" w14:textId="77777777" w:rsidR="00AC42B9" w:rsidRDefault="00AC42B9">
            <w:pPr>
              <w:pBdr>
                <w:top w:val="nil"/>
                <w:left w:val="nil"/>
                <w:bottom w:val="nil"/>
                <w:right w:val="nil"/>
                <w:between w:val="nil"/>
              </w:pBdr>
              <w:spacing w:before="60" w:after="60" w:line="240" w:lineRule="auto"/>
              <w:rPr>
                <w:b/>
                <w:color w:val="000000"/>
              </w:rPr>
            </w:pPr>
          </w:p>
        </w:tc>
        <w:tc>
          <w:tcPr>
            <w:tcW w:w="7177" w:type="dxa"/>
            <w:tcBorders>
              <w:top w:val="single" w:sz="4" w:space="0" w:color="000000"/>
              <w:left w:val="single" w:sz="4" w:space="0" w:color="000000"/>
              <w:bottom w:val="single" w:sz="4" w:space="0" w:color="000000"/>
            </w:tcBorders>
          </w:tcPr>
          <w:p w14:paraId="71C811BC" w14:textId="77777777" w:rsidR="00AC42B9" w:rsidRDefault="00AC42B9">
            <w:pPr>
              <w:pBdr>
                <w:top w:val="nil"/>
                <w:left w:val="nil"/>
                <w:bottom w:val="nil"/>
                <w:right w:val="nil"/>
                <w:between w:val="nil"/>
              </w:pBdr>
              <w:spacing w:before="60" w:after="60" w:line="240" w:lineRule="auto"/>
              <w:rPr>
                <w:color w:val="FF0000"/>
              </w:rPr>
            </w:pPr>
          </w:p>
        </w:tc>
      </w:tr>
      <w:tr w:rsidR="00AC42B9" w14:paraId="22501F9F" w14:textId="77777777">
        <w:trPr>
          <w:trHeight w:val="240"/>
        </w:trPr>
        <w:tc>
          <w:tcPr>
            <w:tcW w:w="14354" w:type="dxa"/>
            <w:gridSpan w:val="2"/>
            <w:tcBorders>
              <w:top w:val="single" w:sz="4" w:space="0" w:color="000000"/>
              <w:bottom w:val="single" w:sz="4" w:space="0" w:color="000000"/>
              <w:right w:val="single" w:sz="4" w:space="0" w:color="000000"/>
            </w:tcBorders>
          </w:tcPr>
          <w:p w14:paraId="4F845224" w14:textId="77777777" w:rsidR="00AC42B9" w:rsidRDefault="00AC42B9">
            <w:pPr>
              <w:pBdr>
                <w:top w:val="nil"/>
                <w:left w:val="nil"/>
                <w:bottom w:val="nil"/>
                <w:right w:val="nil"/>
                <w:between w:val="nil"/>
              </w:pBdr>
              <w:spacing w:before="60" w:after="60" w:line="240" w:lineRule="auto"/>
              <w:rPr>
                <w:b/>
                <w:color w:val="000000"/>
              </w:rPr>
            </w:pPr>
          </w:p>
        </w:tc>
      </w:tr>
      <w:tr w:rsidR="00AC42B9" w14:paraId="20ED6142" w14:textId="77777777">
        <w:trPr>
          <w:trHeight w:val="240"/>
        </w:trPr>
        <w:tc>
          <w:tcPr>
            <w:tcW w:w="14354" w:type="dxa"/>
            <w:gridSpan w:val="2"/>
            <w:tcBorders>
              <w:top w:val="single" w:sz="4" w:space="0" w:color="000000"/>
              <w:left w:val="single" w:sz="4" w:space="0" w:color="000000"/>
              <w:bottom w:val="single" w:sz="4" w:space="0" w:color="000000"/>
              <w:right w:val="single" w:sz="4" w:space="0" w:color="000000"/>
            </w:tcBorders>
            <w:shd w:val="clear" w:color="auto" w:fill="999999"/>
          </w:tcPr>
          <w:p w14:paraId="76D9E9DB" w14:textId="77777777" w:rsidR="00AC42B9" w:rsidRDefault="00991079">
            <w:pPr>
              <w:pBdr>
                <w:top w:val="nil"/>
                <w:left w:val="nil"/>
                <w:bottom w:val="nil"/>
                <w:right w:val="nil"/>
                <w:between w:val="nil"/>
              </w:pBdr>
              <w:spacing w:before="60" w:after="60" w:line="240" w:lineRule="auto"/>
              <w:rPr>
                <w:b/>
                <w:color w:val="FFFFFF"/>
              </w:rPr>
            </w:pPr>
            <w:proofErr w:type="gramStart"/>
            <w:r>
              <w:rPr>
                <w:b/>
                <w:color w:val="000000"/>
              </w:rPr>
              <w:t xml:space="preserve">Other  </w:t>
            </w:r>
            <w:r>
              <w:rPr>
                <w:color w:val="FFFFFF"/>
              </w:rPr>
              <w:t>[</w:t>
            </w:r>
            <w:proofErr w:type="gramEnd"/>
            <w:r>
              <w:rPr>
                <w:color w:val="FFFFFF"/>
              </w:rPr>
              <w:t xml:space="preserve">parents/community members, business and nonprofit leaders, etc.  </w:t>
            </w:r>
            <w:r>
              <w:rPr>
                <w:color w:val="FFFFFF"/>
              </w:rPr>
              <w:t>]</w:t>
            </w:r>
          </w:p>
        </w:tc>
      </w:tr>
      <w:tr w:rsidR="00AC42B9" w14:paraId="53C3FB37" w14:textId="77777777">
        <w:tc>
          <w:tcPr>
            <w:tcW w:w="7177" w:type="dxa"/>
            <w:tcBorders>
              <w:top w:val="single" w:sz="4" w:space="0" w:color="000000"/>
              <w:bottom w:val="single" w:sz="4" w:space="0" w:color="000000"/>
              <w:right w:val="single" w:sz="4" w:space="0" w:color="000000"/>
            </w:tcBorders>
          </w:tcPr>
          <w:p w14:paraId="4DB8EDA1" w14:textId="77777777" w:rsidR="00AC42B9" w:rsidRDefault="00AC42B9">
            <w:pPr>
              <w:pBdr>
                <w:top w:val="nil"/>
                <w:left w:val="nil"/>
                <w:bottom w:val="nil"/>
                <w:right w:val="nil"/>
                <w:between w:val="nil"/>
              </w:pBdr>
              <w:spacing w:before="60" w:after="60" w:line="240" w:lineRule="auto"/>
              <w:rPr>
                <w:b/>
                <w:color w:val="000000"/>
              </w:rPr>
            </w:pPr>
          </w:p>
        </w:tc>
        <w:tc>
          <w:tcPr>
            <w:tcW w:w="7177" w:type="dxa"/>
            <w:tcBorders>
              <w:top w:val="single" w:sz="4" w:space="0" w:color="000000"/>
              <w:left w:val="single" w:sz="4" w:space="0" w:color="000000"/>
              <w:bottom w:val="single" w:sz="4" w:space="0" w:color="000000"/>
            </w:tcBorders>
          </w:tcPr>
          <w:p w14:paraId="4A810C5C" w14:textId="77777777" w:rsidR="00AC42B9" w:rsidRDefault="00AC42B9">
            <w:pPr>
              <w:pBdr>
                <w:top w:val="nil"/>
                <w:left w:val="nil"/>
                <w:bottom w:val="nil"/>
                <w:right w:val="nil"/>
                <w:between w:val="nil"/>
              </w:pBdr>
              <w:spacing w:before="60" w:after="60" w:line="240" w:lineRule="auto"/>
              <w:rPr>
                <w:color w:val="FF0000"/>
              </w:rPr>
            </w:pPr>
          </w:p>
        </w:tc>
      </w:tr>
      <w:tr w:rsidR="00AC42B9" w14:paraId="6E8DA4F5" w14:textId="77777777">
        <w:tc>
          <w:tcPr>
            <w:tcW w:w="7177" w:type="dxa"/>
            <w:tcBorders>
              <w:top w:val="single" w:sz="4" w:space="0" w:color="000000"/>
              <w:bottom w:val="single" w:sz="4" w:space="0" w:color="000000"/>
              <w:right w:val="single" w:sz="4" w:space="0" w:color="000000"/>
            </w:tcBorders>
            <w:shd w:val="clear" w:color="auto" w:fill="EFEFEF"/>
          </w:tcPr>
          <w:p w14:paraId="208945FF" w14:textId="77777777" w:rsidR="00AC42B9" w:rsidRDefault="00AC42B9">
            <w:pPr>
              <w:pBdr>
                <w:top w:val="nil"/>
                <w:left w:val="nil"/>
                <w:bottom w:val="nil"/>
                <w:right w:val="nil"/>
                <w:between w:val="nil"/>
              </w:pBdr>
              <w:spacing w:before="60" w:after="60" w:line="240" w:lineRule="auto"/>
              <w:rPr>
                <w:b/>
                <w:color w:val="000000"/>
              </w:rPr>
            </w:pPr>
          </w:p>
        </w:tc>
        <w:tc>
          <w:tcPr>
            <w:tcW w:w="7177" w:type="dxa"/>
            <w:tcBorders>
              <w:top w:val="single" w:sz="4" w:space="0" w:color="000000"/>
              <w:left w:val="single" w:sz="4" w:space="0" w:color="000000"/>
              <w:bottom w:val="single" w:sz="4" w:space="0" w:color="000000"/>
            </w:tcBorders>
            <w:shd w:val="clear" w:color="auto" w:fill="EFEFEF"/>
          </w:tcPr>
          <w:p w14:paraId="4D4F1962" w14:textId="77777777" w:rsidR="00AC42B9" w:rsidRDefault="00AC42B9">
            <w:pPr>
              <w:pBdr>
                <w:top w:val="nil"/>
                <w:left w:val="nil"/>
                <w:bottom w:val="nil"/>
                <w:right w:val="nil"/>
                <w:between w:val="nil"/>
              </w:pBdr>
              <w:spacing w:before="60" w:after="60" w:line="240" w:lineRule="auto"/>
              <w:rPr>
                <w:color w:val="FF0000"/>
              </w:rPr>
            </w:pPr>
          </w:p>
        </w:tc>
      </w:tr>
    </w:tbl>
    <w:p w14:paraId="4AFE3B79" w14:textId="77777777" w:rsidR="00AC42B9" w:rsidRDefault="00AC42B9">
      <w:pPr>
        <w:sectPr w:rsidR="00AC42B9">
          <w:pgSz w:w="15840" w:h="12240" w:orient="landscape"/>
          <w:pgMar w:top="720" w:right="720" w:bottom="720" w:left="720" w:header="144" w:footer="144" w:gutter="0"/>
          <w:cols w:space="720"/>
        </w:sectPr>
      </w:pPr>
    </w:p>
    <w:p w14:paraId="163C5D29" w14:textId="77777777" w:rsidR="00AC42B9" w:rsidRDefault="00991079">
      <w:pPr>
        <w:pStyle w:val="Heading2"/>
        <w:spacing w:before="0"/>
      </w:pPr>
      <w:bookmarkStart w:id="4" w:name="_zd1gdrkbj0ms" w:colFirst="0" w:colLast="0"/>
      <w:bookmarkEnd w:id="4"/>
      <w:r>
        <w:lastRenderedPageBreak/>
        <w:t xml:space="preserve">Previous </w:t>
      </w:r>
      <w:r>
        <w:t>Year’s Strategies</w:t>
      </w:r>
      <w:r>
        <w:t xml:space="preserve"> Evaluation</w:t>
      </w:r>
    </w:p>
    <w:p w14:paraId="24CEBD52" w14:textId="77777777" w:rsidR="00AC42B9" w:rsidRDefault="00991079">
      <w:pPr>
        <w:rPr>
          <w:i/>
          <w:color w:val="666666"/>
        </w:rPr>
      </w:pPr>
      <w:r>
        <w:rPr>
          <w:color w:val="666666"/>
        </w:rPr>
        <w:t xml:space="preserve">In this section include a discussion of the previous year’s </w:t>
      </w:r>
      <w:r>
        <w:rPr>
          <w:color w:val="666666"/>
        </w:rPr>
        <w:t>strategies</w:t>
      </w:r>
      <w:r>
        <w:rPr>
          <w:color w:val="666666"/>
        </w:rPr>
        <w:t xml:space="preserve"> </w:t>
      </w:r>
      <w:r>
        <w:rPr>
          <w:color w:val="666666"/>
        </w:rPr>
        <w:t>using the prompts below. Attempt to limit your narrative to the space provided.</w:t>
      </w:r>
    </w:p>
    <w:tbl>
      <w:tblPr>
        <w:tblStyle w:val="a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0FF6492D" w14:textId="77777777">
        <w:trPr>
          <w:trHeight w:val="6045"/>
        </w:trPr>
        <w:tc>
          <w:tcPr>
            <w:tcW w:w="14400" w:type="dxa"/>
            <w:tcBorders>
              <w:top w:val="single" w:sz="8" w:space="0" w:color="CCCCCC"/>
              <w:left w:val="single" w:sz="8" w:space="0" w:color="CCCCCC"/>
              <w:bottom w:val="single" w:sz="8" w:space="0" w:color="CCCCCC"/>
              <w:right w:val="single" w:sz="8" w:space="0" w:color="CCCCCC"/>
            </w:tcBorders>
            <w:shd w:val="clear" w:color="auto" w:fill="F3F3F3"/>
            <w:tcMar>
              <w:top w:w="100" w:type="dxa"/>
              <w:left w:w="100" w:type="dxa"/>
              <w:bottom w:w="100" w:type="dxa"/>
              <w:right w:w="100" w:type="dxa"/>
            </w:tcMar>
          </w:tcPr>
          <w:p w14:paraId="2A41BAF2" w14:textId="77777777" w:rsidR="00AC42B9" w:rsidRDefault="00991079">
            <w:pPr>
              <w:widowControl w:val="0"/>
              <w:spacing w:line="231" w:lineRule="auto"/>
              <w:ind w:left="237" w:right="366" w:hanging="4"/>
              <w:rPr>
                <w:rFonts w:ascii="Arial" w:eastAsia="Arial" w:hAnsi="Arial" w:cs="Arial"/>
                <w:sz w:val="18"/>
                <w:szCs w:val="18"/>
              </w:rPr>
            </w:pPr>
            <w:r>
              <w:rPr>
                <w:rFonts w:ascii="Arial" w:eastAsia="Arial" w:hAnsi="Arial" w:cs="Arial"/>
                <w:sz w:val="18"/>
                <w:szCs w:val="18"/>
                <w:shd w:val="clear" w:color="auto" w:fill="F3F3F3"/>
              </w:rPr>
              <w:t>The previous plan included a goal to increase the number of mobile student devices. As of the 20-21 school year, BISD is a 1-1 district! We have iPads available for PK-2, Chromebooks for 3-5 and Winbooks for 6-12! Staff desktops have been replaced with 2-1</w:t>
            </w:r>
            <w:r>
              <w:rPr>
                <w:rFonts w:ascii="Arial" w:eastAsia="Arial" w:hAnsi="Arial" w:cs="Arial"/>
                <w:sz w:val="18"/>
                <w:szCs w:val="18"/>
                <w:shd w:val="clear" w:color="auto" w:fill="F3F3F3"/>
              </w:rPr>
              <w:t xml:space="preserve"> laptops for maneuverability around the building, as well as their classroom.</w:t>
            </w:r>
            <w:r>
              <w:rPr>
                <w:rFonts w:ascii="Arial" w:eastAsia="Arial" w:hAnsi="Arial" w:cs="Arial"/>
                <w:sz w:val="18"/>
                <w:szCs w:val="18"/>
              </w:rPr>
              <w:t xml:space="preserve"> </w:t>
            </w:r>
          </w:p>
          <w:p w14:paraId="36ADACAF" w14:textId="77777777" w:rsidR="00AC42B9" w:rsidRDefault="00991079">
            <w:pPr>
              <w:widowControl w:val="0"/>
              <w:spacing w:before="281" w:line="231" w:lineRule="auto"/>
              <w:ind w:left="238" w:right="942" w:hanging="5"/>
              <w:rPr>
                <w:rFonts w:ascii="Arial" w:eastAsia="Arial" w:hAnsi="Arial" w:cs="Arial"/>
                <w:i/>
                <w:color w:val="666666"/>
                <w:sz w:val="18"/>
                <w:szCs w:val="18"/>
              </w:rPr>
            </w:pPr>
            <w:r>
              <w:rPr>
                <w:rFonts w:ascii="Arial" w:eastAsia="Arial" w:hAnsi="Arial" w:cs="Arial"/>
                <w:sz w:val="18"/>
                <w:szCs w:val="18"/>
                <w:shd w:val="clear" w:color="auto" w:fill="F3F3F3"/>
              </w:rPr>
              <w:t>Another goal was for teachers and staff to be provided increased professional development opportunities to address their technology needs. Staff will continue to attend technolo</w:t>
            </w:r>
            <w:r>
              <w:rPr>
                <w:rFonts w:ascii="Arial" w:eastAsia="Arial" w:hAnsi="Arial" w:cs="Arial"/>
                <w:sz w:val="18"/>
                <w:szCs w:val="18"/>
                <w:shd w:val="clear" w:color="auto" w:fill="F3F3F3"/>
              </w:rPr>
              <w:t xml:space="preserve">gy-related training in the district, in the local community and at state conferences. This will continue to be an area </w:t>
            </w:r>
            <w:proofErr w:type="gramStart"/>
            <w:r>
              <w:rPr>
                <w:rFonts w:ascii="Arial" w:eastAsia="Arial" w:hAnsi="Arial" w:cs="Arial"/>
                <w:sz w:val="18"/>
                <w:szCs w:val="18"/>
                <w:shd w:val="clear" w:color="auto" w:fill="F3F3F3"/>
              </w:rPr>
              <w:t xml:space="preserve">of </w:t>
            </w:r>
            <w:r>
              <w:rPr>
                <w:rFonts w:ascii="Arial" w:eastAsia="Arial" w:hAnsi="Arial" w:cs="Arial"/>
                <w:sz w:val="18"/>
                <w:szCs w:val="18"/>
              </w:rPr>
              <w:t xml:space="preserve"> </w:t>
            </w:r>
            <w:r>
              <w:rPr>
                <w:rFonts w:ascii="Arial" w:eastAsia="Arial" w:hAnsi="Arial" w:cs="Arial"/>
                <w:sz w:val="18"/>
                <w:szCs w:val="18"/>
                <w:shd w:val="clear" w:color="auto" w:fill="F3F3F3"/>
              </w:rPr>
              <w:t>emphasis</w:t>
            </w:r>
            <w:proofErr w:type="gramEnd"/>
            <w:r>
              <w:rPr>
                <w:rFonts w:ascii="Arial" w:eastAsia="Arial" w:hAnsi="Arial" w:cs="Arial"/>
                <w:sz w:val="18"/>
                <w:szCs w:val="18"/>
                <w:shd w:val="clear" w:color="auto" w:fill="F3F3F3"/>
              </w:rPr>
              <w:t xml:space="preserve"> moving forward.</w:t>
            </w:r>
            <w:r>
              <w:rPr>
                <w:rFonts w:ascii="Arial" w:eastAsia="Arial" w:hAnsi="Arial" w:cs="Arial"/>
                <w:sz w:val="18"/>
                <w:szCs w:val="18"/>
              </w:rPr>
              <w:t xml:space="preserve"> Specifically, all grade level school teachers have implemented Google Classroom </w:t>
            </w:r>
          </w:p>
          <w:p w14:paraId="3FC67616" w14:textId="77777777" w:rsidR="00AC42B9" w:rsidRDefault="00991079">
            <w:pPr>
              <w:widowControl w:val="0"/>
              <w:spacing w:before="273" w:line="231" w:lineRule="auto"/>
              <w:ind w:left="243" w:right="943" w:hanging="10"/>
              <w:rPr>
                <w:rFonts w:ascii="Arial" w:eastAsia="Arial" w:hAnsi="Arial" w:cs="Arial"/>
                <w:sz w:val="18"/>
                <w:szCs w:val="18"/>
              </w:rPr>
            </w:pPr>
            <w:r>
              <w:rPr>
                <w:rFonts w:ascii="Arial" w:eastAsia="Arial" w:hAnsi="Arial" w:cs="Arial"/>
                <w:sz w:val="18"/>
                <w:szCs w:val="18"/>
                <w:highlight w:val="white"/>
              </w:rPr>
              <w:t xml:space="preserve">The previous plan included </w:t>
            </w:r>
            <w:r>
              <w:rPr>
                <w:rFonts w:ascii="Arial" w:eastAsia="Arial" w:hAnsi="Arial" w:cs="Arial"/>
                <w:sz w:val="18"/>
                <w:szCs w:val="18"/>
                <w:highlight w:val="white"/>
              </w:rPr>
              <w:t>a goal to implement research based instructional software into the classrooms. Although we are implementing a variety of</w:t>
            </w:r>
            <w:r>
              <w:rPr>
                <w:rFonts w:ascii="Arial" w:eastAsia="Arial" w:hAnsi="Arial" w:cs="Arial"/>
                <w:sz w:val="18"/>
                <w:szCs w:val="18"/>
              </w:rPr>
              <w:t xml:space="preserve"> </w:t>
            </w:r>
            <w:r>
              <w:rPr>
                <w:rFonts w:ascii="Arial" w:eastAsia="Arial" w:hAnsi="Arial" w:cs="Arial"/>
                <w:sz w:val="18"/>
                <w:szCs w:val="18"/>
                <w:shd w:val="clear" w:color="auto" w:fill="F3F3F3"/>
              </w:rPr>
              <w:t>instructional software, we need to do a better job of evaluating the instructional effectiveness of each program.</w:t>
            </w:r>
            <w:r>
              <w:rPr>
                <w:rFonts w:ascii="Arial" w:eastAsia="Arial" w:hAnsi="Arial" w:cs="Arial"/>
                <w:sz w:val="18"/>
                <w:szCs w:val="18"/>
              </w:rPr>
              <w:t xml:space="preserve"> </w:t>
            </w:r>
          </w:p>
          <w:p w14:paraId="3BAD12E4" w14:textId="77777777" w:rsidR="00AC42B9" w:rsidRDefault="00991079">
            <w:pPr>
              <w:widowControl w:val="0"/>
              <w:spacing w:before="273" w:line="231" w:lineRule="auto"/>
              <w:ind w:left="243" w:right="943" w:hanging="10"/>
              <w:rPr>
                <w:rFonts w:ascii="Arial" w:eastAsia="Arial" w:hAnsi="Arial" w:cs="Arial"/>
                <w:sz w:val="18"/>
                <w:szCs w:val="18"/>
              </w:rPr>
            </w:pPr>
            <w:r>
              <w:rPr>
                <w:rFonts w:ascii="Arial" w:eastAsia="Arial" w:hAnsi="Arial" w:cs="Arial"/>
                <w:sz w:val="18"/>
                <w:szCs w:val="18"/>
              </w:rPr>
              <w:t>Audit of existing so</w:t>
            </w:r>
            <w:r>
              <w:rPr>
                <w:rFonts w:ascii="Arial" w:eastAsia="Arial" w:hAnsi="Arial" w:cs="Arial"/>
                <w:sz w:val="18"/>
                <w:szCs w:val="18"/>
              </w:rPr>
              <w:t xml:space="preserve">ftware use in both buildings: How are they being used? Are they being used? What instructional benefits exist for each resource? </w:t>
            </w:r>
          </w:p>
          <w:p w14:paraId="79BA9A0E" w14:textId="77777777" w:rsidR="00AC42B9" w:rsidRDefault="00991079">
            <w:pPr>
              <w:widowControl w:val="0"/>
              <w:spacing w:before="276" w:line="229" w:lineRule="auto"/>
              <w:ind w:left="234" w:right="857"/>
              <w:rPr>
                <w:rFonts w:ascii="Arial" w:eastAsia="Arial" w:hAnsi="Arial" w:cs="Arial"/>
                <w:sz w:val="18"/>
                <w:szCs w:val="18"/>
                <w:shd w:val="clear" w:color="auto" w:fill="F3F3F3"/>
              </w:rPr>
            </w:pPr>
            <w:r>
              <w:rPr>
                <w:rFonts w:ascii="Arial" w:eastAsia="Arial" w:hAnsi="Arial" w:cs="Arial"/>
                <w:sz w:val="18"/>
                <w:szCs w:val="18"/>
                <w:shd w:val="clear" w:color="auto" w:fill="F3F3F3"/>
              </w:rPr>
              <w:t>When does technology enhance instruction vs. just replacing paper/pencil?</w:t>
            </w:r>
          </w:p>
          <w:p w14:paraId="06B4F424" w14:textId="77777777" w:rsidR="00AC42B9" w:rsidRDefault="00991079">
            <w:pPr>
              <w:widowControl w:val="0"/>
              <w:spacing w:before="276" w:line="229" w:lineRule="auto"/>
              <w:ind w:left="234" w:right="857"/>
              <w:rPr>
                <w:rFonts w:ascii="Arial" w:eastAsia="Arial" w:hAnsi="Arial" w:cs="Arial"/>
                <w:sz w:val="18"/>
                <w:szCs w:val="18"/>
                <w:shd w:val="clear" w:color="auto" w:fill="F3F3F3"/>
              </w:rPr>
            </w:pPr>
            <w:r>
              <w:rPr>
                <w:rFonts w:ascii="Arial" w:eastAsia="Arial" w:hAnsi="Arial" w:cs="Arial"/>
                <w:sz w:val="18"/>
                <w:szCs w:val="18"/>
                <w:shd w:val="clear" w:color="auto" w:fill="F3F3F3"/>
              </w:rPr>
              <w:t>Use of clever</w:t>
            </w:r>
          </w:p>
          <w:p w14:paraId="6706AFAA" w14:textId="77777777" w:rsidR="00AC42B9" w:rsidRDefault="00AC42B9">
            <w:pPr>
              <w:rPr>
                <w:i/>
                <w:color w:val="666666"/>
                <w:sz w:val="20"/>
                <w:szCs w:val="20"/>
              </w:rPr>
            </w:pPr>
          </w:p>
          <w:p w14:paraId="068DFB81" w14:textId="77777777" w:rsidR="00AC42B9" w:rsidRDefault="00AC42B9">
            <w:pPr>
              <w:rPr>
                <w:sz w:val="20"/>
                <w:szCs w:val="20"/>
              </w:rPr>
            </w:pPr>
          </w:p>
        </w:tc>
      </w:tr>
    </w:tbl>
    <w:p w14:paraId="7661F77F" w14:textId="77777777" w:rsidR="00AC42B9" w:rsidRDefault="00AC42B9">
      <w:pPr>
        <w:sectPr w:rsidR="00AC42B9">
          <w:pgSz w:w="15840" w:h="12240" w:orient="landscape"/>
          <w:pgMar w:top="720" w:right="720" w:bottom="720" w:left="720" w:header="144" w:footer="144" w:gutter="0"/>
          <w:cols w:space="720"/>
        </w:sectPr>
      </w:pPr>
    </w:p>
    <w:p w14:paraId="2760AD29" w14:textId="77777777" w:rsidR="00AC42B9" w:rsidRDefault="00991079">
      <w:pPr>
        <w:pStyle w:val="Heading2"/>
        <w:spacing w:before="0"/>
      </w:pPr>
      <w:bookmarkStart w:id="5" w:name="_o8niye7r8ko" w:colFirst="0" w:colLast="0"/>
      <w:bookmarkEnd w:id="5"/>
      <w:r>
        <w:lastRenderedPageBreak/>
        <w:t xml:space="preserve">Upcoming Year’s Strategies </w:t>
      </w:r>
      <w:r>
        <w:t>Preview</w:t>
      </w:r>
    </w:p>
    <w:p w14:paraId="42DFD8A2" w14:textId="77777777" w:rsidR="00AC42B9" w:rsidRDefault="00991079">
      <w:pPr>
        <w:rPr>
          <w:color w:val="666666"/>
        </w:rPr>
      </w:pPr>
      <w:r>
        <w:rPr>
          <w:color w:val="666666"/>
        </w:rPr>
        <w:t>If this is the first year of a multi-year plan, this section acts more like an executive summary of the plan as a whole. If this is the second or third year of a multi-year plan then aim your discussion to any new strateg</w:t>
      </w:r>
      <w:r>
        <w:rPr>
          <w:color w:val="666666"/>
        </w:rPr>
        <w:t>ies or adjustments you are planning for this year.</w:t>
      </w:r>
    </w:p>
    <w:p w14:paraId="2086976B" w14:textId="77777777" w:rsidR="00AC42B9" w:rsidRDefault="00991079">
      <w:pPr>
        <w:rPr>
          <w:i/>
          <w:color w:val="B7B7B7"/>
        </w:rPr>
      </w:pPr>
      <w:r>
        <w:rPr>
          <w:i/>
          <w:color w:val="B7B7B7"/>
        </w:rPr>
        <w:t>[See</w:t>
      </w:r>
      <w:r>
        <w:rPr>
          <w:i/>
          <w:color w:val="666666"/>
        </w:rPr>
        <w:t xml:space="preserve"> </w:t>
      </w:r>
      <w:hyperlink r:id="rId16">
        <w:r>
          <w:rPr>
            <w:i/>
            <w:color w:val="1155CC"/>
            <w:u w:val="single"/>
          </w:rPr>
          <w:t>Technology Planning section of KETS Master Plan</w:t>
        </w:r>
      </w:hyperlink>
      <w:r>
        <w:rPr>
          <w:i/>
          <w:color w:val="666666"/>
        </w:rPr>
        <w:t xml:space="preserve"> </w:t>
      </w:r>
      <w:r>
        <w:rPr>
          <w:i/>
          <w:color w:val="B7B7B7"/>
        </w:rPr>
        <w:t xml:space="preserve">for more information] </w:t>
      </w:r>
    </w:p>
    <w:p w14:paraId="666BB22B" w14:textId="77777777" w:rsidR="00AC42B9" w:rsidRDefault="00AC42B9">
      <w:pPr>
        <w:rPr>
          <w:i/>
          <w:color w:val="B7B7B7"/>
        </w:rPr>
      </w:pPr>
    </w:p>
    <w:tbl>
      <w:tblPr>
        <w:tblStyle w:val="a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0DEA2B9D" w14:textId="77777777">
        <w:tc>
          <w:tcPr>
            <w:tcW w:w="14400"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tcPr>
          <w:p w14:paraId="4C9F14B4" w14:textId="77777777" w:rsidR="00AC42B9" w:rsidRDefault="00991079">
            <w:pPr>
              <w:widowControl w:val="0"/>
              <w:spacing w:line="240" w:lineRule="auto"/>
              <w:rPr>
                <w:sz w:val="20"/>
                <w:szCs w:val="20"/>
              </w:rPr>
            </w:pPr>
            <w:r>
              <w:rPr>
                <w:i/>
                <w:color w:val="666666"/>
                <w:sz w:val="20"/>
                <w:szCs w:val="20"/>
              </w:rPr>
              <w:t>Our team met and discussed the previous year’s plan.  We have adjusted to reflect changes that have occurred and what possible changes that each school building is anticipating for the coming year(s).</w:t>
            </w:r>
          </w:p>
        </w:tc>
      </w:tr>
    </w:tbl>
    <w:p w14:paraId="6B97E0ED" w14:textId="77777777" w:rsidR="00AC42B9" w:rsidRDefault="00AC42B9"/>
    <w:p w14:paraId="3C9CDB75" w14:textId="77777777" w:rsidR="00AC42B9" w:rsidRDefault="00AC42B9"/>
    <w:tbl>
      <w:tblPr>
        <w:tblStyle w:val="a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5D71170C" w14:textId="77777777">
        <w:tc>
          <w:tcPr>
            <w:tcW w:w="14400"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tcPr>
          <w:p w14:paraId="689BFEFA" w14:textId="77777777" w:rsidR="00AC42B9" w:rsidRDefault="00991079">
            <w:pPr>
              <w:widowControl w:val="0"/>
              <w:spacing w:line="231" w:lineRule="auto"/>
              <w:ind w:left="234" w:right="454"/>
              <w:jc w:val="both"/>
              <w:rPr>
                <w:rFonts w:ascii="Arial" w:eastAsia="Arial" w:hAnsi="Arial" w:cs="Arial"/>
                <w:sz w:val="18"/>
                <w:szCs w:val="18"/>
              </w:rPr>
            </w:pPr>
            <w:r>
              <w:rPr>
                <w:rFonts w:ascii="Arial" w:eastAsia="Arial" w:hAnsi="Arial" w:cs="Arial"/>
                <w:sz w:val="18"/>
                <w:szCs w:val="18"/>
                <w:shd w:val="clear" w:color="auto" w:fill="F3F3F3"/>
              </w:rPr>
              <w:t xml:space="preserve">The 2025-2026 technology plan was developed through a collaborative effort involving Grandview Elementary and Bellevue Middle/High schools. It includes goals and </w:t>
            </w:r>
            <w:proofErr w:type="gramStart"/>
            <w:r>
              <w:rPr>
                <w:rFonts w:ascii="Arial" w:eastAsia="Arial" w:hAnsi="Arial" w:cs="Arial"/>
                <w:sz w:val="18"/>
                <w:szCs w:val="18"/>
                <w:shd w:val="clear" w:color="auto" w:fill="F3F3F3"/>
              </w:rPr>
              <w:t xml:space="preserve">strategies </w:t>
            </w:r>
            <w:r>
              <w:rPr>
                <w:rFonts w:ascii="Arial" w:eastAsia="Arial" w:hAnsi="Arial" w:cs="Arial"/>
                <w:sz w:val="18"/>
                <w:szCs w:val="18"/>
              </w:rPr>
              <w:t xml:space="preserve"> </w:t>
            </w:r>
            <w:r>
              <w:rPr>
                <w:rFonts w:ascii="Arial" w:eastAsia="Arial" w:hAnsi="Arial" w:cs="Arial"/>
                <w:sz w:val="18"/>
                <w:szCs w:val="18"/>
                <w:shd w:val="clear" w:color="auto" w:fill="F3F3F3"/>
              </w:rPr>
              <w:t>for</w:t>
            </w:r>
            <w:proofErr w:type="gramEnd"/>
            <w:r>
              <w:rPr>
                <w:rFonts w:ascii="Arial" w:eastAsia="Arial" w:hAnsi="Arial" w:cs="Arial"/>
                <w:sz w:val="18"/>
                <w:szCs w:val="18"/>
                <w:shd w:val="clear" w:color="auto" w:fill="F3F3F3"/>
              </w:rPr>
              <w:t xml:space="preserve"> addressing the Area of Emphasis identified in the KETS Master Plan.</w:t>
            </w:r>
            <w:r>
              <w:rPr>
                <w:rFonts w:ascii="Arial" w:eastAsia="Arial" w:hAnsi="Arial" w:cs="Arial"/>
                <w:sz w:val="18"/>
                <w:szCs w:val="18"/>
              </w:rPr>
              <w:t xml:space="preserve"> </w:t>
            </w:r>
          </w:p>
          <w:p w14:paraId="4391B71A" w14:textId="77777777" w:rsidR="00AC42B9" w:rsidRDefault="00991079">
            <w:pPr>
              <w:widowControl w:val="0"/>
              <w:spacing w:before="279" w:line="231" w:lineRule="auto"/>
              <w:ind w:left="233" w:right="1166" w:firstLine="9"/>
              <w:jc w:val="both"/>
              <w:rPr>
                <w:rFonts w:ascii="Arial" w:eastAsia="Arial" w:hAnsi="Arial" w:cs="Arial"/>
                <w:sz w:val="18"/>
                <w:szCs w:val="18"/>
              </w:rPr>
            </w:pPr>
            <w:r>
              <w:rPr>
                <w:rFonts w:ascii="Arial" w:eastAsia="Arial" w:hAnsi="Arial" w:cs="Arial"/>
                <w:sz w:val="18"/>
                <w:szCs w:val="18"/>
                <w:shd w:val="clear" w:color="auto" w:fill="F3F3F3"/>
              </w:rPr>
              <w:t xml:space="preserve">Specific </w:t>
            </w:r>
            <w:r>
              <w:rPr>
                <w:rFonts w:ascii="Arial" w:eastAsia="Arial" w:hAnsi="Arial" w:cs="Arial"/>
                <w:sz w:val="18"/>
                <w:szCs w:val="18"/>
                <w:shd w:val="clear" w:color="auto" w:fill="F3F3F3"/>
              </w:rPr>
              <w:t>needs were determined by each school’s administrative team and the District Tech Team</w:t>
            </w:r>
            <w:proofErr w:type="gramStart"/>
            <w:r>
              <w:rPr>
                <w:rFonts w:ascii="Arial" w:eastAsia="Arial" w:hAnsi="Arial" w:cs="Arial"/>
                <w:sz w:val="18"/>
                <w:szCs w:val="18"/>
                <w:shd w:val="clear" w:color="auto" w:fill="F3F3F3"/>
              </w:rPr>
              <w:t>. .</w:t>
            </w:r>
            <w:proofErr w:type="gramEnd"/>
            <w:r>
              <w:rPr>
                <w:rFonts w:ascii="Arial" w:eastAsia="Arial" w:hAnsi="Arial" w:cs="Arial"/>
                <w:sz w:val="18"/>
                <w:szCs w:val="18"/>
                <w:shd w:val="clear" w:color="auto" w:fill="F3F3F3"/>
              </w:rPr>
              <w:t xml:space="preserve"> The committees utilized key findings to identify strengths and/or areas for improvement. </w:t>
            </w:r>
            <w:r>
              <w:rPr>
                <w:rFonts w:ascii="Arial" w:eastAsia="Arial" w:hAnsi="Arial" w:cs="Arial"/>
                <w:sz w:val="18"/>
                <w:szCs w:val="18"/>
              </w:rPr>
              <w:t xml:space="preserve"> </w:t>
            </w:r>
            <w:r>
              <w:rPr>
                <w:rFonts w:ascii="Arial" w:eastAsia="Arial" w:hAnsi="Arial" w:cs="Arial"/>
                <w:sz w:val="18"/>
                <w:szCs w:val="18"/>
                <w:shd w:val="clear" w:color="auto" w:fill="F3F3F3"/>
              </w:rPr>
              <w:t xml:space="preserve">The technology plan was then developed with goals, objectives and activities </w:t>
            </w:r>
            <w:r>
              <w:rPr>
                <w:rFonts w:ascii="Arial" w:eastAsia="Arial" w:hAnsi="Arial" w:cs="Arial"/>
                <w:sz w:val="18"/>
                <w:szCs w:val="18"/>
                <w:shd w:val="clear" w:color="auto" w:fill="F3F3F3"/>
              </w:rPr>
              <w:t>specific to each school.</w:t>
            </w:r>
            <w:r>
              <w:rPr>
                <w:rFonts w:ascii="Arial" w:eastAsia="Arial" w:hAnsi="Arial" w:cs="Arial"/>
                <w:sz w:val="18"/>
                <w:szCs w:val="18"/>
              </w:rPr>
              <w:t xml:space="preserve"> </w:t>
            </w:r>
          </w:p>
          <w:p w14:paraId="482A4B11" w14:textId="77777777" w:rsidR="00AC42B9" w:rsidRDefault="00991079">
            <w:pPr>
              <w:widowControl w:val="0"/>
              <w:spacing w:before="281" w:line="231" w:lineRule="auto"/>
              <w:ind w:left="232" w:right="1416" w:firstLine="3"/>
              <w:jc w:val="both"/>
              <w:rPr>
                <w:rFonts w:ascii="Arial" w:eastAsia="Arial" w:hAnsi="Arial" w:cs="Arial"/>
                <w:sz w:val="18"/>
                <w:szCs w:val="18"/>
                <w:highlight w:val="white"/>
              </w:rPr>
            </w:pPr>
            <w:r>
              <w:rPr>
                <w:rFonts w:ascii="Arial" w:eastAsia="Arial" w:hAnsi="Arial" w:cs="Arial"/>
                <w:sz w:val="18"/>
                <w:szCs w:val="18"/>
                <w:shd w:val="clear" w:color="auto" w:fill="F3F3F3"/>
              </w:rPr>
              <w:t>The district plan is a compilation of each school’s plan along with additional district initiatives. The CIO along with each school’s administrators will monitor the implementation and impact of the plan.</w:t>
            </w:r>
            <w:r>
              <w:rPr>
                <w:rFonts w:ascii="Arial" w:eastAsia="Arial" w:hAnsi="Arial" w:cs="Arial"/>
                <w:sz w:val="18"/>
                <w:szCs w:val="18"/>
                <w:shd w:val="clear" w:color="auto" w:fill="F3F3F3"/>
              </w:rPr>
              <w:br/>
            </w:r>
            <w:r>
              <w:rPr>
                <w:rFonts w:ascii="Arial" w:eastAsia="Arial" w:hAnsi="Arial" w:cs="Arial"/>
                <w:sz w:val="18"/>
                <w:szCs w:val="18"/>
                <w:shd w:val="clear" w:color="auto" w:fill="F3F3F3"/>
              </w:rPr>
              <w:br/>
              <w:t xml:space="preserve">The district technology </w:t>
            </w:r>
            <w:r>
              <w:rPr>
                <w:rFonts w:ascii="Arial" w:eastAsia="Arial" w:hAnsi="Arial" w:cs="Arial"/>
                <w:sz w:val="18"/>
                <w:szCs w:val="18"/>
                <w:shd w:val="clear" w:color="auto" w:fill="F3F3F3"/>
              </w:rPr>
              <w:t xml:space="preserve">goal is to provide our students a strong foundation in the utilization of technology. For innovative and effective teaching and learning to occur, every </w:t>
            </w:r>
            <w:r>
              <w:rPr>
                <w:rFonts w:ascii="Arial" w:eastAsia="Arial" w:hAnsi="Arial" w:cs="Arial"/>
                <w:sz w:val="18"/>
                <w:szCs w:val="18"/>
                <w:highlight w:val="white"/>
              </w:rPr>
              <w:t>classroom is currently equipped with televisions and/or interactive displays and mobile document camera</w:t>
            </w:r>
            <w:r>
              <w:rPr>
                <w:rFonts w:ascii="Arial" w:eastAsia="Arial" w:hAnsi="Arial" w:cs="Arial"/>
                <w:sz w:val="18"/>
                <w:szCs w:val="18"/>
                <w:highlight w:val="white"/>
              </w:rPr>
              <w:t>s.</w:t>
            </w:r>
          </w:p>
          <w:p w14:paraId="198EB73A" w14:textId="77777777" w:rsidR="00AC42B9" w:rsidRDefault="00AC42B9">
            <w:pPr>
              <w:widowControl w:val="0"/>
              <w:spacing w:line="231" w:lineRule="auto"/>
              <w:ind w:left="235" w:right="301" w:hanging="1"/>
              <w:jc w:val="both"/>
              <w:rPr>
                <w:rFonts w:ascii="Arial" w:eastAsia="Arial" w:hAnsi="Arial" w:cs="Arial"/>
                <w:sz w:val="18"/>
                <w:szCs w:val="18"/>
                <w:highlight w:val="white"/>
              </w:rPr>
            </w:pPr>
          </w:p>
          <w:p w14:paraId="1317DCB4" w14:textId="77777777" w:rsidR="00AC42B9" w:rsidRDefault="00991079">
            <w:pPr>
              <w:widowControl w:val="0"/>
              <w:spacing w:line="231" w:lineRule="auto"/>
              <w:ind w:left="235" w:right="301" w:hanging="1"/>
              <w:jc w:val="both"/>
              <w:rPr>
                <w:rFonts w:ascii="Arial" w:eastAsia="Arial" w:hAnsi="Arial" w:cs="Arial"/>
                <w:sz w:val="18"/>
                <w:szCs w:val="18"/>
              </w:rPr>
            </w:pPr>
            <w:r>
              <w:rPr>
                <w:rFonts w:ascii="Arial" w:eastAsia="Arial" w:hAnsi="Arial" w:cs="Arial"/>
                <w:sz w:val="18"/>
                <w:szCs w:val="18"/>
                <w:highlight w:val="white"/>
              </w:rPr>
              <w:t xml:space="preserve">Student performance is measured through the use of online assessments such as MAP, TestNav, and software-specific content assessments. These tests are administered via online </w:t>
            </w:r>
            <w:r>
              <w:rPr>
                <w:rFonts w:ascii="Arial" w:eastAsia="Arial" w:hAnsi="Arial" w:cs="Arial"/>
                <w:sz w:val="18"/>
                <w:szCs w:val="18"/>
                <w:shd w:val="clear" w:color="auto" w:fill="F3F3F3"/>
              </w:rPr>
              <w:t>platforms utilizing a variety of devices.</w:t>
            </w:r>
            <w:r>
              <w:rPr>
                <w:rFonts w:ascii="Arial" w:eastAsia="Arial" w:hAnsi="Arial" w:cs="Arial"/>
                <w:sz w:val="18"/>
                <w:szCs w:val="18"/>
              </w:rPr>
              <w:t xml:space="preserve"> </w:t>
            </w:r>
          </w:p>
          <w:p w14:paraId="157A9473" w14:textId="77777777" w:rsidR="00AC42B9" w:rsidRDefault="00991079">
            <w:pPr>
              <w:widowControl w:val="0"/>
              <w:spacing w:before="278" w:line="231" w:lineRule="auto"/>
              <w:ind w:left="230" w:right="938" w:firstLine="2"/>
              <w:jc w:val="both"/>
              <w:rPr>
                <w:rFonts w:ascii="Arial" w:eastAsia="Arial" w:hAnsi="Arial" w:cs="Arial"/>
                <w:sz w:val="18"/>
                <w:szCs w:val="18"/>
                <w:shd w:val="clear" w:color="auto" w:fill="F3F3F3"/>
              </w:rPr>
            </w:pPr>
            <w:r>
              <w:rPr>
                <w:rFonts w:ascii="Arial" w:eastAsia="Arial" w:hAnsi="Arial" w:cs="Arial"/>
                <w:sz w:val="18"/>
                <w:szCs w:val="18"/>
                <w:shd w:val="clear" w:color="auto" w:fill="F3F3F3"/>
              </w:rPr>
              <w:t>The district communicates with parents and the larger community through the district and school websites, email, phone system, Facebook, Twitter, Infinite Campus parent portal, district mobile app and the IC mobile app. Our continued goal is that informati</w:t>
            </w:r>
            <w:r>
              <w:rPr>
                <w:rFonts w:ascii="Arial" w:eastAsia="Arial" w:hAnsi="Arial" w:cs="Arial"/>
                <w:sz w:val="18"/>
                <w:szCs w:val="18"/>
                <w:shd w:val="clear" w:color="auto" w:fill="F3F3F3"/>
              </w:rPr>
              <w:t xml:space="preserve">on is available at all families’ convenience. </w:t>
            </w:r>
          </w:p>
          <w:p w14:paraId="1A9DB5F4" w14:textId="77777777" w:rsidR="00AC42B9" w:rsidRDefault="00991079">
            <w:pPr>
              <w:widowControl w:val="0"/>
              <w:spacing w:line="231" w:lineRule="auto"/>
              <w:ind w:left="232" w:right="305"/>
              <w:jc w:val="both"/>
              <w:rPr>
                <w:rFonts w:ascii="Arial" w:eastAsia="Arial" w:hAnsi="Arial" w:cs="Arial"/>
                <w:sz w:val="18"/>
                <w:szCs w:val="18"/>
              </w:rPr>
            </w:pPr>
            <w:r>
              <w:rPr>
                <w:rFonts w:ascii="Arial" w:eastAsia="Arial" w:hAnsi="Arial" w:cs="Arial"/>
                <w:sz w:val="18"/>
                <w:szCs w:val="18"/>
                <w:shd w:val="clear" w:color="auto" w:fill="F3F3F3"/>
              </w:rPr>
              <w:t xml:space="preserve">The district has an updated infrastructure with wireless connectivity, inventory management and a mobile device management solution. The wireless network was updated </w:t>
            </w:r>
            <w:proofErr w:type="gramStart"/>
            <w:r>
              <w:rPr>
                <w:rFonts w:ascii="Arial" w:eastAsia="Arial" w:hAnsi="Arial" w:cs="Arial"/>
                <w:sz w:val="18"/>
                <w:szCs w:val="18"/>
                <w:shd w:val="clear" w:color="auto" w:fill="F3F3F3"/>
              </w:rPr>
              <w:t xml:space="preserve">in </w:t>
            </w:r>
            <w:r>
              <w:rPr>
                <w:rFonts w:ascii="Arial" w:eastAsia="Arial" w:hAnsi="Arial" w:cs="Arial"/>
                <w:sz w:val="18"/>
                <w:szCs w:val="18"/>
              </w:rPr>
              <w:t xml:space="preserve"> </w:t>
            </w:r>
            <w:r>
              <w:rPr>
                <w:rFonts w:ascii="Arial" w:eastAsia="Arial" w:hAnsi="Arial" w:cs="Arial"/>
                <w:sz w:val="18"/>
                <w:szCs w:val="18"/>
                <w:shd w:val="clear" w:color="auto" w:fill="F3F3F3"/>
              </w:rPr>
              <w:t>the</w:t>
            </w:r>
            <w:proofErr w:type="gramEnd"/>
            <w:r>
              <w:rPr>
                <w:rFonts w:ascii="Arial" w:eastAsia="Arial" w:hAnsi="Arial" w:cs="Arial"/>
                <w:sz w:val="18"/>
                <w:szCs w:val="18"/>
                <w:shd w:val="clear" w:color="auto" w:fill="F3F3F3"/>
              </w:rPr>
              <w:t xml:space="preserve"> 21-22 school year. This has resulted in a more reliable internet experience along with an increase in the use of mobile devices across the district. Our goal is to </w:t>
            </w:r>
            <w:proofErr w:type="gramStart"/>
            <w:r>
              <w:rPr>
                <w:rFonts w:ascii="Arial" w:eastAsia="Arial" w:hAnsi="Arial" w:cs="Arial"/>
                <w:sz w:val="18"/>
                <w:szCs w:val="18"/>
                <w:shd w:val="clear" w:color="auto" w:fill="F3F3F3"/>
              </w:rPr>
              <w:t xml:space="preserve">continue </w:t>
            </w:r>
            <w:r>
              <w:rPr>
                <w:rFonts w:ascii="Arial" w:eastAsia="Arial" w:hAnsi="Arial" w:cs="Arial"/>
                <w:sz w:val="18"/>
                <w:szCs w:val="18"/>
              </w:rPr>
              <w:t xml:space="preserve"> </w:t>
            </w:r>
            <w:r>
              <w:rPr>
                <w:rFonts w:ascii="Arial" w:eastAsia="Arial" w:hAnsi="Arial" w:cs="Arial"/>
                <w:sz w:val="18"/>
                <w:szCs w:val="18"/>
                <w:shd w:val="clear" w:color="auto" w:fill="F3F3F3"/>
              </w:rPr>
              <w:t>to</w:t>
            </w:r>
            <w:proofErr w:type="gramEnd"/>
            <w:r>
              <w:rPr>
                <w:rFonts w:ascii="Arial" w:eastAsia="Arial" w:hAnsi="Arial" w:cs="Arial"/>
                <w:sz w:val="18"/>
                <w:szCs w:val="18"/>
                <w:shd w:val="clear" w:color="auto" w:fill="F3F3F3"/>
              </w:rPr>
              <w:t xml:space="preserve"> increase the density of the wireless network with additional access points.</w:t>
            </w:r>
            <w:r>
              <w:rPr>
                <w:rFonts w:ascii="Arial" w:eastAsia="Arial" w:hAnsi="Arial" w:cs="Arial"/>
                <w:sz w:val="18"/>
                <w:szCs w:val="18"/>
              </w:rPr>
              <w:t xml:space="preserve"> </w:t>
            </w:r>
          </w:p>
          <w:p w14:paraId="2F5A11A1" w14:textId="77777777" w:rsidR="00AC42B9" w:rsidRDefault="00991079">
            <w:pPr>
              <w:widowControl w:val="0"/>
              <w:spacing w:before="281" w:line="228" w:lineRule="auto"/>
              <w:ind w:left="231" w:right="301" w:firstLine="2"/>
              <w:jc w:val="both"/>
              <w:rPr>
                <w:rFonts w:ascii="Arial" w:eastAsia="Arial" w:hAnsi="Arial" w:cs="Arial"/>
                <w:sz w:val="18"/>
                <w:szCs w:val="18"/>
                <w:shd w:val="clear" w:color="auto" w:fill="F3F3F3"/>
              </w:rPr>
            </w:pPr>
            <w:r>
              <w:rPr>
                <w:rFonts w:ascii="Arial" w:eastAsia="Arial" w:hAnsi="Arial" w:cs="Arial"/>
                <w:sz w:val="18"/>
                <w:szCs w:val="18"/>
                <w:shd w:val="clear" w:color="auto" w:fill="F3F3F3"/>
              </w:rPr>
              <w:t xml:space="preserve">The district plans to upgrade the network backbone in 25-26. This includes all data closets throughout the district. Existing equipment is reaching end-of-life and will </w:t>
            </w:r>
            <w:proofErr w:type="gramStart"/>
            <w:r>
              <w:rPr>
                <w:rFonts w:ascii="Arial" w:eastAsia="Arial" w:hAnsi="Arial" w:cs="Arial"/>
                <w:sz w:val="18"/>
                <w:szCs w:val="18"/>
                <w:shd w:val="clear" w:color="auto" w:fill="F3F3F3"/>
              </w:rPr>
              <w:t xml:space="preserve">be </w:t>
            </w:r>
            <w:r>
              <w:rPr>
                <w:rFonts w:ascii="Arial" w:eastAsia="Arial" w:hAnsi="Arial" w:cs="Arial"/>
                <w:sz w:val="18"/>
                <w:szCs w:val="18"/>
              </w:rPr>
              <w:t xml:space="preserve"> </w:t>
            </w:r>
            <w:r>
              <w:rPr>
                <w:rFonts w:ascii="Arial" w:eastAsia="Arial" w:hAnsi="Arial" w:cs="Arial"/>
                <w:sz w:val="18"/>
                <w:szCs w:val="18"/>
                <w:shd w:val="clear" w:color="auto" w:fill="F3F3F3"/>
              </w:rPr>
              <w:t>replaced</w:t>
            </w:r>
            <w:proofErr w:type="gramEnd"/>
            <w:r>
              <w:rPr>
                <w:rFonts w:ascii="Arial" w:eastAsia="Arial" w:hAnsi="Arial" w:cs="Arial"/>
                <w:sz w:val="18"/>
                <w:szCs w:val="18"/>
                <w:shd w:val="clear" w:color="auto" w:fill="F3F3F3"/>
              </w:rPr>
              <w:t xml:space="preserve"> with more robust technology to meet our ever-changing needs.</w:t>
            </w:r>
          </w:p>
          <w:p w14:paraId="2D632BF9" w14:textId="77777777" w:rsidR="00AC42B9" w:rsidRDefault="00991079">
            <w:pPr>
              <w:widowControl w:val="0"/>
              <w:spacing w:before="281" w:line="228" w:lineRule="auto"/>
              <w:ind w:left="231" w:right="301" w:firstLine="2"/>
              <w:jc w:val="both"/>
              <w:rPr>
                <w:rFonts w:ascii="Arial" w:eastAsia="Arial" w:hAnsi="Arial" w:cs="Arial"/>
                <w:sz w:val="18"/>
                <w:szCs w:val="18"/>
                <w:shd w:val="clear" w:color="auto" w:fill="F3F3F3"/>
              </w:rPr>
            </w:pPr>
            <w:r>
              <w:rPr>
                <w:rFonts w:ascii="Arial" w:eastAsia="Arial" w:hAnsi="Arial" w:cs="Arial"/>
                <w:sz w:val="18"/>
                <w:szCs w:val="18"/>
                <w:shd w:val="clear" w:color="auto" w:fill="F3F3F3"/>
              </w:rPr>
              <w:t>The distric</w:t>
            </w:r>
            <w:r>
              <w:rPr>
                <w:rFonts w:ascii="Arial" w:eastAsia="Arial" w:hAnsi="Arial" w:cs="Arial"/>
                <w:sz w:val="18"/>
                <w:szCs w:val="18"/>
                <w:shd w:val="clear" w:color="auto" w:fill="F3F3F3"/>
              </w:rPr>
              <w:t>t put our leased fiber connection out to bid in 2024.  This connection serves our gymnasium.  This connection will run from our data center to the gymnasium. With the E-rate bid we were able to see a cost saving on a new multiple year contract.</w:t>
            </w:r>
          </w:p>
          <w:p w14:paraId="509ACB2B" w14:textId="77777777" w:rsidR="00AC42B9" w:rsidRDefault="00991079">
            <w:pPr>
              <w:widowControl w:val="0"/>
              <w:spacing w:before="281" w:line="228" w:lineRule="auto"/>
              <w:ind w:left="231" w:right="301" w:firstLine="2"/>
              <w:jc w:val="both"/>
              <w:rPr>
                <w:sz w:val="18"/>
                <w:szCs w:val="18"/>
              </w:rPr>
            </w:pPr>
            <w:r>
              <w:rPr>
                <w:rFonts w:ascii="Arial" w:eastAsia="Arial" w:hAnsi="Arial" w:cs="Arial"/>
                <w:sz w:val="18"/>
                <w:szCs w:val="18"/>
                <w:shd w:val="clear" w:color="auto" w:fill="F3F3F3"/>
              </w:rPr>
              <w:t>AI should b</w:t>
            </w:r>
            <w:r>
              <w:rPr>
                <w:rFonts w:ascii="Arial" w:eastAsia="Arial" w:hAnsi="Arial" w:cs="Arial"/>
                <w:sz w:val="18"/>
                <w:szCs w:val="18"/>
                <w:shd w:val="clear" w:color="auto" w:fill="F3F3F3"/>
              </w:rPr>
              <w:t>e used in schools to support learning, enhance creativity, and provide personalized education experiences while ensuring ethical use and data privacy.  As this is emerging, we are continuing to grow and learn with the process.</w:t>
            </w:r>
          </w:p>
        </w:tc>
      </w:tr>
    </w:tbl>
    <w:p w14:paraId="568E0CD0" w14:textId="77777777" w:rsidR="00AC42B9" w:rsidRDefault="00AC42B9">
      <w:pPr>
        <w:spacing w:line="240" w:lineRule="auto"/>
        <w:sectPr w:rsidR="00AC42B9">
          <w:pgSz w:w="15840" w:h="12240" w:orient="landscape"/>
          <w:pgMar w:top="720" w:right="720" w:bottom="720" w:left="720" w:header="144" w:footer="144" w:gutter="0"/>
          <w:cols w:space="720"/>
        </w:sectPr>
      </w:pPr>
    </w:p>
    <w:p w14:paraId="228E5F28" w14:textId="77777777" w:rsidR="00AC42B9" w:rsidRDefault="00991079">
      <w:pPr>
        <w:pStyle w:val="Heading2"/>
        <w:keepNext w:val="0"/>
        <w:spacing w:before="0" w:after="0" w:line="240" w:lineRule="auto"/>
      </w:pPr>
      <w:bookmarkStart w:id="6" w:name="_kmt86xjpiafr" w:colFirst="0" w:colLast="0"/>
      <w:bookmarkEnd w:id="6"/>
      <w:r>
        <w:lastRenderedPageBreak/>
        <w:t xml:space="preserve">Student </w:t>
      </w:r>
      <w:r>
        <w:t>Voice</w:t>
      </w:r>
    </w:p>
    <w:p w14:paraId="4AE541F8" w14:textId="77777777" w:rsidR="00AC42B9" w:rsidRDefault="00991079">
      <w:pPr>
        <w:rPr>
          <w:color w:val="666666"/>
        </w:rPr>
      </w:pPr>
      <w:r>
        <w:rPr>
          <w:color w:val="666666"/>
        </w:rPr>
        <w:t>Personalized learning allows students to develop deeper learning competencies including critical thinking, using knowledge and information to solve complex problems, collaboration, and communication. Capturing student input about their access to oppo</w:t>
      </w:r>
      <w:r>
        <w:rPr>
          <w:color w:val="666666"/>
        </w:rPr>
        <w:t xml:space="preserve">rtunities that build these competencies is key to effective technology planning.  Please answer the questions in the space provided below. </w:t>
      </w:r>
    </w:p>
    <w:p w14:paraId="5820A906" w14:textId="77777777" w:rsidR="00AC42B9" w:rsidRDefault="00AC42B9">
      <w:pPr>
        <w:rPr>
          <w:color w:val="666666"/>
        </w:rPr>
      </w:pPr>
    </w:p>
    <w:tbl>
      <w:tblPr>
        <w:tblStyle w:val="a5"/>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7CF5968A" w14:textId="77777777">
        <w:tc>
          <w:tcPr>
            <w:tcW w:w="14400"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tcPr>
          <w:p w14:paraId="78013487" w14:textId="77777777" w:rsidR="00AC42B9" w:rsidRDefault="00991079">
            <w:pPr>
              <w:widowControl w:val="0"/>
              <w:spacing w:line="231" w:lineRule="auto"/>
              <w:ind w:left="238" w:right="613" w:hanging="4"/>
              <w:rPr>
                <w:rFonts w:ascii="Arial" w:eastAsia="Arial" w:hAnsi="Arial" w:cs="Arial"/>
                <w:sz w:val="18"/>
                <w:szCs w:val="18"/>
              </w:rPr>
            </w:pPr>
            <w:r>
              <w:rPr>
                <w:rFonts w:ascii="Arial" w:eastAsia="Arial" w:hAnsi="Arial" w:cs="Arial"/>
                <w:sz w:val="18"/>
                <w:szCs w:val="18"/>
                <w:highlight w:val="white"/>
              </w:rPr>
              <w:t>We have a very limited method to collect student voices for this purpose. The goal is to explore methods for collecting the students’ voice and begin</w:t>
            </w:r>
            <w:r>
              <w:rPr>
                <w:rFonts w:ascii="Arial" w:eastAsia="Arial" w:hAnsi="Arial" w:cs="Arial"/>
                <w:sz w:val="18"/>
                <w:szCs w:val="18"/>
              </w:rPr>
              <w:t xml:space="preserve"> </w:t>
            </w:r>
            <w:r>
              <w:rPr>
                <w:rFonts w:ascii="Arial" w:eastAsia="Arial" w:hAnsi="Arial" w:cs="Arial"/>
                <w:sz w:val="18"/>
                <w:szCs w:val="18"/>
                <w:shd w:val="clear" w:color="auto" w:fill="F3F3F3"/>
              </w:rPr>
              <w:t>collecting this data during the 2025-2026 school year. We are looking to review BrightBytes, Google Docs o</w:t>
            </w:r>
            <w:r>
              <w:rPr>
                <w:rFonts w:ascii="Arial" w:eastAsia="Arial" w:hAnsi="Arial" w:cs="Arial"/>
                <w:sz w:val="18"/>
                <w:szCs w:val="18"/>
                <w:shd w:val="clear" w:color="auto" w:fill="F3F3F3"/>
              </w:rPr>
              <w:t>r Online IC Registration to collect and analyze captured student data.</w:t>
            </w:r>
          </w:p>
          <w:p w14:paraId="614907B7" w14:textId="77777777" w:rsidR="00AC42B9" w:rsidRDefault="00AC42B9">
            <w:pPr>
              <w:widowControl w:val="0"/>
              <w:spacing w:line="240" w:lineRule="auto"/>
              <w:rPr>
                <w:rFonts w:ascii="Arial" w:eastAsia="Arial" w:hAnsi="Arial" w:cs="Arial"/>
                <w:sz w:val="20"/>
                <w:szCs w:val="20"/>
              </w:rPr>
            </w:pPr>
          </w:p>
          <w:p w14:paraId="49B9EE3E" w14:textId="77777777" w:rsidR="00AC42B9" w:rsidRDefault="00AC42B9">
            <w:pPr>
              <w:widowControl w:val="0"/>
              <w:spacing w:line="240" w:lineRule="auto"/>
              <w:rPr>
                <w:rFonts w:ascii="Arial" w:eastAsia="Arial" w:hAnsi="Arial" w:cs="Arial"/>
                <w:sz w:val="20"/>
                <w:szCs w:val="20"/>
              </w:rPr>
            </w:pPr>
          </w:p>
        </w:tc>
      </w:tr>
    </w:tbl>
    <w:p w14:paraId="749D1A0D" w14:textId="77777777" w:rsidR="00AC42B9" w:rsidRDefault="00AC42B9">
      <w:pPr>
        <w:rPr>
          <w:rFonts w:ascii="Arial" w:eastAsia="Arial" w:hAnsi="Arial" w:cs="Arial"/>
          <w:color w:val="666666"/>
          <w:sz w:val="20"/>
          <w:szCs w:val="20"/>
        </w:rPr>
      </w:pPr>
    </w:p>
    <w:p w14:paraId="49FD508B" w14:textId="77777777" w:rsidR="00AC42B9" w:rsidRDefault="00AC42B9">
      <w:pPr>
        <w:rPr>
          <w:rFonts w:ascii="Arial" w:eastAsia="Arial" w:hAnsi="Arial" w:cs="Arial"/>
          <w:sz w:val="20"/>
          <w:szCs w:val="20"/>
        </w:rPr>
      </w:pPr>
    </w:p>
    <w:tbl>
      <w:tblPr>
        <w:tblStyle w:val="a6"/>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6970A2BF" w14:textId="77777777">
        <w:tc>
          <w:tcPr>
            <w:tcW w:w="14400"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tcPr>
          <w:p w14:paraId="1607CD06" w14:textId="77777777" w:rsidR="00AC42B9" w:rsidRDefault="00991079">
            <w:pPr>
              <w:widowControl w:val="0"/>
              <w:spacing w:line="240" w:lineRule="auto"/>
              <w:ind w:left="118"/>
              <w:rPr>
                <w:rFonts w:ascii="Arial" w:eastAsia="Arial" w:hAnsi="Arial" w:cs="Arial"/>
                <w:sz w:val="18"/>
                <w:szCs w:val="18"/>
              </w:rPr>
            </w:pPr>
            <w:r>
              <w:rPr>
                <w:rFonts w:ascii="Arial" w:eastAsia="Arial" w:hAnsi="Arial" w:cs="Arial"/>
                <w:sz w:val="18"/>
                <w:szCs w:val="18"/>
                <w:shd w:val="clear" w:color="auto" w:fill="F3F3F3"/>
              </w:rPr>
              <w:t xml:space="preserve">Some items we are looking to collect and include; home internet access (we are collecting this information with OLR), software usage, computer literacy, social-emotional learning, </w:t>
            </w:r>
            <w:r>
              <w:rPr>
                <w:rFonts w:ascii="Arial" w:eastAsia="Arial" w:hAnsi="Arial" w:cs="Arial"/>
                <w:sz w:val="18"/>
                <w:szCs w:val="18"/>
                <w:shd w:val="clear" w:color="auto" w:fill="F3F3F3"/>
              </w:rPr>
              <w:t>and more.</w:t>
            </w:r>
          </w:p>
          <w:p w14:paraId="44512191" w14:textId="77777777" w:rsidR="00AC42B9" w:rsidRDefault="00AC42B9">
            <w:pPr>
              <w:widowControl w:val="0"/>
              <w:spacing w:line="240" w:lineRule="auto"/>
              <w:rPr>
                <w:rFonts w:ascii="Arial" w:eastAsia="Arial" w:hAnsi="Arial" w:cs="Arial"/>
                <w:sz w:val="20"/>
                <w:szCs w:val="20"/>
              </w:rPr>
            </w:pPr>
          </w:p>
          <w:p w14:paraId="77818EF7" w14:textId="77777777" w:rsidR="00AC42B9" w:rsidRDefault="00AC42B9">
            <w:pPr>
              <w:widowControl w:val="0"/>
              <w:spacing w:line="240" w:lineRule="auto"/>
              <w:rPr>
                <w:rFonts w:ascii="Arial" w:eastAsia="Arial" w:hAnsi="Arial" w:cs="Arial"/>
                <w:sz w:val="20"/>
                <w:szCs w:val="20"/>
              </w:rPr>
            </w:pPr>
          </w:p>
          <w:p w14:paraId="40568B06" w14:textId="77777777" w:rsidR="00AC42B9" w:rsidRDefault="00AC42B9">
            <w:pPr>
              <w:widowControl w:val="0"/>
              <w:spacing w:line="240" w:lineRule="auto"/>
              <w:rPr>
                <w:rFonts w:ascii="Arial" w:eastAsia="Arial" w:hAnsi="Arial" w:cs="Arial"/>
                <w:sz w:val="20"/>
                <w:szCs w:val="20"/>
              </w:rPr>
            </w:pPr>
          </w:p>
          <w:p w14:paraId="5320313B" w14:textId="77777777" w:rsidR="00AC42B9" w:rsidRDefault="00AC42B9">
            <w:pPr>
              <w:widowControl w:val="0"/>
              <w:spacing w:line="240" w:lineRule="auto"/>
              <w:rPr>
                <w:rFonts w:ascii="Arial" w:eastAsia="Arial" w:hAnsi="Arial" w:cs="Arial"/>
                <w:sz w:val="20"/>
                <w:szCs w:val="20"/>
              </w:rPr>
            </w:pPr>
          </w:p>
          <w:p w14:paraId="150D8C4A" w14:textId="77777777" w:rsidR="00AC42B9" w:rsidRDefault="00AC42B9">
            <w:pPr>
              <w:widowControl w:val="0"/>
              <w:spacing w:line="240" w:lineRule="auto"/>
              <w:rPr>
                <w:rFonts w:ascii="Arial" w:eastAsia="Arial" w:hAnsi="Arial" w:cs="Arial"/>
                <w:sz w:val="20"/>
                <w:szCs w:val="20"/>
              </w:rPr>
            </w:pPr>
          </w:p>
          <w:p w14:paraId="43CB9CEB" w14:textId="77777777" w:rsidR="00AC42B9" w:rsidRDefault="00AC42B9">
            <w:pPr>
              <w:widowControl w:val="0"/>
              <w:spacing w:line="240" w:lineRule="auto"/>
              <w:rPr>
                <w:rFonts w:ascii="Arial" w:eastAsia="Arial" w:hAnsi="Arial" w:cs="Arial"/>
                <w:sz w:val="20"/>
                <w:szCs w:val="20"/>
              </w:rPr>
            </w:pPr>
          </w:p>
          <w:p w14:paraId="754FB963" w14:textId="77777777" w:rsidR="00AC42B9" w:rsidRDefault="00AC42B9">
            <w:pPr>
              <w:widowControl w:val="0"/>
              <w:spacing w:line="240" w:lineRule="auto"/>
              <w:rPr>
                <w:rFonts w:ascii="Arial" w:eastAsia="Arial" w:hAnsi="Arial" w:cs="Arial"/>
                <w:sz w:val="20"/>
                <w:szCs w:val="20"/>
              </w:rPr>
            </w:pPr>
          </w:p>
          <w:p w14:paraId="0E87F8E3" w14:textId="77777777" w:rsidR="00AC42B9" w:rsidRDefault="00AC42B9">
            <w:pPr>
              <w:widowControl w:val="0"/>
              <w:spacing w:line="240" w:lineRule="auto"/>
              <w:rPr>
                <w:rFonts w:ascii="Arial" w:eastAsia="Arial" w:hAnsi="Arial" w:cs="Arial"/>
                <w:sz w:val="20"/>
                <w:szCs w:val="20"/>
              </w:rPr>
            </w:pPr>
          </w:p>
          <w:p w14:paraId="1163E1ED" w14:textId="77777777" w:rsidR="00AC42B9" w:rsidRDefault="00AC42B9">
            <w:pPr>
              <w:widowControl w:val="0"/>
              <w:spacing w:line="240" w:lineRule="auto"/>
              <w:rPr>
                <w:rFonts w:ascii="Arial" w:eastAsia="Arial" w:hAnsi="Arial" w:cs="Arial"/>
                <w:sz w:val="20"/>
                <w:szCs w:val="20"/>
              </w:rPr>
            </w:pPr>
          </w:p>
          <w:p w14:paraId="3FDF032F" w14:textId="77777777" w:rsidR="00AC42B9" w:rsidRDefault="00AC42B9">
            <w:pPr>
              <w:widowControl w:val="0"/>
              <w:spacing w:line="240" w:lineRule="auto"/>
              <w:rPr>
                <w:rFonts w:ascii="Arial" w:eastAsia="Arial" w:hAnsi="Arial" w:cs="Arial"/>
                <w:sz w:val="20"/>
                <w:szCs w:val="20"/>
              </w:rPr>
            </w:pPr>
          </w:p>
          <w:p w14:paraId="698A03DA" w14:textId="77777777" w:rsidR="00AC42B9" w:rsidRDefault="00AC42B9">
            <w:pPr>
              <w:widowControl w:val="0"/>
              <w:spacing w:line="240" w:lineRule="auto"/>
              <w:rPr>
                <w:rFonts w:ascii="Arial" w:eastAsia="Arial" w:hAnsi="Arial" w:cs="Arial"/>
                <w:sz w:val="20"/>
                <w:szCs w:val="20"/>
              </w:rPr>
            </w:pPr>
          </w:p>
          <w:p w14:paraId="6EC2C3F8" w14:textId="77777777" w:rsidR="00AC42B9" w:rsidRDefault="00AC42B9">
            <w:pPr>
              <w:widowControl w:val="0"/>
              <w:spacing w:line="240" w:lineRule="auto"/>
              <w:rPr>
                <w:rFonts w:ascii="Arial" w:eastAsia="Arial" w:hAnsi="Arial" w:cs="Arial"/>
                <w:sz w:val="20"/>
                <w:szCs w:val="20"/>
              </w:rPr>
            </w:pPr>
          </w:p>
          <w:p w14:paraId="40E4F203" w14:textId="77777777" w:rsidR="00AC42B9" w:rsidRDefault="00AC42B9">
            <w:pPr>
              <w:widowControl w:val="0"/>
              <w:spacing w:line="240" w:lineRule="auto"/>
              <w:rPr>
                <w:rFonts w:ascii="Arial" w:eastAsia="Arial" w:hAnsi="Arial" w:cs="Arial"/>
                <w:sz w:val="20"/>
                <w:szCs w:val="20"/>
              </w:rPr>
            </w:pPr>
          </w:p>
          <w:p w14:paraId="2A252CBE" w14:textId="77777777" w:rsidR="00AC42B9" w:rsidRDefault="00AC42B9">
            <w:pPr>
              <w:widowControl w:val="0"/>
              <w:spacing w:line="240" w:lineRule="auto"/>
              <w:rPr>
                <w:rFonts w:ascii="Arial" w:eastAsia="Arial" w:hAnsi="Arial" w:cs="Arial"/>
                <w:sz w:val="20"/>
                <w:szCs w:val="20"/>
              </w:rPr>
            </w:pPr>
          </w:p>
          <w:p w14:paraId="6F322BB8" w14:textId="77777777" w:rsidR="00AC42B9" w:rsidRDefault="00AC42B9">
            <w:pPr>
              <w:widowControl w:val="0"/>
              <w:spacing w:line="240" w:lineRule="auto"/>
              <w:rPr>
                <w:rFonts w:ascii="Arial" w:eastAsia="Arial" w:hAnsi="Arial" w:cs="Arial"/>
                <w:sz w:val="20"/>
                <w:szCs w:val="20"/>
              </w:rPr>
            </w:pPr>
          </w:p>
          <w:p w14:paraId="72C4229C" w14:textId="77777777" w:rsidR="00AC42B9" w:rsidRDefault="00AC42B9">
            <w:pPr>
              <w:widowControl w:val="0"/>
              <w:spacing w:line="240" w:lineRule="auto"/>
              <w:rPr>
                <w:rFonts w:ascii="Arial" w:eastAsia="Arial" w:hAnsi="Arial" w:cs="Arial"/>
                <w:sz w:val="20"/>
                <w:szCs w:val="20"/>
              </w:rPr>
            </w:pPr>
          </w:p>
        </w:tc>
      </w:tr>
    </w:tbl>
    <w:p w14:paraId="21205EC4" w14:textId="77777777" w:rsidR="00AC42B9" w:rsidRDefault="00AC42B9">
      <w:pPr>
        <w:spacing w:line="240" w:lineRule="auto"/>
        <w:sectPr w:rsidR="00AC42B9">
          <w:pgSz w:w="15840" w:h="12240" w:orient="landscape"/>
          <w:pgMar w:top="720" w:right="720" w:bottom="720" w:left="720" w:header="144" w:footer="144" w:gutter="0"/>
          <w:cols w:space="720"/>
        </w:sectPr>
      </w:pPr>
    </w:p>
    <w:p w14:paraId="71E055D3" w14:textId="77777777" w:rsidR="00AC42B9" w:rsidRDefault="00991079">
      <w:pPr>
        <w:pStyle w:val="Heading2"/>
        <w:keepNext w:val="0"/>
        <w:spacing w:before="0" w:after="0" w:line="240" w:lineRule="auto"/>
      </w:pPr>
      <w:bookmarkStart w:id="7" w:name="_blxkroqvagky" w:colFirst="0" w:colLast="0"/>
      <w:bookmarkEnd w:id="7"/>
      <w:r>
        <w:lastRenderedPageBreak/>
        <w:t xml:space="preserve">KETS Master Plan Areas of Emphasis </w:t>
      </w:r>
    </w:p>
    <w:p w14:paraId="46496A93" w14:textId="77777777" w:rsidR="00AC42B9" w:rsidRDefault="00991079">
      <w:pPr>
        <w:pBdr>
          <w:top w:val="nil"/>
          <w:left w:val="nil"/>
          <w:bottom w:val="nil"/>
          <w:right w:val="nil"/>
          <w:between w:val="nil"/>
        </w:pBdr>
        <w:spacing w:line="240" w:lineRule="auto"/>
        <w:rPr>
          <w:b/>
          <w:color w:val="999999"/>
        </w:rPr>
      </w:pPr>
      <w:r>
        <w:rPr>
          <w:b/>
          <w:color w:val="999999"/>
        </w:rPr>
        <w:t>Connected to the Future Ready Framework</w:t>
      </w:r>
    </w:p>
    <w:p w14:paraId="098A6B0A" w14:textId="77777777" w:rsidR="00AC42B9" w:rsidRDefault="00AC42B9">
      <w:pPr>
        <w:pBdr>
          <w:top w:val="nil"/>
          <w:left w:val="nil"/>
          <w:bottom w:val="nil"/>
          <w:right w:val="nil"/>
          <w:between w:val="nil"/>
        </w:pBdr>
        <w:spacing w:line="240" w:lineRule="auto"/>
        <w:rPr>
          <w:b/>
          <w:color w:val="B7B7B7"/>
        </w:rPr>
      </w:pPr>
    </w:p>
    <w:p w14:paraId="1E3905BF" w14:textId="77777777" w:rsidR="00AC42B9" w:rsidRDefault="00991079">
      <w:pPr>
        <w:pBdr>
          <w:top w:val="nil"/>
          <w:left w:val="nil"/>
          <w:bottom w:val="nil"/>
          <w:right w:val="nil"/>
          <w:between w:val="nil"/>
        </w:pBdr>
        <w:spacing w:line="240" w:lineRule="auto"/>
        <w:rPr>
          <w:color w:val="666666"/>
          <w:highlight w:val="white"/>
        </w:rPr>
      </w:pPr>
      <w:r>
        <w:rPr>
          <w:color w:val="666666"/>
        </w:rPr>
        <w:t xml:space="preserve">The Future Ready Framework identifies </w:t>
      </w:r>
      <w:r>
        <w:rPr>
          <w:color w:val="666666"/>
        </w:rPr>
        <w:t>eight</w:t>
      </w:r>
      <w:r>
        <w:rPr>
          <w:color w:val="666666"/>
        </w:rPr>
        <w:t xml:space="preserve"> G</w:t>
      </w:r>
      <w:r>
        <w:rPr>
          <w:color w:val="666666"/>
        </w:rPr>
        <w:t>ears</w:t>
      </w:r>
      <w:r>
        <w:rPr>
          <w:color w:val="666666"/>
        </w:rPr>
        <w:t xml:space="preserve"> to assist districts in developing a roadmap for student success through personalized student learning and collaborative leadership. The KETS Master Plan has</w:t>
      </w:r>
      <w:r>
        <w:rPr>
          <w:color w:val="666666"/>
          <w:highlight w:val="white"/>
        </w:rPr>
        <w:t xml:space="preserve"> identified </w:t>
      </w:r>
      <w:r>
        <w:rPr>
          <w:color w:val="666666"/>
          <w:highlight w:val="white"/>
        </w:rPr>
        <w:t>44</w:t>
      </w:r>
      <w:r>
        <w:rPr>
          <w:color w:val="666666"/>
          <w:highlight w:val="white"/>
        </w:rPr>
        <w:t xml:space="preserve"> A</w:t>
      </w:r>
      <w:r>
        <w:rPr>
          <w:color w:val="666666"/>
          <w:highlight w:val="white"/>
        </w:rPr>
        <w:t xml:space="preserve">reas of </w:t>
      </w:r>
      <w:r>
        <w:rPr>
          <w:color w:val="666666"/>
          <w:highlight w:val="white"/>
        </w:rPr>
        <w:t>E</w:t>
      </w:r>
      <w:r>
        <w:rPr>
          <w:color w:val="666666"/>
          <w:highlight w:val="white"/>
        </w:rPr>
        <w:t>mphasis</w:t>
      </w:r>
      <w:r>
        <w:rPr>
          <w:color w:val="666666"/>
          <w:highlight w:val="white"/>
        </w:rPr>
        <w:t xml:space="preserve"> connected to the Future Ready Framewo</w:t>
      </w:r>
      <w:r>
        <w:rPr>
          <w:color w:val="666666"/>
          <w:highlight w:val="white"/>
        </w:rPr>
        <w:t xml:space="preserve">rk and </w:t>
      </w:r>
      <w:r>
        <w:rPr>
          <w:color w:val="666666"/>
          <w:highlight w:val="white"/>
        </w:rPr>
        <w:t>are categorized as eit</w:t>
      </w:r>
      <w:r>
        <w:rPr>
          <w:color w:val="666666"/>
          <w:highlight w:val="white"/>
        </w:rPr>
        <w:t xml:space="preserve">her </w:t>
      </w:r>
      <w:r>
        <w:rPr>
          <w:i/>
          <w:color w:val="666666"/>
          <w:highlight w:val="white"/>
        </w:rPr>
        <w:t>1) Acceleration Area</w:t>
      </w:r>
      <w:r>
        <w:rPr>
          <w:i/>
          <w:color w:val="666666"/>
          <w:highlight w:val="white"/>
        </w:rPr>
        <w:t xml:space="preserve"> (AA)</w:t>
      </w:r>
      <w:r>
        <w:rPr>
          <w:i/>
          <w:color w:val="666666"/>
          <w:highlight w:val="white"/>
        </w:rPr>
        <w:t xml:space="preserve"> or 2) Growth Oppo</w:t>
      </w:r>
      <w:r>
        <w:rPr>
          <w:i/>
          <w:color w:val="666666"/>
          <w:highlight w:val="white"/>
        </w:rPr>
        <w:t xml:space="preserve">rtunity </w:t>
      </w:r>
      <w:r>
        <w:rPr>
          <w:i/>
          <w:color w:val="666666"/>
          <w:highlight w:val="white"/>
        </w:rPr>
        <w:t>Area</w:t>
      </w:r>
      <w:r>
        <w:rPr>
          <w:i/>
          <w:color w:val="666666"/>
          <w:highlight w:val="white"/>
        </w:rPr>
        <w:t xml:space="preserve"> </w:t>
      </w:r>
      <w:r>
        <w:rPr>
          <w:i/>
          <w:color w:val="666666"/>
          <w:highlight w:val="white"/>
        </w:rPr>
        <w:t>(</w:t>
      </w:r>
      <w:r>
        <w:rPr>
          <w:i/>
          <w:color w:val="666666"/>
          <w:highlight w:val="white"/>
        </w:rPr>
        <w:t>GO</w:t>
      </w:r>
      <w:r>
        <w:rPr>
          <w:i/>
          <w:color w:val="666666"/>
          <w:highlight w:val="white"/>
        </w:rPr>
        <w:t>).</w:t>
      </w:r>
      <w:r>
        <w:rPr>
          <w:color w:val="666666"/>
          <w:highlight w:val="white"/>
        </w:rPr>
        <w:t xml:space="preserve"> </w:t>
      </w:r>
      <w:r>
        <w:rPr>
          <w:color w:val="666666"/>
        </w:rPr>
        <w:t xml:space="preserve">The “acceleration areas” are considered big wins, successes, and major milestones of the KETS are identified for continuation work. The “growth </w:t>
      </w:r>
      <w:r>
        <w:rPr>
          <w:color w:val="666666"/>
        </w:rPr>
        <w:t xml:space="preserve">opportunity </w:t>
      </w:r>
      <w:r>
        <w:rPr>
          <w:color w:val="666666"/>
        </w:rPr>
        <w:t xml:space="preserve">areas” address </w:t>
      </w:r>
      <w:r>
        <w:rPr>
          <w:color w:val="666666"/>
        </w:rPr>
        <w:t>improvement targets for the Master Plan.</w:t>
      </w:r>
      <w:r>
        <w:rPr>
          <w:color w:val="666666"/>
        </w:rPr>
        <w:t xml:space="preserve"> </w:t>
      </w:r>
    </w:p>
    <w:p w14:paraId="0C9E4330" w14:textId="77777777" w:rsidR="00AC42B9" w:rsidRDefault="00AC42B9">
      <w:pPr>
        <w:pBdr>
          <w:top w:val="nil"/>
          <w:left w:val="nil"/>
          <w:bottom w:val="nil"/>
          <w:right w:val="nil"/>
          <w:between w:val="nil"/>
        </w:pBdr>
        <w:spacing w:line="240" w:lineRule="auto"/>
        <w:rPr>
          <w:color w:val="666666"/>
          <w:highlight w:val="white"/>
        </w:rPr>
      </w:pPr>
    </w:p>
    <w:p w14:paraId="2E8430E6" w14:textId="77777777" w:rsidR="00AC42B9" w:rsidRDefault="00991079">
      <w:pPr>
        <w:pBdr>
          <w:top w:val="nil"/>
          <w:left w:val="nil"/>
          <w:bottom w:val="nil"/>
          <w:right w:val="nil"/>
          <w:between w:val="nil"/>
        </w:pBdr>
        <w:spacing w:line="240" w:lineRule="auto"/>
        <w:rPr>
          <w:color w:val="666666"/>
          <w:highlight w:val="white"/>
        </w:rPr>
      </w:pPr>
      <w:r>
        <w:rPr>
          <w:color w:val="666666"/>
          <w:highlight w:val="white"/>
        </w:rPr>
        <w:t>Use the Areas of Emphasis and Future Ready Framework as a lens to analyze current trends, initiatives, needs and goals of your district. Link the work of this new plan identified by your planning team to the Gears</w:t>
      </w:r>
      <w:r>
        <w:rPr>
          <w:color w:val="666666"/>
          <w:highlight w:val="white"/>
        </w:rPr>
        <w:t xml:space="preserve"> and Areas of Emphasis of the KETS Master Plan on the following pages. There is no expectation to address all</w:t>
      </w:r>
      <w:r>
        <w:rPr>
          <w:color w:val="666666"/>
          <w:highlight w:val="white"/>
        </w:rPr>
        <w:t xml:space="preserve"> 44</w:t>
      </w:r>
      <w:r>
        <w:rPr>
          <w:color w:val="666666"/>
          <w:highlight w:val="white"/>
        </w:rPr>
        <w:t xml:space="preserve"> Areas of Emphasis of the KETS Master Plan. </w:t>
      </w:r>
      <w:r>
        <w:rPr>
          <w:color w:val="666666"/>
          <w:highlight w:val="white"/>
        </w:rPr>
        <w:t>Any strategy that involves Erate, please include in the Budget &amp; Resources gear. If your district ha</w:t>
      </w:r>
      <w:r>
        <w:rPr>
          <w:color w:val="666666"/>
          <w:highlight w:val="white"/>
        </w:rPr>
        <w:t>s lease agreements (i.e.; device, fiber, etc.), be prepared to reference the quantity during the final submission process.</w:t>
      </w:r>
    </w:p>
    <w:p w14:paraId="2054C4B1" w14:textId="77777777" w:rsidR="00AC42B9" w:rsidRDefault="00AC42B9">
      <w:pPr>
        <w:pBdr>
          <w:top w:val="nil"/>
          <w:left w:val="nil"/>
          <w:bottom w:val="nil"/>
          <w:right w:val="nil"/>
          <w:between w:val="nil"/>
        </w:pBdr>
        <w:spacing w:line="240" w:lineRule="auto"/>
        <w:rPr>
          <w:color w:val="666666"/>
          <w:highlight w:val="white"/>
        </w:rPr>
      </w:pPr>
    </w:p>
    <w:p w14:paraId="6F0A8BAC" w14:textId="77777777" w:rsidR="00AC42B9" w:rsidRDefault="00AC42B9">
      <w:pPr>
        <w:pBdr>
          <w:top w:val="nil"/>
          <w:left w:val="nil"/>
          <w:bottom w:val="nil"/>
          <w:right w:val="nil"/>
          <w:between w:val="nil"/>
        </w:pBdr>
        <w:spacing w:line="240" w:lineRule="auto"/>
        <w:rPr>
          <w:color w:val="666666"/>
          <w:highlight w:val="white"/>
        </w:rPr>
      </w:pPr>
    </w:p>
    <w:p w14:paraId="029D295E" w14:textId="77777777" w:rsidR="00AC42B9" w:rsidRDefault="00AC42B9">
      <w:pPr>
        <w:pBdr>
          <w:top w:val="nil"/>
          <w:left w:val="nil"/>
          <w:bottom w:val="nil"/>
          <w:right w:val="nil"/>
          <w:between w:val="nil"/>
        </w:pBdr>
        <w:spacing w:line="240" w:lineRule="auto"/>
        <w:rPr>
          <w:color w:val="666666"/>
          <w:highlight w:val="white"/>
        </w:rPr>
      </w:pPr>
    </w:p>
    <w:p w14:paraId="6248B391" w14:textId="77777777" w:rsidR="00AC42B9" w:rsidRDefault="00AC42B9">
      <w:pPr>
        <w:pBdr>
          <w:top w:val="nil"/>
          <w:left w:val="nil"/>
          <w:bottom w:val="nil"/>
          <w:right w:val="nil"/>
          <w:between w:val="nil"/>
        </w:pBdr>
        <w:spacing w:line="240" w:lineRule="auto"/>
        <w:rPr>
          <w:color w:val="666666"/>
          <w:highlight w:val="white"/>
        </w:rPr>
      </w:pPr>
    </w:p>
    <w:p w14:paraId="1A1DB944" w14:textId="77777777" w:rsidR="00AC42B9" w:rsidRDefault="00AC42B9">
      <w:pPr>
        <w:pBdr>
          <w:top w:val="nil"/>
          <w:left w:val="nil"/>
          <w:bottom w:val="nil"/>
          <w:right w:val="nil"/>
          <w:between w:val="nil"/>
        </w:pBdr>
        <w:spacing w:line="240" w:lineRule="auto"/>
        <w:rPr>
          <w:color w:val="666666"/>
          <w:highlight w:val="white"/>
        </w:rPr>
        <w:sectPr w:rsidR="00AC42B9">
          <w:pgSz w:w="15840" w:h="12240" w:orient="landscape"/>
          <w:pgMar w:top="720" w:right="720" w:bottom="720" w:left="720" w:header="144" w:footer="144" w:gutter="0"/>
          <w:cols w:space="720"/>
        </w:sectPr>
      </w:pPr>
    </w:p>
    <w:p w14:paraId="01592C4A" w14:textId="77777777" w:rsidR="00AC42B9" w:rsidRDefault="00AC42B9">
      <w:pPr>
        <w:spacing w:line="240" w:lineRule="auto"/>
        <w:rPr>
          <w:color w:val="666666"/>
          <w:highlight w:val="white"/>
        </w:rPr>
      </w:pPr>
    </w:p>
    <w:tbl>
      <w:tblPr>
        <w:tblStyle w:val="a7"/>
        <w:tblW w:w="14370" w:type="dxa"/>
        <w:tblInd w:w="30" w:type="dxa"/>
        <w:tblLayout w:type="fixed"/>
        <w:tblLook w:val="0600" w:firstRow="0" w:lastRow="0" w:firstColumn="0" w:lastColumn="0" w:noHBand="1" w:noVBand="1"/>
      </w:tblPr>
      <w:tblGrid>
        <w:gridCol w:w="765"/>
        <w:gridCol w:w="13605"/>
      </w:tblGrid>
      <w:tr w:rsidR="00AC42B9" w14:paraId="3BE1B28F" w14:textId="77777777">
        <w:trPr>
          <w:trHeight w:val="720"/>
        </w:trPr>
        <w:tc>
          <w:tcPr>
            <w:tcW w:w="765" w:type="dxa"/>
            <w:tcBorders>
              <w:top w:val="nil"/>
              <w:left w:val="nil"/>
              <w:bottom w:val="nil"/>
              <w:right w:val="nil"/>
            </w:tcBorders>
            <w:shd w:val="clear" w:color="auto" w:fill="D9D9D9"/>
            <w:tcMar>
              <w:top w:w="100" w:type="dxa"/>
              <w:left w:w="100" w:type="dxa"/>
              <w:bottom w:w="100" w:type="dxa"/>
              <w:right w:w="100" w:type="dxa"/>
            </w:tcMar>
          </w:tcPr>
          <w:p w14:paraId="5504CA67" w14:textId="77777777" w:rsidR="00AC42B9" w:rsidRDefault="00991079">
            <w:pPr>
              <w:widowControl w:val="0"/>
              <w:spacing w:line="240" w:lineRule="auto"/>
              <w:jc w:val="center"/>
            </w:pPr>
            <w:r>
              <w:rPr>
                <w:noProof/>
              </w:rPr>
              <w:drawing>
                <wp:inline distT="114300" distB="114300" distL="114300" distR="114300" wp14:anchorId="2244A965" wp14:editId="3F235C70">
                  <wp:extent cx="352425" cy="355600"/>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352425" cy="355600"/>
                          </a:xfrm>
                          <a:prstGeom prst="rect">
                            <a:avLst/>
                          </a:prstGeom>
                          <a:ln/>
                        </pic:spPr>
                      </pic:pic>
                    </a:graphicData>
                  </a:graphic>
                </wp:inline>
              </w:drawing>
            </w:r>
          </w:p>
        </w:tc>
        <w:tc>
          <w:tcPr>
            <w:tcW w:w="13605" w:type="dxa"/>
            <w:tcBorders>
              <w:top w:val="nil"/>
              <w:left w:val="nil"/>
              <w:bottom w:val="nil"/>
              <w:right w:val="nil"/>
            </w:tcBorders>
            <w:shd w:val="clear" w:color="auto" w:fill="D9D9D9"/>
            <w:tcMar>
              <w:top w:w="100" w:type="dxa"/>
              <w:left w:w="100" w:type="dxa"/>
              <w:bottom w:w="100" w:type="dxa"/>
              <w:right w:w="100" w:type="dxa"/>
            </w:tcMar>
          </w:tcPr>
          <w:p w14:paraId="33D5C21D" w14:textId="77777777" w:rsidR="00AC42B9" w:rsidRDefault="00991079">
            <w:pPr>
              <w:pStyle w:val="Heading3"/>
              <w:widowControl w:val="0"/>
              <w:spacing w:before="0" w:after="0" w:line="240" w:lineRule="auto"/>
              <w:ind w:left="30"/>
              <w:rPr>
                <w:i/>
              </w:rPr>
            </w:pPr>
            <w:bookmarkStart w:id="8" w:name="_sgzjcq8g9in4" w:colFirst="0" w:colLast="0"/>
            <w:bookmarkEnd w:id="8"/>
            <w:r>
              <w:rPr>
                <w:i/>
              </w:rPr>
              <w:t>Collaborative Leadership</w:t>
            </w:r>
          </w:p>
          <w:p w14:paraId="2A8498AB" w14:textId="77777777" w:rsidR="00AC42B9" w:rsidRDefault="00991079">
            <w:pPr>
              <w:widowControl w:val="0"/>
              <w:spacing w:line="240" w:lineRule="auto"/>
            </w:pPr>
            <w:r>
              <w:rPr>
                <w:i/>
                <w:color w:val="666666"/>
              </w:rPr>
              <w:t>Future Ready Gear</w:t>
            </w:r>
          </w:p>
        </w:tc>
      </w:tr>
      <w:tr w:rsidR="00AC42B9" w14:paraId="01293427" w14:textId="77777777">
        <w:trPr>
          <w:trHeight w:val="420"/>
        </w:trPr>
        <w:tc>
          <w:tcPr>
            <w:tcW w:w="14370" w:type="dxa"/>
            <w:gridSpan w:val="2"/>
            <w:tcBorders>
              <w:top w:val="nil"/>
              <w:left w:val="nil"/>
              <w:bottom w:val="nil"/>
              <w:right w:val="nil"/>
            </w:tcBorders>
            <w:shd w:val="clear" w:color="auto" w:fill="D9D9D9"/>
            <w:tcMar>
              <w:top w:w="100" w:type="dxa"/>
              <w:left w:w="100" w:type="dxa"/>
              <w:bottom w:w="100" w:type="dxa"/>
              <w:right w:w="100" w:type="dxa"/>
            </w:tcMar>
          </w:tcPr>
          <w:p w14:paraId="5C8BFB01" w14:textId="77777777" w:rsidR="00AC42B9" w:rsidRDefault="00991079">
            <w:pPr>
              <w:widowControl w:val="0"/>
              <w:spacing w:line="240" w:lineRule="auto"/>
              <w:ind w:left="30"/>
            </w:pPr>
            <w:r>
              <w:rPr>
                <w:b/>
              </w:rPr>
              <w:t>KETS GUIDING PRINCIPLE</w:t>
            </w:r>
            <w:r>
              <w:t xml:space="preserve"> </w:t>
            </w:r>
            <w:proofErr w:type="gramStart"/>
            <w:r>
              <w:t>–  Collaborative</w:t>
            </w:r>
            <w:proofErr w:type="gramEnd"/>
            <w:r>
              <w:t xml:space="preserve"> leadership creates a shared vision of digital teaching and learning, an environment of collaboration (where partners make stuff together), encourages embracing innovation and empowerment, and a culture of evidence-based systems and proces</w:t>
            </w:r>
            <w:r>
              <w:t>ses.</w:t>
            </w:r>
          </w:p>
        </w:tc>
      </w:tr>
    </w:tbl>
    <w:p w14:paraId="24C26707" w14:textId="77777777" w:rsidR="00AC42B9" w:rsidRDefault="00AC42B9">
      <w:pPr>
        <w:rPr>
          <w:i/>
          <w:sz w:val="16"/>
          <w:szCs w:val="16"/>
        </w:rPr>
      </w:pPr>
    </w:p>
    <w:tbl>
      <w:tblPr>
        <w:tblStyle w:val="a8"/>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3A648080"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50F74D7C" w14:textId="77777777" w:rsidR="00AC42B9" w:rsidRDefault="00991079">
            <w:pPr>
              <w:rPr>
                <w:i/>
                <w:sz w:val="20"/>
                <w:szCs w:val="20"/>
              </w:rPr>
            </w:pPr>
            <w:r>
              <w:rPr>
                <w:i/>
                <w:sz w:val="20"/>
                <w:szCs w:val="20"/>
              </w:rPr>
              <w:t>Areas of Emphasis: Acceleration Area (AA) /Growth Opportunity Areas (GO)</w:t>
            </w:r>
          </w:p>
        </w:tc>
      </w:tr>
    </w:tbl>
    <w:p w14:paraId="3CA2869E" w14:textId="77777777" w:rsidR="00AC42B9" w:rsidRDefault="00AC42B9">
      <w:pPr>
        <w:rPr>
          <w:i/>
          <w:sz w:val="16"/>
          <w:szCs w:val="16"/>
        </w:rPr>
      </w:pPr>
    </w:p>
    <w:tbl>
      <w:tblPr>
        <w:tblStyle w:val="a9"/>
        <w:tblW w:w="14400" w:type="dxa"/>
        <w:tblLayout w:type="fixed"/>
        <w:tblLook w:val="0600" w:firstRow="0" w:lastRow="0" w:firstColumn="0" w:lastColumn="0" w:noHBand="1" w:noVBand="1"/>
      </w:tblPr>
      <w:tblGrid>
        <w:gridCol w:w="1170"/>
        <w:gridCol w:w="13230"/>
      </w:tblGrid>
      <w:tr w:rsidR="00AC42B9" w14:paraId="4BCD4550" w14:textId="77777777">
        <w:tc>
          <w:tcPr>
            <w:tcW w:w="1170" w:type="dxa"/>
            <w:tcBorders>
              <w:top w:val="nil"/>
              <w:left w:val="nil"/>
              <w:bottom w:val="single" w:sz="4" w:space="0" w:color="F3F3F3"/>
              <w:right w:val="nil"/>
            </w:tcBorders>
            <w:shd w:val="clear" w:color="auto" w:fill="F3F3F3"/>
            <w:tcMar>
              <w:top w:w="72" w:type="dxa"/>
              <w:left w:w="72" w:type="dxa"/>
              <w:bottom w:w="72" w:type="dxa"/>
              <w:right w:w="72" w:type="dxa"/>
            </w:tcMar>
            <w:vAlign w:val="center"/>
          </w:tcPr>
          <w:p w14:paraId="42132641" w14:textId="77777777" w:rsidR="00AC42B9" w:rsidRDefault="00991079">
            <w:pPr>
              <w:jc w:val="center"/>
              <w:rPr>
                <w:b/>
              </w:rPr>
            </w:pPr>
            <w:r>
              <w:rPr>
                <w:b/>
                <w:noProof/>
              </w:rPr>
              <w:drawing>
                <wp:inline distT="114300" distB="114300" distL="114300" distR="114300" wp14:anchorId="4A9DF8DF" wp14:editId="29616817">
                  <wp:extent cx="262890" cy="262890"/>
                  <wp:effectExtent l="0" t="0" r="0" b="0"/>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73AF50B2"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72" w:type="dxa"/>
              <w:left w:w="72" w:type="dxa"/>
              <w:bottom w:w="72" w:type="dxa"/>
              <w:right w:w="72" w:type="dxa"/>
            </w:tcMar>
            <w:vAlign w:val="center"/>
          </w:tcPr>
          <w:p w14:paraId="27B7A8A3" w14:textId="77777777" w:rsidR="00AC42B9" w:rsidRDefault="00991079">
            <w:r>
              <w:t>Continue to use structures providing opportunities for feedback from shareholders and evidence of how KETS systems and processes are working or not working (360 feedback, CIO Summit)</w:t>
            </w:r>
          </w:p>
        </w:tc>
      </w:tr>
      <w:tr w:rsidR="00AC42B9" w14:paraId="78D31D28"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1CE8EE93" w14:textId="77777777" w:rsidR="00AC42B9" w:rsidRDefault="00991079">
            <w:pPr>
              <w:jc w:val="center"/>
              <w:rPr>
                <w:b/>
              </w:rPr>
            </w:pPr>
            <w:r>
              <w:rPr>
                <w:b/>
                <w:noProof/>
              </w:rPr>
              <w:drawing>
                <wp:inline distT="114300" distB="114300" distL="114300" distR="114300" wp14:anchorId="18E31579" wp14:editId="5ABB71A3">
                  <wp:extent cx="262890" cy="26289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2F152F15" w14:textId="77777777" w:rsidR="00AC42B9" w:rsidRDefault="00991079">
            <w:pPr>
              <w:jc w:val="center"/>
            </w:pPr>
            <w:r>
              <w:rPr>
                <w:b/>
              </w:rPr>
              <w:t>AA-2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5ABBFC83" w14:textId="77777777" w:rsidR="00AC42B9" w:rsidRDefault="00991079">
            <w:r>
              <w:t>Continue the fostering of strategic partnerships and collaboratio</w:t>
            </w:r>
            <w:r>
              <w:t>ns among educational institutions, technology companies, policymakers, and community organizations. Develop networks that facilitate knowledge exchange, collaborative research, and resource-sharing to promote innovation and address common challenges in edu</w:t>
            </w:r>
            <w:r>
              <w:t>cation technology.</w:t>
            </w:r>
          </w:p>
        </w:tc>
      </w:tr>
      <w:tr w:rsidR="00AC42B9" w14:paraId="238E9A83"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56127321" w14:textId="77777777" w:rsidR="00AC42B9" w:rsidRDefault="00991079">
            <w:pPr>
              <w:jc w:val="center"/>
              <w:rPr>
                <w:b/>
              </w:rPr>
            </w:pPr>
            <w:r>
              <w:rPr>
                <w:b/>
                <w:noProof/>
              </w:rPr>
              <w:drawing>
                <wp:inline distT="114300" distB="114300" distL="114300" distR="114300" wp14:anchorId="64035A45" wp14:editId="6FAB0405">
                  <wp:extent cx="262890" cy="262890"/>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1CD78C89" w14:textId="77777777" w:rsidR="00AC42B9" w:rsidRDefault="00991079">
            <w:pPr>
              <w:jc w:val="center"/>
            </w:pPr>
            <w:r>
              <w:rPr>
                <w:b/>
              </w:rPr>
              <w:t>AA-3</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14372B8E" w14:textId="77777777" w:rsidR="00AC42B9" w:rsidRDefault="00991079">
            <w:r>
              <w:t xml:space="preserve">Continue the recognition and support for the crucial role of teachers as leaders in educational technology integration. Provide professional learning opportunities and resources that enable teachers to develop expertise in leveraging technology to enhance </w:t>
            </w:r>
            <w:r>
              <w:t>instruction and student engagement.</w:t>
            </w:r>
          </w:p>
        </w:tc>
      </w:tr>
      <w:tr w:rsidR="00AC42B9" w14:paraId="3F4C9F21"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30CA68B6" w14:textId="77777777" w:rsidR="00AC42B9" w:rsidRDefault="00991079">
            <w:pPr>
              <w:jc w:val="center"/>
            </w:pPr>
            <w:r>
              <w:rPr>
                <w:b/>
                <w:noProof/>
              </w:rPr>
              <w:drawing>
                <wp:inline distT="114300" distB="114300" distL="114300" distR="114300" wp14:anchorId="0EC636CB" wp14:editId="6530D0B4">
                  <wp:extent cx="279559" cy="279559"/>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601FCEC7" w14:textId="77777777" w:rsidR="00AC42B9" w:rsidRDefault="00991079">
            <w:r>
              <w:t>Improve collaboration among educators, technologists, administrators, and researchers to foster a holistic approach to education technology development, implementation, and evaluation. Encourage open channels of c</w:t>
            </w:r>
            <w:r>
              <w:t xml:space="preserve">ommunication and provide platforms for sharing best practices, ideas, and resources across different disciplines and institutions. </w:t>
            </w:r>
          </w:p>
        </w:tc>
      </w:tr>
    </w:tbl>
    <w:p w14:paraId="798191F9" w14:textId="77777777" w:rsidR="00AC42B9" w:rsidRDefault="00AC42B9">
      <w:pPr>
        <w:rPr>
          <w:color w:val="666666"/>
          <w:highlight w:val="white"/>
        </w:rPr>
      </w:pPr>
    </w:p>
    <w:p w14:paraId="7AC9E741" w14:textId="77777777" w:rsidR="00AC42B9" w:rsidRDefault="00991079">
      <w:pPr>
        <w:rPr>
          <w:sz w:val="24"/>
          <w:szCs w:val="24"/>
        </w:rPr>
      </w:pPr>
      <w:r>
        <w:br w:type="page"/>
      </w:r>
    </w:p>
    <w:tbl>
      <w:tblPr>
        <w:tblStyle w:val="aa"/>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925"/>
        <w:gridCol w:w="1740"/>
        <w:gridCol w:w="1605"/>
        <w:gridCol w:w="1755"/>
        <w:gridCol w:w="1365"/>
        <w:gridCol w:w="3480"/>
      </w:tblGrid>
      <w:tr w:rsidR="00AC42B9" w14:paraId="426F3E51" w14:textId="77777777">
        <w:tc>
          <w:tcPr>
            <w:tcW w:w="1470" w:type="dxa"/>
            <w:shd w:val="clear" w:color="auto" w:fill="999999"/>
            <w:tcMar>
              <w:top w:w="100" w:type="dxa"/>
              <w:left w:w="100" w:type="dxa"/>
              <w:bottom w:w="100" w:type="dxa"/>
              <w:right w:w="100" w:type="dxa"/>
            </w:tcMar>
          </w:tcPr>
          <w:p w14:paraId="2EB994BC" w14:textId="77777777" w:rsidR="00AC42B9" w:rsidRDefault="00991079">
            <w:pPr>
              <w:widowControl w:val="0"/>
              <w:spacing w:line="240" w:lineRule="auto"/>
              <w:rPr>
                <w:color w:val="FFFFFF"/>
                <w:sz w:val="20"/>
                <w:szCs w:val="20"/>
              </w:rPr>
            </w:pPr>
            <w:r>
              <w:rPr>
                <w:color w:val="FFFFFF"/>
                <w:sz w:val="20"/>
                <w:szCs w:val="20"/>
              </w:rPr>
              <w:lastRenderedPageBreak/>
              <w:t>KETS AA or GO</w:t>
            </w:r>
          </w:p>
        </w:tc>
        <w:tc>
          <w:tcPr>
            <w:tcW w:w="2925" w:type="dxa"/>
            <w:shd w:val="clear" w:color="auto" w:fill="999999"/>
            <w:tcMar>
              <w:top w:w="100" w:type="dxa"/>
              <w:left w:w="100" w:type="dxa"/>
              <w:bottom w:w="100" w:type="dxa"/>
              <w:right w:w="100" w:type="dxa"/>
            </w:tcMar>
          </w:tcPr>
          <w:p w14:paraId="208BCE56" w14:textId="77777777" w:rsidR="00AC42B9" w:rsidRDefault="00991079">
            <w:pPr>
              <w:widowControl w:val="0"/>
              <w:spacing w:line="240" w:lineRule="auto"/>
              <w:rPr>
                <w:color w:val="FFFFFF"/>
                <w:sz w:val="20"/>
                <w:szCs w:val="20"/>
              </w:rPr>
            </w:pPr>
            <w:r>
              <w:rPr>
                <w:color w:val="FFFFFF"/>
                <w:sz w:val="20"/>
                <w:szCs w:val="20"/>
              </w:rPr>
              <w:t>Strategy/Action Item</w:t>
            </w:r>
          </w:p>
        </w:tc>
        <w:tc>
          <w:tcPr>
            <w:tcW w:w="1740" w:type="dxa"/>
            <w:shd w:val="clear" w:color="auto" w:fill="999999"/>
            <w:tcMar>
              <w:top w:w="100" w:type="dxa"/>
              <w:left w:w="100" w:type="dxa"/>
              <w:bottom w:w="100" w:type="dxa"/>
              <w:right w:w="100" w:type="dxa"/>
            </w:tcMar>
          </w:tcPr>
          <w:p w14:paraId="2E776B25" w14:textId="77777777" w:rsidR="00AC42B9" w:rsidRDefault="00991079">
            <w:pPr>
              <w:widowControl w:val="0"/>
              <w:spacing w:line="240" w:lineRule="auto"/>
              <w:rPr>
                <w:color w:val="FFFFFF"/>
                <w:sz w:val="20"/>
                <w:szCs w:val="20"/>
              </w:rPr>
            </w:pPr>
            <w:r>
              <w:rPr>
                <w:color w:val="FFFFFF"/>
                <w:sz w:val="20"/>
                <w:szCs w:val="20"/>
              </w:rPr>
              <w:t>Person(s) Involved</w:t>
            </w:r>
          </w:p>
        </w:tc>
        <w:tc>
          <w:tcPr>
            <w:tcW w:w="1605" w:type="dxa"/>
            <w:shd w:val="clear" w:color="auto" w:fill="999999"/>
            <w:tcMar>
              <w:top w:w="100" w:type="dxa"/>
              <w:left w:w="100" w:type="dxa"/>
              <w:bottom w:w="100" w:type="dxa"/>
              <w:right w:w="100" w:type="dxa"/>
            </w:tcMar>
          </w:tcPr>
          <w:p w14:paraId="3656433B" w14:textId="77777777" w:rsidR="00AC42B9" w:rsidRDefault="00991079">
            <w:pPr>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265E11A4"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01D786F1" w14:textId="77777777" w:rsidR="00AC42B9" w:rsidRDefault="00991079">
            <w:pPr>
              <w:widowControl w:val="0"/>
              <w:spacing w:line="240" w:lineRule="auto"/>
              <w:rPr>
                <w:color w:val="FFFFFF"/>
                <w:sz w:val="20"/>
                <w:szCs w:val="20"/>
              </w:rPr>
            </w:pPr>
            <w:r>
              <w:rPr>
                <w:color w:val="FFFFFF"/>
                <w:sz w:val="20"/>
                <w:szCs w:val="20"/>
              </w:rPr>
              <w:t>Anticipated Fundi</w:t>
            </w:r>
            <w:r>
              <w:rPr>
                <w:color w:val="FFFFFF"/>
                <w:sz w:val="20"/>
                <w:szCs w:val="20"/>
              </w:rPr>
              <w:t>ng Amount</w:t>
            </w:r>
          </w:p>
        </w:tc>
        <w:tc>
          <w:tcPr>
            <w:tcW w:w="3480" w:type="dxa"/>
            <w:shd w:val="clear" w:color="auto" w:fill="999999"/>
            <w:tcMar>
              <w:top w:w="100" w:type="dxa"/>
              <w:left w:w="100" w:type="dxa"/>
              <w:bottom w:w="100" w:type="dxa"/>
              <w:right w:w="100" w:type="dxa"/>
            </w:tcMar>
          </w:tcPr>
          <w:p w14:paraId="44606E2B"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0842994D" w14:textId="77777777">
        <w:tc>
          <w:tcPr>
            <w:tcW w:w="1470" w:type="dxa"/>
            <w:shd w:val="clear" w:color="auto" w:fill="auto"/>
            <w:tcMar>
              <w:top w:w="100" w:type="dxa"/>
              <w:left w:w="100" w:type="dxa"/>
              <w:bottom w:w="100" w:type="dxa"/>
              <w:right w:w="100" w:type="dxa"/>
            </w:tcMar>
          </w:tcPr>
          <w:p w14:paraId="40B679F9"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AA-2 </w:t>
            </w:r>
          </w:p>
        </w:tc>
        <w:tc>
          <w:tcPr>
            <w:tcW w:w="2925" w:type="dxa"/>
            <w:shd w:val="clear" w:color="auto" w:fill="auto"/>
            <w:tcMar>
              <w:top w:w="100" w:type="dxa"/>
              <w:left w:w="100" w:type="dxa"/>
              <w:bottom w:w="100" w:type="dxa"/>
              <w:right w:w="100" w:type="dxa"/>
            </w:tcMar>
          </w:tcPr>
          <w:p w14:paraId="3372296A"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Continue to implement a 5- year replacement plan </w:t>
            </w:r>
            <w:proofErr w:type="gramStart"/>
            <w:r>
              <w:rPr>
                <w:rFonts w:ascii="Arial" w:eastAsia="Arial" w:hAnsi="Arial" w:cs="Arial"/>
                <w:sz w:val="18"/>
                <w:szCs w:val="18"/>
              </w:rPr>
              <w:t>for  replacement</w:t>
            </w:r>
            <w:proofErr w:type="gramEnd"/>
            <w:r>
              <w:rPr>
                <w:rFonts w:ascii="Arial" w:eastAsia="Arial" w:hAnsi="Arial" w:cs="Arial"/>
                <w:sz w:val="18"/>
                <w:szCs w:val="18"/>
              </w:rPr>
              <w:t xml:space="preserve"> of student/staff  devices</w:t>
            </w:r>
          </w:p>
        </w:tc>
        <w:tc>
          <w:tcPr>
            <w:tcW w:w="1740" w:type="dxa"/>
            <w:shd w:val="clear" w:color="auto" w:fill="auto"/>
            <w:tcMar>
              <w:top w:w="100" w:type="dxa"/>
              <w:left w:w="100" w:type="dxa"/>
              <w:bottom w:w="100" w:type="dxa"/>
              <w:right w:w="100" w:type="dxa"/>
            </w:tcMar>
          </w:tcPr>
          <w:p w14:paraId="3DAB86D3"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DTC </w:t>
            </w:r>
          </w:p>
        </w:tc>
        <w:tc>
          <w:tcPr>
            <w:tcW w:w="1605" w:type="dxa"/>
            <w:shd w:val="clear" w:color="auto" w:fill="auto"/>
            <w:tcMar>
              <w:top w:w="100" w:type="dxa"/>
              <w:left w:w="100" w:type="dxa"/>
              <w:bottom w:w="100" w:type="dxa"/>
              <w:right w:w="100" w:type="dxa"/>
            </w:tcMar>
          </w:tcPr>
          <w:p w14:paraId="786012C8"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Annually </w:t>
            </w:r>
          </w:p>
        </w:tc>
        <w:tc>
          <w:tcPr>
            <w:tcW w:w="1755" w:type="dxa"/>
            <w:shd w:val="clear" w:color="auto" w:fill="auto"/>
            <w:tcMar>
              <w:top w:w="100" w:type="dxa"/>
              <w:left w:w="100" w:type="dxa"/>
              <w:bottom w:w="100" w:type="dxa"/>
              <w:right w:w="100" w:type="dxa"/>
            </w:tcMar>
          </w:tcPr>
          <w:p w14:paraId="18BD8376"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General Fund </w:t>
            </w:r>
          </w:p>
          <w:p w14:paraId="396902A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KETS </w:t>
            </w:r>
          </w:p>
          <w:p w14:paraId="0C96E69C"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Title 1</w:t>
            </w:r>
          </w:p>
        </w:tc>
        <w:tc>
          <w:tcPr>
            <w:tcW w:w="1365" w:type="dxa"/>
            <w:shd w:val="clear" w:color="auto" w:fill="auto"/>
            <w:tcMar>
              <w:top w:w="100" w:type="dxa"/>
              <w:left w:w="100" w:type="dxa"/>
              <w:bottom w:w="100" w:type="dxa"/>
              <w:right w:w="100" w:type="dxa"/>
            </w:tcMar>
          </w:tcPr>
          <w:p w14:paraId="1419956A"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$75,000 </w:t>
            </w:r>
          </w:p>
        </w:tc>
        <w:tc>
          <w:tcPr>
            <w:tcW w:w="3480" w:type="dxa"/>
            <w:shd w:val="clear" w:color="auto" w:fill="auto"/>
            <w:tcMar>
              <w:top w:w="100" w:type="dxa"/>
              <w:left w:w="100" w:type="dxa"/>
              <w:bottom w:w="100" w:type="dxa"/>
              <w:right w:w="100" w:type="dxa"/>
            </w:tcMar>
          </w:tcPr>
          <w:p w14:paraId="3485B37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New devices ordered for K/3, 6, </w:t>
            </w:r>
            <w:proofErr w:type="gramStart"/>
            <w:r>
              <w:rPr>
                <w:rFonts w:ascii="Arial" w:eastAsia="Arial" w:hAnsi="Arial" w:cs="Arial"/>
                <w:sz w:val="18"/>
                <w:szCs w:val="18"/>
              </w:rPr>
              <w:t>9  each</w:t>
            </w:r>
            <w:proofErr w:type="gramEnd"/>
            <w:r>
              <w:rPr>
                <w:rFonts w:ascii="Arial" w:eastAsia="Arial" w:hAnsi="Arial" w:cs="Arial"/>
                <w:sz w:val="18"/>
                <w:szCs w:val="18"/>
              </w:rPr>
              <w:t xml:space="preserve"> year. End of life devices </w:t>
            </w:r>
            <w:proofErr w:type="gramStart"/>
            <w:r>
              <w:rPr>
                <w:rFonts w:ascii="Arial" w:eastAsia="Arial" w:hAnsi="Arial" w:cs="Arial"/>
                <w:sz w:val="18"/>
                <w:szCs w:val="18"/>
              </w:rPr>
              <w:t>will  be</w:t>
            </w:r>
            <w:proofErr w:type="gramEnd"/>
            <w:r>
              <w:rPr>
                <w:rFonts w:ascii="Arial" w:eastAsia="Arial" w:hAnsi="Arial" w:cs="Arial"/>
                <w:sz w:val="18"/>
                <w:szCs w:val="18"/>
              </w:rPr>
              <w:t xml:space="preserve"> surplused.</w:t>
            </w:r>
          </w:p>
        </w:tc>
      </w:tr>
      <w:tr w:rsidR="00AC42B9" w14:paraId="66740C23" w14:textId="77777777">
        <w:tc>
          <w:tcPr>
            <w:tcW w:w="1470" w:type="dxa"/>
            <w:shd w:val="clear" w:color="auto" w:fill="auto"/>
            <w:tcMar>
              <w:top w:w="100" w:type="dxa"/>
              <w:left w:w="100" w:type="dxa"/>
              <w:bottom w:w="100" w:type="dxa"/>
              <w:right w:w="100" w:type="dxa"/>
            </w:tcMar>
          </w:tcPr>
          <w:p w14:paraId="7DFFD3DE" w14:textId="77777777" w:rsidR="00AC42B9" w:rsidRDefault="00991079">
            <w:pPr>
              <w:widowControl w:val="0"/>
              <w:spacing w:line="240" w:lineRule="auto"/>
              <w:ind w:left="108"/>
              <w:rPr>
                <w:rFonts w:ascii="Arial" w:eastAsia="Arial" w:hAnsi="Arial" w:cs="Arial"/>
                <w:sz w:val="18"/>
                <w:szCs w:val="18"/>
                <w:highlight w:val="white"/>
              </w:rPr>
            </w:pPr>
            <w:r>
              <w:rPr>
                <w:rFonts w:ascii="Arial" w:eastAsia="Arial" w:hAnsi="Arial" w:cs="Arial"/>
                <w:sz w:val="18"/>
                <w:szCs w:val="18"/>
                <w:highlight w:val="white"/>
              </w:rPr>
              <w:t xml:space="preserve">AA-3 </w:t>
            </w:r>
          </w:p>
        </w:tc>
        <w:tc>
          <w:tcPr>
            <w:tcW w:w="2925" w:type="dxa"/>
            <w:shd w:val="clear" w:color="auto" w:fill="auto"/>
            <w:tcMar>
              <w:top w:w="100" w:type="dxa"/>
              <w:left w:w="100" w:type="dxa"/>
              <w:bottom w:w="100" w:type="dxa"/>
              <w:right w:w="100" w:type="dxa"/>
            </w:tcMar>
          </w:tcPr>
          <w:p w14:paraId="5A6FF4FE" w14:textId="77777777" w:rsidR="00AC42B9" w:rsidRDefault="00991079">
            <w:pPr>
              <w:widowControl w:val="0"/>
              <w:spacing w:line="273" w:lineRule="auto"/>
              <w:ind w:left="112" w:right="151" w:firstLine="17"/>
              <w:rPr>
                <w:rFonts w:ascii="Arial" w:eastAsia="Arial" w:hAnsi="Arial" w:cs="Arial"/>
                <w:sz w:val="18"/>
                <w:szCs w:val="18"/>
                <w:highlight w:val="white"/>
              </w:rPr>
            </w:pPr>
            <w:r>
              <w:rPr>
                <w:rFonts w:ascii="Arial" w:eastAsia="Arial" w:hAnsi="Arial" w:cs="Arial"/>
                <w:sz w:val="18"/>
                <w:szCs w:val="18"/>
                <w:highlight w:val="white"/>
              </w:rPr>
              <w:t xml:space="preserve">Increase the density of </w:t>
            </w:r>
            <w:proofErr w:type="gramStart"/>
            <w:r>
              <w:rPr>
                <w:rFonts w:ascii="Arial" w:eastAsia="Arial" w:hAnsi="Arial" w:cs="Arial"/>
                <w:sz w:val="18"/>
                <w:szCs w:val="18"/>
                <w:highlight w:val="white"/>
              </w:rPr>
              <w:t>the  wireless</w:t>
            </w:r>
            <w:proofErr w:type="gramEnd"/>
            <w:r>
              <w:rPr>
                <w:rFonts w:ascii="Arial" w:eastAsia="Arial" w:hAnsi="Arial" w:cs="Arial"/>
                <w:sz w:val="18"/>
                <w:szCs w:val="18"/>
                <w:highlight w:val="white"/>
              </w:rPr>
              <w:t xml:space="preserve"> network for BISD  with additional access points</w:t>
            </w:r>
          </w:p>
        </w:tc>
        <w:tc>
          <w:tcPr>
            <w:tcW w:w="1740" w:type="dxa"/>
            <w:shd w:val="clear" w:color="auto" w:fill="auto"/>
            <w:tcMar>
              <w:top w:w="100" w:type="dxa"/>
              <w:left w:w="100" w:type="dxa"/>
              <w:bottom w:w="100" w:type="dxa"/>
              <w:right w:w="100" w:type="dxa"/>
            </w:tcMar>
          </w:tcPr>
          <w:p w14:paraId="14168C2B" w14:textId="77777777" w:rsidR="00AC42B9" w:rsidRDefault="00991079">
            <w:pPr>
              <w:widowControl w:val="0"/>
              <w:spacing w:line="240" w:lineRule="auto"/>
              <w:ind w:left="129"/>
              <w:rPr>
                <w:rFonts w:ascii="Arial" w:eastAsia="Arial" w:hAnsi="Arial" w:cs="Arial"/>
                <w:sz w:val="18"/>
                <w:szCs w:val="18"/>
                <w:highlight w:val="white"/>
              </w:rPr>
            </w:pPr>
            <w:r>
              <w:rPr>
                <w:rFonts w:ascii="Arial" w:eastAsia="Arial" w:hAnsi="Arial" w:cs="Arial"/>
                <w:sz w:val="18"/>
                <w:szCs w:val="18"/>
                <w:highlight w:val="white"/>
              </w:rPr>
              <w:t xml:space="preserve">DTC </w:t>
            </w:r>
          </w:p>
          <w:p w14:paraId="400C0392" w14:textId="77777777" w:rsidR="00AC42B9" w:rsidRDefault="00991079">
            <w:pPr>
              <w:widowControl w:val="0"/>
              <w:spacing w:before="41" w:line="240" w:lineRule="auto"/>
              <w:ind w:left="112"/>
              <w:rPr>
                <w:rFonts w:ascii="Arial" w:eastAsia="Arial" w:hAnsi="Arial" w:cs="Arial"/>
                <w:sz w:val="18"/>
                <w:szCs w:val="18"/>
                <w:highlight w:val="white"/>
              </w:rPr>
            </w:pPr>
            <w:r>
              <w:rPr>
                <w:rFonts w:ascii="Arial" w:eastAsia="Arial" w:hAnsi="Arial" w:cs="Arial"/>
                <w:sz w:val="18"/>
                <w:szCs w:val="18"/>
                <w:highlight w:val="white"/>
              </w:rPr>
              <w:t>Tech Team</w:t>
            </w:r>
          </w:p>
        </w:tc>
        <w:tc>
          <w:tcPr>
            <w:tcW w:w="1605" w:type="dxa"/>
            <w:shd w:val="clear" w:color="auto" w:fill="auto"/>
            <w:tcMar>
              <w:top w:w="100" w:type="dxa"/>
              <w:left w:w="100" w:type="dxa"/>
              <w:bottom w:w="100" w:type="dxa"/>
              <w:right w:w="100" w:type="dxa"/>
            </w:tcMar>
          </w:tcPr>
          <w:p w14:paraId="27F1C97D" w14:textId="77777777" w:rsidR="00AC42B9" w:rsidRDefault="00991079">
            <w:pPr>
              <w:widowControl w:val="0"/>
              <w:spacing w:line="274" w:lineRule="auto"/>
              <w:ind w:left="120" w:right="219" w:hanging="9"/>
              <w:rPr>
                <w:rFonts w:ascii="Arial" w:eastAsia="Arial" w:hAnsi="Arial" w:cs="Arial"/>
                <w:sz w:val="18"/>
                <w:szCs w:val="18"/>
                <w:highlight w:val="white"/>
              </w:rPr>
            </w:pPr>
            <w:r>
              <w:rPr>
                <w:rFonts w:ascii="Arial" w:eastAsia="Arial" w:hAnsi="Arial" w:cs="Arial"/>
                <w:sz w:val="18"/>
                <w:szCs w:val="18"/>
                <w:highlight w:val="white"/>
              </w:rPr>
              <w:t>July 2025-August 2025</w:t>
            </w:r>
          </w:p>
        </w:tc>
        <w:tc>
          <w:tcPr>
            <w:tcW w:w="1755" w:type="dxa"/>
            <w:shd w:val="clear" w:color="auto" w:fill="auto"/>
            <w:tcMar>
              <w:top w:w="100" w:type="dxa"/>
              <w:left w:w="100" w:type="dxa"/>
              <w:bottom w:w="100" w:type="dxa"/>
              <w:right w:w="100" w:type="dxa"/>
            </w:tcMar>
          </w:tcPr>
          <w:p w14:paraId="01CB84E6" w14:textId="77777777" w:rsidR="00AC42B9" w:rsidRDefault="00991079">
            <w:pPr>
              <w:widowControl w:val="0"/>
              <w:spacing w:line="240" w:lineRule="auto"/>
              <w:ind w:left="120"/>
              <w:rPr>
                <w:rFonts w:ascii="Arial" w:eastAsia="Arial" w:hAnsi="Arial" w:cs="Arial"/>
                <w:sz w:val="18"/>
                <w:szCs w:val="18"/>
                <w:highlight w:val="white"/>
              </w:rPr>
            </w:pPr>
            <w:r>
              <w:rPr>
                <w:rFonts w:ascii="Arial" w:eastAsia="Arial" w:hAnsi="Arial" w:cs="Arial"/>
                <w:sz w:val="18"/>
                <w:szCs w:val="18"/>
                <w:highlight w:val="white"/>
              </w:rPr>
              <w:t xml:space="preserve">General Funds </w:t>
            </w:r>
          </w:p>
        </w:tc>
        <w:tc>
          <w:tcPr>
            <w:tcW w:w="1365" w:type="dxa"/>
            <w:shd w:val="clear" w:color="auto" w:fill="auto"/>
            <w:tcMar>
              <w:top w:w="100" w:type="dxa"/>
              <w:left w:w="100" w:type="dxa"/>
              <w:bottom w:w="100" w:type="dxa"/>
              <w:right w:w="100" w:type="dxa"/>
            </w:tcMar>
          </w:tcPr>
          <w:p w14:paraId="77B61FC7" w14:textId="77777777" w:rsidR="00AC42B9" w:rsidRDefault="00991079">
            <w:pPr>
              <w:widowControl w:val="0"/>
              <w:spacing w:line="240" w:lineRule="auto"/>
              <w:ind w:left="122"/>
              <w:rPr>
                <w:rFonts w:ascii="Arial" w:eastAsia="Arial" w:hAnsi="Arial" w:cs="Arial"/>
                <w:sz w:val="18"/>
                <w:szCs w:val="18"/>
                <w:highlight w:val="white"/>
              </w:rPr>
            </w:pPr>
            <w:r>
              <w:rPr>
                <w:rFonts w:ascii="Arial" w:eastAsia="Arial" w:hAnsi="Arial" w:cs="Arial"/>
                <w:sz w:val="18"/>
                <w:szCs w:val="18"/>
                <w:highlight w:val="white"/>
              </w:rPr>
              <w:t>Erate funding has been requested</w:t>
            </w:r>
          </w:p>
        </w:tc>
        <w:tc>
          <w:tcPr>
            <w:tcW w:w="3480" w:type="dxa"/>
            <w:shd w:val="clear" w:color="auto" w:fill="auto"/>
            <w:tcMar>
              <w:top w:w="100" w:type="dxa"/>
              <w:left w:w="100" w:type="dxa"/>
              <w:bottom w:w="100" w:type="dxa"/>
              <w:right w:w="100" w:type="dxa"/>
            </w:tcMar>
          </w:tcPr>
          <w:p w14:paraId="20EE064A" w14:textId="77777777" w:rsidR="00AC42B9" w:rsidRDefault="00991079">
            <w:pPr>
              <w:widowControl w:val="0"/>
              <w:spacing w:line="274" w:lineRule="auto"/>
              <w:ind w:left="123" w:right="296" w:hanging="3"/>
              <w:rPr>
                <w:rFonts w:ascii="Arial" w:eastAsia="Arial" w:hAnsi="Arial" w:cs="Arial"/>
                <w:sz w:val="18"/>
                <w:szCs w:val="18"/>
                <w:highlight w:val="white"/>
              </w:rPr>
            </w:pPr>
            <w:r>
              <w:rPr>
                <w:rFonts w:ascii="Arial" w:eastAsia="Arial" w:hAnsi="Arial" w:cs="Arial"/>
                <w:sz w:val="18"/>
                <w:szCs w:val="18"/>
                <w:highlight w:val="white"/>
              </w:rPr>
              <w:t xml:space="preserve">Continue to monitor for areas </w:t>
            </w:r>
            <w:proofErr w:type="gramStart"/>
            <w:r>
              <w:rPr>
                <w:rFonts w:ascii="Arial" w:eastAsia="Arial" w:hAnsi="Arial" w:cs="Arial"/>
                <w:sz w:val="18"/>
                <w:szCs w:val="18"/>
                <w:highlight w:val="white"/>
              </w:rPr>
              <w:t>to  improve</w:t>
            </w:r>
            <w:proofErr w:type="gramEnd"/>
            <w:r>
              <w:rPr>
                <w:rFonts w:ascii="Arial" w:eastAsia="Arial" w:hAnsi="Arial" w:cs="Arial"/>
                <w:sz w:val="18"/>
                <w:szCs w:val="18"/>
                <w:highlight w:val="white"/>
              </w:rPr>
              <w:t xml:space="preserve"> coverage.</w:t>
            </w:r>
          </w:p>
        </w:tc>
      </w:tr>
      <w:tr w:rsidR="00AC42B9" w14:paraId="1E874632" w14:textId="77777777">
        <w:tc>
          <w:tcPr>
            <w:tcW w:w="1470" w:type="dxa"/>
            <w:shd w:val="clear" w:color="auto" w:fill="auto"/>
            <w:tcMar>
              <w:top w:w="100" w:type="dxa"/>
              <w:left w:w="100" w:type="dxa"/>
              <w:bottom w:w="100" w:type="dxa"/>
              <w:right w:w="100" w:type="dxa"/>
            </w:tcMar>
          </w:tcPr>
          <w:p w14:paraId="0D0290F5" w14:textId="77777777" w:rsidR="00AC42B9" w:rsidRDefault="00991079">
            <w:pPr>
              <w:widowControl w:val="0"/>
              <w:spacing w:line="240" w:lineRule="auto"/>
              <w:ind w:left="108"/>
              <w:rPr>
                <w:rFonts w:ascii="Arial" w:eastAsia="Arial" w:hAnsi="Arial" w:cs="Arial"/>
                <w:sz w:val="18"/>
                <w:szCs w:val="18"/>
                <w:highlight w:val="white"/>
              </w:rPr>
            </w:pPr>
            <w:r>
              <w:rPr>
                <w:rFonts w:ascii="Arial" w:eastAsia="Arial" w:hAnsi="Arial" w:cs="Arial"/>
                <w:sz w:val="18"/>
                <w:szCs w:val="18"/>
                <w:highlight w:val="white"/>
              </w:rPr>
              <w:t xml:space="preserve">AA-4 </w:t>
            </w:r>
          </w:p>
        </w:tc>
        <w:tc>
          <w:tcPr>
            <w:tcW w:w="2925" w:type="dxa"/>
            <w:shd w:val="clear" w:color="auto" w:fill="auto"/>
            <w:tcMar>
              <w:top w:w="100" w:type="dxa"/>
              <w:left w:w="100" w:type="dxa"/>
              <w:bottom w:w="100" w:type="dxa"/>
              <w:right w:w="100" w:type="dxa"/>
            </w:tcMar>
          </w:tcPr>
          <w:p w14:paraId="367FAC3F" w14:textId="77777777" w:rsidR="00AC42B9" w:rsidRDefault="00991079">
            <w:pPr>
              <w:widowControl w:val="0"/>
              <w:spacing w:line="274" w:lineRule="auto"/>
              <w:ind w:left="126" w:right="89" w:hanging="3"/>
              <w:rPr>
                <w:rFonts w:ascii="Arial" w:eastAsia="Arial" w:hAnsi="Arial" w:cs="Arial"/>
                <w:sz w:val="18"/>
                <w:szCs w:val="18"/>
                <w:highlight w:val="white"/>
              </w:rPr>
            </w:pPr>
            <w:r>
              <w:rPr>
                <w:rFonts w:ascii="Arial" w:eastAsia="Arial" w:hAnsi="Arial" w:cs="Arial"/>
                <w:sz w:val="18"/>
                <w:szCs w:val="18"/>
                <w:highlight w:val="white"/>
              </w:rPr>
              <w:t xml:space="preserve">Continue to improve </w:t>
            </w:r>
            <w:proofErr w:type="gramStart"/>
            <w:r>
              <w:rPr>
                <w:rFonts w:ascii="Arial" w:eastAsia="Arial" w:hAnsi="Arial" w:cs="Arial"/>
                <w:sz w:val="18"/>
                <w:szCs w:val="18"/>
                <w:highlight w:val="white"/>
              </w:rPr>
              <w:t>teacher  use</w:t>
            </w:r>
            <w:proofErr w:type="gramEnd"/>
            <w:r>
              <w:rPr>
                <w:rFonts w:ascii="Arial" w:eastAsia="Arial" w:hAnsi="Arial" w:cs="Arial"/>
                <w:sz w:val="18"/>
                <w:szCs w:val="18"/>
                <w:highlight w:val="white"/>
              </w:rPr>
              <w:t xml:space="preserve"> of Infinite Campus</w:t>
            </w:r>
          </w:p>
        </w:tc>
        <w:tc>
          <w:tcPr>
            <w:tcW w:w="1740" w:type="dxa"/>
            <w:shd w:val="clear" w:color="auto" w:fill="auto"/>
            <w:tcMar>
              <w:top w:w="100" w:type="dxa"/>
              <w:left w:w="100" w:type="dxa"/>
              <w:bottom w:w="100" w:type="dxa"/>
              <w:right w:w="100" w:type="dxa"/>
            </w:tcMar>
          </w:tcPr>
          <w:p w14:paraId="5AFFAAED" w14:textId="77777777" w:rsidR="00AC42B9" w:rsidRDefault="00991079">
            <w:pPr>
              <w:widowControl w:val="0"/>
              <w:spacing w:line="240" w:lineRule="auto"/>
              <w:ind w:left="129"/>
              <w:rPr>
                <w:rFonts w:ascii="Arial" w:eastAsia="Arial" w:hAnsi="Arial" w:cs="Arial"/>
                <w:sz w:val="18"/>
                <w:szCs w:val="18"/>
                <w:highlight w:val="white"/>
              </w:rPr>
            </w:pPr>
            <w:r>
              <w:rPr>
                <w:rFonts w:ascii="Arial" w:eastAsia="Arial" w:hAnsi="Arial" w:cs="Arial"/>
                <w:sz w:val="18"/>
                <w:szCs w:val="18"/>
                <w:highlight w:val="white"/>
              </w:rPr>
              <w:t xml:space="preserve">DTC </w:t>
            </w:r>
          </w:p>
          <w:p w14:paraId="1D4D2F39" w14:textId="77777777" w:rsidR="00AC42B9" w:rsidRDefault="00991079">
            <w:pPr>
              <w:widowControl w:val="0"/>
              <w:spacing w:before="38" w:line="240" w:lineRule="auto"/>
              <w:ind w:left="129"/>
              <w:rPr>
                <w:rFonts w:ascii="Arial" w:eastAsia="Arial" w:hAnsi="Arial" w:cs="Arial"/>
                <w:sz w:val="18"/>
                <w:szCs w:val="18"/>
                <w:highlight w:val="white"/>
              </w:rPr>
            </w:pPr>
            <w:r>
              <w:rPr>
                <w:rFonts w:ascii="Arial" w:eastAsia="Arial" w:hAnsi="Arial" w:cs="Arial"/>
                <w:sz w:val="18"/>
                <w:szCs w:val="18"/>
                <w:highlight w:val="white"/>
              </w:rPr>
              <w:t>IC Coor</w:t>
            </w:r>
          </w:p>
        </w:tc>
        <w:tc>
          <w:tcPr>
            <w:tcW w:w="1605" w:type="dxa"/>
            <w:shd w:val="clear" w:color="auto" w:fill="auto"/>
            <w:tcMar>
              <w:top w:w="100" w:type="dxa"/>
              <w:left w:w="100" w:type="dxa"/>
              <w:bottom w:w="100" w:type="dxa"/>
              <w:right w:w="100" w:type="dxa"/>
            </w:tcMar>
          </w:tcPr>
          <w:p w14:paraId="3519717A" w14:textId="77777777" w:rsidR="00AC42B9" w:rsidRDefault="00991079">
            <w:pPr>
              <w:widowControl w:val="0"/>
              <w:spacing w:line="240" w:lineRule="auto"/>
              <w:ind w:left="122"/>
              <w:rPr>
                <w:rFonts w:ascii="Arial" w:eastAsia="Arial" w:hAnsi="Arial" w:cs="Arial"/>
                <w:sz w:val="18"/>
                <w:szCs w:val="18"/>
                <w:highlight w:val="white"/>
              </w:rPr>
            </w:pPr>
            <w:r>
              <w:rPr>
                <w:rFonts w:ascii="Arial" w:eastAsia="Arial" w:hAnsi="Arial" w:cs="Arial"/>
                <w:sz w:val="18"/>
                <w:szCs w:val="18"/>
                <w:highlight w:val="white"/>
              </w:rPr>
              <w:t xml:space="preserve">Ongoing </w:t>
            </w:r>
          </w:p>
        </w:tc>
        <w:tc>
          <w:tcPr>
            <w:tcW w:w="1755" w:type="dxa"/>
            <w:shd w:val="clear" w:color="auto" w:fill="auto"/>
            <w:tcMar>
              <w:top w:w="100" w:type="dxa"/>
              <w:left w:w="100" w:type="dxa"/>
              <w:bottom w:w="100" w:type="dxa"/>
              <w:right w:w="100" w:type="dxa"/>
            </w:tcMar>
          </w:tcPr>
          <w:p w14:paraId="2C233202" w14:textId="77777777" w:rsidR="00AC42B9" w:rsidRDefault="00991079">
            <w:pPr>
              <w:widowControl w:val="0"/>
              <w:spacing w:line="240" w:lineRule="auto"/>
              <w:ind w:left="118"/>
              <w:rPr>
                <w:rFonts w:ascii="Arial" w:eastAsia="Arial" w:hAnsi="Arial" w:cs="Arial"/>
                <w:sz w:val="18"/>
                <w:szCs w:val="18"/>
                <w:highlight w:val="white"/>
              </w:rPr>
            </w:pPr>
            <w:r>
              <w:rPr>
                <w:rFonts w:ascii="Arial" w:eastAsia="Arial" w:hAnsi="Arial" w:cs="Arial"/>
                <w:sz w:val="18"/>
                <w:szCs w:val="18"/>
                <w:highlight w:val="white"/>
              </w:rPr>
              <w:t xml:space="preserve">State Provided </w:t>
            </w:r>
          </w:p>
        </w:tc>
        <w:tc>
          <w:tcPr>
            <w:tcW w:w="1365" w:type="dxa"/>
            <w:shd w:val="clear" w:color="auto" w:fill="auto"/>
            <w:tcMar>
              <w:top w:w="100" w:type="dxa"/>
              <w:left w:w="100" w:type="dxa"/>
              <w:bottom w:w="100" w:type="dxa"/>
              <w:right w:w="100" w:type="dxa"/>
            </w:tcMar>
          </w:tcPr>
          <w:p w14:paraId="5D4244A7" w14:textId="77777777" w:rsidR="00AC42B9" w:rsidRDefault="00AC42B9">
            <w:pPr>
              <w:widowControl w:val="0"/>
              <w:spacing w:line="276" w:lineRule="auto"/>
              <w:rPr>
                <w:rFonts w:ascii="Arial" w:eastAsia="Arial" w:hAnsi="Arial" w:cs="Arial"/>
                <w:sz w:val="18"/>
                <w:szCs w:val="18"/>
                <w:highlight w:val="white"/>
              </w:rPr>
            </w:pPr>
          </w:p>
        </w:tc>
        <w:tc>
          <w:tcPr>
            <w:tcW w:w="3480" w:type="dxa"/>
            <w:shd w:val="clear" w:color="auto" w:fill="auto"/>
            <w:tcMar>
              <w:top w:w="100" w:type="dxa"/>
              <w:left w:w="100" w:type="dxa"/>
              <w:bottom w:w="100" w:type="dxa"/>
              <w:right w:w="100" w:type="dxa"/>
            </w:tcMar>
          </w:tcPr>
          <w:p w14:paraId="525090E9" w14:textId="77777777" w:rsidR="00AC42B9" w:rsidRDefault="00991079">
            <w:pPr>
              <w:widowControl w:val="0"/>
              <w:spacing w:line="274" w:lineRule="auto"/>
              <w:ind w:left="125" w:right="397" w:hanging="8"/>
              <w:rPr>
                <w:rFonts w:ascii="Arial" w:eastAsia="Arial" w:hAnsi="Arial" w:cs="Arial"/>
                <w:sz w:val="18"/>
                <w:szCs w:val="18"/>
                <w:highlight w:val="white"/>
              </w:rPr>
            </w:pPr>
            <w:r>
              <w:rPr>
                <w:rFonts w:ascii="Arial" w:eastAsia="Arial" w:hAnsi="Arial" w:cs="Arial"/>
                <w:sz w:val="18"/>
                <w:szCs w:val="18"/>
                <w:highlight w:val="white"/>
              </w:rPr>
              <w:t xml:space="preserve">-Improved communication </w:t>
            </w:r>
            <w:proofErr w:type="gramStart"/>
            <w:r>
              <w:rPr>
                <w:rFonts w:ascii="Arial" w:eastAsia="Arial" w:hAnsi="Arial" w:cs="Arial"/>
                <w:sz w:val="18"/>
                <w:szCs w:val="18"/>
                <w:highlight w:val="white"/>
              </w:rPr>
              <w:t>with  parents</w:t>
            </w:r>
            <w:proofErr w:type="gramEnd"/>
            <w:r>
              <w:rPr>
                <w:rFonts w:ascii="Arial" w:eastAsia="Arial" w:hAnsi="Arial" w:cs="Arial"/>
                <w:sz w:val="18"/>
                <w:szCs w:val="18"/>
                <w:highlight w:val="white"/>
              </w:rPr>
              <w:t xml:space="preserve">/students. </w:t>
            </w:r>
          </w:p>
          <w:p w14:paraId="77D4171A" w14:textId="77777777" w:rsidR="00AC42B9" w:rsidRDefault="00991079">
            <w:pPr>
              <w:widowControl w:val="0"/>
              <w:spacing w:before="10" w:line="240" w:lineRule="auto"/>
              <w:ind w:left="116"/>
              <w:rPr>
                <w:rFonts w:ascii="Arial" w:eastAsia="Arial" w:hAnsi="Arial" w:cs="Arial"/>
                <w:sz w:val="18"/>
                <w:szCs w:val="18"/>
                <w:highlight w:val="white"/>
              </w:rPr>
            </w:pPr>
            <w:r>
              <w:rPr>
                <w:rFonts w:ascii="Arial" w:eastAsia="Arial" w:hAnsi="Arial" w:cs="Arial"/>
                <w:sz w:val="18"/>
                <w:szCs w:val="18"/>
                <w:highlight w:val="white"/>
              </w:rPr>
              <w:t>-Accurate Data</w:t>
            </w:r>
          </w:p>
        </w:tc>
      </w:tr>
      <w:tr w:rsidR="00AC42B9" w14:paraId="01938216" w14:textId="77777777">
        <w:tc>
          <w:tcPr>
            <w:tcW w:w="1470" w:type="dxa"/>
            <w:shd w:val="clear" w:color="auto" w:fill="auto"/>
            <w:tcMar>
              <w:top w:w="100" w:type="dxa"/>
              <w:left w:w="100" w:type="dxa"/>
              <w:bottom w:w="100" w:type="dxa"/>
              <w:right w:w="100" w:type="dxa"/>
            </w:tcMar>
          </w:tcPr>
          <w:p w14:paraId="469CA87B" w14:textId="77777777" w:rsidR="00AC42B9" w:rsidRDefault="00991079">
            <w:pPr>
              <w:widowControl w:val="0"/>
              <w:spacing w:line="240" w:lineRule="auto"/>
              <w:ind w:left="108"/>
              <w:rPr>
                <w:rFonts w:ascii="Arial" w:eastAsia="Arial" w:hAnsi="Arial" w:cs="Arial"/>
                <w:sz w:val="18"/>
                <w:szCs w:val="18"/>
                <w:highlight w:val="white"/>
              </w:rPr>
            </w:pPr>
            <w:r>
              <w:rPr>
                <w:rFonts w:ascii="Arial" w:eastAsia="Arial" w:hAnsi="Arial" w:cs="Arial"/>
                <w:sz w:val="18"/>
                <w:szCs w:val="18"/>
                <w:highlight w:val="white"/>
              </w:rPr>
              <w:t xml:space="preserve">AI-1 </w:t>
            </w:r>
          </w:p>
        </w:tc>
        <w:tc>
          <w:tcPr>
            <w:tcW w:w="2925" w:type="dxa"/>
            <w:shd w:val="clear" w:color="auto" w:fill="auto"/>
            <w:tcMar>
              <w:top w:w="100" w:type="dxa"/>
              <w:left w:w="100" w:type="dxa"/>
              <w:bottom w:w="100" w:type="dxa"/>
              <w:right w:w="100" w:type="dxa"/>
            </w:tcMar>
          </w:tcPr>
          <w:p w14:paraId="02F858FE" w14:textId="77777777" w:rsidR="00AC42B9" w:rsidRDefault="00991079">
            <w:pPr>
              <w:widowControl w:val="0"/>
              <w:spacing w:line="240" w:lineRule="auto"/>
              <w:ind w:left="122"/>
              <w:rPr>
                <w:rFonts w:ascii="Arial" w:eastAsia="Arial" w:hAnsi="Arial" w:cs="Arial"/>
                <w:sz w:val="18"/>
                <w:szCs w:val="18"/>
                <w:highlight w:val="white"/>
              </w:rPr>
            </w:pPr>
            <w:r>
              <w:rPr>
                <w:rFonts w:ascii="Arial" w:eastAsia="Arial" w:hAnsi="Arial" w:cs="Arial"/>
                <w:sz w:val="18"/>
                <w:szCs w:val="18"/>
                <w:highlight w:val="white"/>
              </w:rPr>
              <w:t xml:space="preserve">Ongoing evaluation of  </w:t>
            </w:r>
          </w:p>
          <w:p w14:paraId="0C7AC7BE" w14:textId="77777777" w:rsidR="00AC42B9" w:rsidRDefault="00991079">
            <w:pPr>
              <w:widowControl w:val="0"/>
              <w:spacing w:before="41" w:line="240" w:lineRule="auto"/>
              <w:ind w:left="121"/>
              <w:rPr>
                <w:rFonts w:ascii="Arial" w:eastAsia="Arial" w:hAnsi="Arial" w:cs="Arial"/>
                <w:sz w:val="18"/>
                <w:szCs w:val="18"/>
                <w:highlight w:val="white"/>
              </w:rPr>
            </w:pPr>
            <w:r>
              <w:rPr>
                <w:rFonts w:ascii="Arial" w:eastAsia="Arial" w:hAnsi="Arial" w:cs="Arial"/>
                <w:sz w:val="18"/>
                <w:szCs w:val="18"/>
                <w:highlight w:val="white"/>
              </w:rPr>
              <w:t xml:space="preserve">current technologies  </w:t>
            </w:r>
          </w:p>
          <w:p w14:paraId="5D4D71BB" w14:textId="77777777" w:rsidR="00AC42B9" w:rsidRDefault="00991079">
            <w:pPr>
              <w:widowControl w:val="0"/>
              <w:spacing w:before="38" w:line="274" w:lineRule="auto"/>
              <w:ind w:left="119" w:right="384"/>
              <w:rPr>
                <w:rFonts w:ascii="Arial" w:eastAsia="Arial" w:hAnsi="Arial" w:cs="Arial"/>
                <w:sz w:val="18"/>
                <w:szCs w:val="18"/>
                <w:highlight w:val="white"/>
              </w:rPr>
            </w:pPr>
            <w:r>
              <w:rPr>
                <w:rFonts w:ascii="Arial" w:eastAsia="Arial" w:hAnsi="Arial" w:cs="Arial"/>
                <w:sz w:val="18"/>
                <w:szCs w:val="18"/>
                <w:highlight w:val="white"/>
              </w:rPr>
              <w:t xml:space="preserve">available at BISD, for </w:t>
            </w:r>
            <w:proofErr w:type="gramStart"/>
            <w:r>
              <w:rPr>
                <w:rFonts w:ascii="Arial" w:eastAsia="Arial" w:hAnsi="Arial" w:cs="Arial"/>
                <w:sz w:val="18"/>
                <w:szCs w:val="18"/>
                <w:highlight w:val="white"/>
              </w:rPr>
              <w:t>staff  and</w:t>
            </w:r>
            <w:proofErr w:type="gramEnd"/>
            <w:r>
              <w:rPr>
                <w:rFonts w:ascii="Arial" w:eastAsia="Arial" w:hAnsi="Arial" w:cs="Arial"/>
                <w:sz w:val="18"/>
                <w:szCs w:val="18"/>
                <w:highlight w:val="white"/>
              </w:rPr>
              <w:t xml:space="preserve"> students</w:t>
            </w:r>
          </w:p>
        </w:tc>
        <w:tc>
          <w:tcPr>
            <w:tcW w:w="1740" w:type="dxa"/>
            <w:shd w:val="clear" w:color="auto" w:fill="auto"/>
            <w:tcMar>
              <w:top w:w="100" w:type="dxa"/>
              <w:left w:w="100" w:type="dxa"/>
              <w:bottom w:w="100" w:type="dxa"/>
              <w:right w:w="100" w:type="dxa"/>
            </w:tcMar>
          </w:tcPr>
          <w:p w14:paraId="7F10FC1F" w14:textId="77777777" w:rsidR="00AC42B9" w:rsidRDefault="00991079">
            <w:pPr>
              <w:widowControl w:val="0"/>
              <w:spacing w:line="240" w:lineRule="auto"/>
              <w:ind w:left="129"/>
              <w:rPr>
                <w:rFonts w:ascii="Arial" w:eastAsia="Arial" w:hAnsi="Arial" w:cs="Arial"/>
                <w:sz w:val="18"/>
                <w:szCs w:val="18"/>
                <w:highlight w:val="white"/>
              </w:rPr>
            </w:pPr>
            <w:r>
              <w:rPr>
                <w:rFonts w:ascii="Arial" w:eastAsia="Arial" w:hAnsi="Arial" w:cs="Arial"/>
                <w:sz w:val="18"/>
                <w:szCs w:val="18"/>
                <w:highlight w:val="white"/>
              </w:rPr>
              <w:t xml:space="preserve">Principals </w:t>
            </w:r>
          </w:p>
          <w:p w14:paraId="49A52314" w14:textId="77777777" w:rsidR="00AC42B9" w:rsidRDefault="00991079">
            <w:pPr>
              <w:widowControl w:val="0"/>
              <w:spacing w:before="41" w:line="240" w:lineRule="auto"/>
              <w:ind w:left="129"/>
              <w:rPr>
                <w:rFonts w:ascii="Arial" w:eastAsia="Arial" w:hAnsi="Arial" w:cs="Arial"/>
                <w:sz w:val="18"/>
                <w:szCs w:val="18"/>
                <w:highlight w:val="white"/>
              </w:rPr>
            </w:pPr>
            <w:r>
              <w:rPr>
                <w:rFonts w:ascii="Arial" w:eastAsia="Arial" w:hAnsi="Arial" w:cs="Arial"/>
                <w:sz w:val="18"/>
                <w:szCs w:val="18"/>
                <w:highlight w:val="white"/>
              </w:rPr>
              <w:t xml:space="preserve">DTC </w:t>
            </w:r>
          </w:p>
          <w:p w14:paraId="5F3F8CCE" w14:textId="77777777" w:rsidR="00AC42B9" w:rsidRDefault="00AC42B9">
            <w:pPr>
              <w:widowControl w:val="0"/>
              <w:spacing w:before="38" w:line="240" w:lineRule="auto"/>
              <w:rPr>
                <w:rFonts w:ascii="Arial" w:eastAsia="Arial" w:hAnsi="Arial" w:cs="Arial"/>
                <w:sz w:val="18"/>
                <w:szCs w:val="18"/>
                <w:highlight w:val="white"/>
              </w:rPr>
            </w:pPr>
          </w:p>
        </w:tc>
        <w:tc>
          <w:tcPr>
            <w:tcW w:w="1605" w:type="dxa"/>
            <w:shd w:val="clear" w:color="auto" w:fill="auto"/>
            <w:tcMar>
              <w:top w:w="100" w:type="dxa"/>
              <w:left w:w="100" w:type="dxa"/>
              <w:bottom w:w="100" w:type="dxa"/>
              <w:right w:w="100" w:type="dxa"/>
            </w:tcMar>
          </w:tcPr>
          <w:p w14:paraId="2409B32C" w14:textId="77777777" w:rsidR="00AC42B9" w:rsidRDefault="00991079">
            <w:pPr>
              <w:widowControl w:val="0"/>
              <w:spacing w:line="240" w:lineRule="auto"/>
              <w:ind w:left="122"/>
              <w:rPr>
                <w:rFonts w:ascii="Arial" w:eastAsia="Arial" w:hAnsi="Arial" w:cs="Arial"/>
                <w:sz w:val="18"/>
                <w:szCs w:val="18"/>
                <w:highlight w:val="white"/>
              </w:rPr>
            </w:pPr>
            <w:r>
              <w:rPr>
                <w:rFonts w:ascii="Arial" w:eastAsia="Arial" w:hAnsi="Arial" w:cs="Arial"/>
                <w:sz w:val="18"/>
                <w:szCs w:val="18"/>
                <w:highlight w:val="white"/>
              </w:rPr>
              <w:t xml:space="preserve">Ongoing </w:t>
            </w:r>
          </w:p>
        </w:tc>
        <w:tc>
          <w:tcPr>
            <w:tcW w:w="1755" w:type="dxa"/>
            <w:shd w:val="clear" w:color="auto" w:fill="auto"/>
            <w:tcMar>
              <w:top w:w="100" w:type="dxa"/>
              <w:left w:w="100" w:type="dxa"/>
              <w:bottom w:w="100" w:type="dxa"/>
              <w:right w:w="100" w:type="dxa"/>
            </w:tcMar>
          </w:tcPr>
          <w:p w14:paraId="232B6DE3" w14:textId="77777777" w:rsidR="00AC42B9" w:rsidRDefault="00991079">
            <w:pPr>
              <w:widowControl w:val="0"/>
              <w:spacing w:line="240" w:lineRule="auto"/>
              <w:ind w:left="120"/>
              <w:rPr>
                <w:rFonts w:ascii="Arial" w:eastAsia="Arial" w:hAnsi="Arial" w:cs="Arial"/>
                <w:sz w:val="18"/>
                <w:szCs w:val="18"/>
                <w:highlight w:val="white"/>
              </w:rPr>
            </w:pPr>
            <w:r>
              <w:rPr>
                <w:rFonts w:ascii="Arial" w:eastAsia="Arial" w:hAnsi="Arial" w:cs="Arial"/>
                <w:sz w:val="18"/>
                <w:szCs w:val="18"/>
                <w:highlight w:val="white"/>
              </w:rPr>
              <w:t xml:space="preserve">General Fund </w:t>
            </w:r>
          </w:p>
          <w:p w14:paraId="54235B34" w14:textId="77777777" w:rsidR="00AC42B9" w:rsidRDefault="00991079">
            <w:pPr>
              <w:widowControl w:val="0"/>
              <w:spacing w:before="41" w:line="240" w:lineRule="auto"/>
              <w:ind w:left="127"/>
              <w:rPr>
                <w:rFonts w:ascii="Arial" w:eastAsia="Arial" w:hAnsi="Arial" w:cs="Arial"/>
                <w:sz w:val="18"/>
                <w:szCs w:val="18"/>
                <w:highlight w:val="white"/>
              </w:rPr>
            </w:pPr>
            <w:r>
              <w:rPr>
                <w:rFonts w:ascii="Arial" w:eastAsia="Arial" w:hAnsi="Arial" w:cs="Arial"/>
                <w:sz w:val="18"/>
                <w:szCs w:val="18"/>
                <w:highlight w:val="white"/>
              </w:rPr>
              <w:t xml:space="preserve">KETS </w:t>
            </w:r>
          </w:p>
          <w:p w14:paraId="6B6ECD81" w14:textId="77777777" w:rsidR="00AC42B9" w:rsidRDefault="00991079">
            <w:pPr>
              <w:widowControl w:val="0"/>
              <w:spacing w:before="38" w:line="240" w:lineRule="auto"/>
              <w:ind w:left="120"/>
              <w:rPr>
                <w:rFonts w:ascii="Arial" w:eastAsia="Arial" w:hAnsi="Arial" w:cs="Arial"/>
                <w:sz w:val="18"/>
                <w:szCs w:val="18"/>
                <w:highlight w:val="white"/>
              </w:rPr>
            </w:pPr>
            <w:r>
              <w:rPr>
                <w:rFonts w:ascii="Arial" w:eastAsia="Arial" w:hAnsi="Arial" w:cs="Arial"/>
                <w:sz w:val="18"/>
                <w:szCs w:val="18"/>
                <w:highlight w:val="white"/>
              </w:rPr>
              <w:t xml:space="preserve">Grants </w:t>
            </w:r>
          </w:p>
          <w:p w14:paraId="14CEB21F" w14:textId="77777777" w:rsidR="00AC42B9" w:rsidRDefault="00991079">
            <w:pPr>
              <w:widowControl w:val="0"/>
              <w:spacing w:before="41" w:line="240" w:lineRule="auto"/>
              <w:ind w:left="127"/>
              <w:rPr>
                <w:rFonts w:ascii="Arial" w:eastAsia="Arial" w:hAnsi="Arial" w:cs="Arial"/>
                <w:sz w:val="18"/>
                <w:szCs w:val="18"/>
                <w:highlight w:val="white"/>
              </w:rPr>
            </w:pPr>
            <w:r>
              <w:rPr>
                <w:rFonts w:ascii="Arial" w:eastAsia="Arial" w:hAnsi="Arial" w:cs="Arial"/>
                <w:sz w:val="18"/>
                <w:szCs w:val="18"/>
                <w:highlight w:val="white"/>
              </w:rPr>
              <w:t>Donations</w:t>
            </w:r>
          </w:p>
        </w:tc>
        <w:tc>
          <w:tcPr>
            <w:tcW w:w="1365" w:type="dxa"/>
            <w:shd w:val="clear" w:color="auto" w:fill="auto"/>
            <w:tcMar>
              <w:top w:w="100" w:type="dxa"/>
              <w:left w:w="100" w:type="dxa"/>
              <w:bottom w:w="100" w:type="dxa"/>
              <w:right w:w="100" w:type="dxa"/>
            </w:tcMar>
          </w:tcPr>
          <w:p w14:paraId="5894043C" w14:textId="77777777" w:rsidR="00AC42B9" w:rsidRDefault="00991079">
            <w:pPr>
              <w:widowControl w:val="0"/>
              <w:spacing w:line="240" w:lineRule="auto"/>
              <w:ind w:left="123"/>
              <w:rPr>
                <w:rFonts w:ascii="Arial" w:eastAsia="Arial" w:hAnsi="Arial" w:cs="Arial"/>
                <w:sz w:val="18"/>
                <w:szCs w:val="18"/>
                <w:highlight w:val="white"/>
              </w:rPr>
            </w:pPr>
            <w:r>
              <w:rPr>
                <w:rFonts w:ascii="Arial" w:eastAsia="Arial" w:hAnsi="Arial" w:cs="Arial"/>
                <w:sz w:val="18"/>
                <w:szCs w:val="18"/>
                <w:highlight w:val="white"/>
              </w:rPr>
              <w:t xml:space="preserve">$50,000 </w:t>
            </w:r>
          </w:p>
        </w:tc>
        <w:tc>
          <w:tcPr>
            <w:tcW w:w="3480" w:type="dxa"/>
            <w:shd w:val="clear" w:color="auto" w:fill="auto"/>
            <w:tcMar>
              <w:top w:w="100" w:type="dxa"/>
              <w:left w:w="100" w:type="dxa"/>
              <w:bottom w:w="100" w:type="dxa"/>
              <w:right w:w="100" w:type="dxa"/>
            </w:tcMar>
          </w:tcPr>
          <w:p w14:paraId="41735BBF" w14:textId="77777777" w:rsidR="00AC42B9" w:rsidRDefault="00991079">
            <w:pPr>
              <w:widowControl w:val="0"/>
              <w:spacing w:line="273" w:lineRule="auto"/>
              <w:ind w:left="110" w:right="138" w:firstLine="5"/>
              <w:rPr>
                <w:rFonts w:ascii="Arial" w:eastAsia="Arial" w:hAnsi="Arial" w:cs="Arial"/>
                <w:sz w:val="18"/>
                <w:szCs w:val="18"/>
                <w:highlight w:val="white"/>
              </w:rPr>
            </w:pPr>
            <w:r>
              <w:rPr>
                <w:rFonts w:ascii="Arial" w:eastAsia="Arial" w:hAnsi="Arial" w:cs="Arial"/>
                <w:sz w:val="18"/>
                <w:szCs w:val="18"/>
                <w:highlight w:val="white"/>
              </w:rPr>
              <w:t xml:space="preserve">-Technology will continue </w:t>
            </w:r>
            <w:proofErr w:type="gramStart"/>
            <w:r>
              <w:rPr>
                <w:rFonts w:ascii="Arial" w:eastAsia="Arial" w:hAnsi="Arial" w:cs="Arial"/>
                <w:sz w:val="18"/>
                <w:szCs w:val="18"/>
                <w:highlight w:val="white"/>
              </w:rPr>
              <w:t>to  function</w:t>
            </w:r>
            <w:proofErr w:type="gramEnd"/>
            <w:r>
              <w:rPr>
                <w:rFonts w:ascii="Arial" w:eastAsia="Arial" w:hAnsi="Arial" w:cs="Arial"/>
                <w:sz w:val="18"/>
                <w:szCs w:val="18"/>
                <w:highlight w:val="white"/>
              </w:rPr>
              <w:t xml:space="preserve"> with limited disruptions </w:t>
            </w:r>
            <w:r>
              <w:rPr>
                <w:rFonts w:ascii="Arial" w:eastAsia="Arial" w:hAnsi="Arial" w:cs="Arial"/>
                <w:sz w:val="18"/>
                <w:szCs w:val="18"/>
                <w:highlight w:val="white"/>
              </w:rPr>
              <w:br/>
            </w:r>
            <w:r>
              <w:rPr>
                <w:rFonts w:ascii="Arial" w:eastAsia="Arial" w:hAnsi="Arial" w:cs="Arial"/>
                <w:sz w:val="18"/>
                <w:szCs w:val="18"/>
                <w:highlight w:val="white"/>
              </w:rPr>
              <w:t>-Technology will meet the growing  needs of staff/students</w:t>
            </w:r>
          </w:p>
        </w:tc>
      </w:tr>
      <w:tr w:rsidR="00AC42B9" w14:paraId="00292E8E" w14:textId="77777777">
        <w:tc>
          <w:tcPr>
            <w:tcW w:w="1470" w:type="dxa"/>
            <w:shd w:val="clear" w:color="auto" w:fill="auto"/>
            <w:tcMar>
              <w:top w:w="100" w:type="dxa"/>
              <w:left w:w="100" w:type="dxa"/>
              <w:bottom w:w="100" w:type="dxa"/>
              <w:right w:w="100" w:type="dxa"/>
            </w:tcMar>
          </w:tcPr>
          <w:p w14:paraId="12F2355A" w14:textId="77777777" w:rsidR="00AC42B9" w:rsidRDefault="00991079">
            <w:pPr>
              <w:widowControl w:val="0"/>
              <w:spacing w:line="240" w:lineRule="auto"/>
              <w:ind w:left="108"/>
              <w:rPr>
                <w:rFonts w:ascii="Arial" w:eastAsia="Arial" w:hAnsi="Arial" w:cs="Arial"/>
                <w:sz w:val="18"/>
                <w:szCs w:val="18"/>
                <w:highlight w:val="white"/>
              </w:rPr>
            </w:pPr>
            <w:r>
              <w:rPr>
                <w:rFonts w:ascii="Arial" w:eastAsia="Arial" w:hAnsi="Arial" w:cs="Arial"/>
                <w:sz w:val="18"/>
                <w:szCs w:val="18"/>
                <w:highlight w:val="white"/>
              </w:rPr>
              <w:t>AA-3</w:t>
            </w:r>
          </w:p>
        </w:tc>
        <w:tc>
          <w:tcPr>
            <w:tcW w:w="2925" w:type="dxa"/>
            <w:shd w:val="clear" w:color="auto" w:fill="auto"/>
            <w:tcMar>
              <w:top w:w="100" w:type="dxa"/>
              <w:left w:w="100" w:type="dxa"/>
              <w:bottom w:w="100" w:type="dxa"/>
              <w:right w:w="100" w:type="dxa"/>
            </w:tcMar>
          </w:tcPr>
          <w:p w14:paraId="70F56961" w14:textId="77777777" w:rsidR="00AC42B9" w:rsidRDefault="00991079">
            <w:pPr>
              <w:widowControl w:val="0"/>
              <w:spacing w:line="240" w:lineRule="auto"/>
              <w:ind w:left="129"/>
              <w:rPr>
                <w:rFonts w:ascii="Arial" w:eastAsia="Arial" w:hAnsi="Arial" w:cs="Arial"/>
                <w:sz w:val="18"/>
                <w:szCs w:val="18"/>
                <w:highlight w:val="white"/>
              </w:rPr>
            </w:pPr>
            <w:r>
              <w:rPr>
                <w:rFonts w:ascii="Arial" w:eastAsia="Arial" w:hAnsi="Arial" w:cs="Arial"/>
                <w:sz w:val="18"/>
                <w:szCs w:val="18"/>
                <w:highlight w:val="white"/>
              </w:rPr>
              <w:t>Replace all MDF/IDF closets with new switching equipment.  Including core router and wireless</w:t>
            </w:r>
          </w:p>
        </w:tc>
        <w:tc>
          <w:tcPr>
            <w:tcW w:w="1740" w:type="dxa"/>
            <w:shd w:val="clear" w:color="auto" w:fill="auto"/>
            <w:tcMar>
              <w:top w:w="100" w:type="dxa"/>
              <w:left w:w="100" w:type="dxa"/>
              <w:bottom w:w="100" w:type="dxa"/>
              <w:right w:w="100" w:type="dxa"/>
            </w:tcMar>
          </w:tcPr>
          <w:p w14:paraId="11D88F9C" w14:textId="77777777" w:rsidR="00AC42B9" w:rsidRDefault="00991079">
            <w:pPr>
              <w:widowControl w:val="0"/>
              <w:spacing w:before="38" w:line="240" w:lineRule="auto"/>
              <w:ind w:left="112"/>
              <w:rPr>
                <w:rFonts w:ascii="Arial" w:eastAsia="Arial" w:hAnsi="Arial" w:cs="Arial"/>
                <w:sz w:val="18"/>
                <w:szCs w:val="18"/>
                <w:highlight w:val="white"/>
              </w:rPr>
            </w:pPr>
            <w:r>
              <w:rPr>
                <w:rFonts w:ascii="Arial" w:eastAsia="Arial" w:hAnsi="Arial" w:cs="Arial"/>
                <w:sz w:val="18"/>
                <w:szCs w:val="18"/>
                <w:highlight w:val="white"/>
              </w:rPr>
              <w:t>DTC</w:t>
            </w:r>
          </w:p>
          <w:p w14:paraId="3C0A1BFA" w14:textId="77777777" w:rsidR="00AC42B9" w:rsidRDefault="00991079">
            <w:pPr>
              <w:widowControl w:val="0"/>
              <w:spacing w:before="38" w:line="240" w:lineRule="auto"/>
              <w:ind w:left="112"/>
              <w:rPr>
                <w:rFonts w:ascii="Arial" w:eastAsia="Arial" w:hAnsi="Arial" w:cs="Arial"/>
                <w:sz w:val="18"/>
                <w:szCs w:val="18"/>
                <w:highlight w:val="white"/>
              </w:rPr>
            </w:pPr>
            <w:r>
              <w:rPr>
                <w:rFonts w:ascii="Arial" w:eastAsia="Arial" w:hAnsi="Arial" w:cs="Arial"/>
                <w:sz w:val="18"/>
                <w:szCs w:val="18"/>
                <w:highlight w:val="white"/>
              </w:rPr>
              <w:t>Finance</w:t>
            </w:r>
          </w:p>
        </w:tc>
        <w:tc>
          <w:tcPr>
            <w:tcW w:w="1605" w:type="dxa"/>
            <w:shd w:val="clear" w:color="auto" w:fill="auto"/>
            <w:tcMar>
              <w:top w:w="100" w:type="dxa"/>
              <w:left w:w="100" w:type="dxa"/>
              <w:bottom w:w="100" w:type="dxa"/>
              <w:right w:w="100" w:type="dxa"/>
            </w:tcMar>
          </w:tcPr>
          <w:p w14:paraId="6AE02A86" w14:textId="77777777" w:rsidR="00AC42B9" w:rsidRDefault="00991079">
            <w:pPr>
              <w:widowControl w:val="0"/>
              <w:spacing w:before="38" w:line="240" w:lineRule="auto"/>
              <w:ind w:left="120"/>
              <w:rPr>
                <w:rFonts w:ascii="Arial" w:eastAsia="Arial" w:hAnsi="Arial" w:cs="Arial"/>
                <w:sz w:val="18"/>
                <w:szCs w:val="18"/>
                <w:highlight w:val="white"/>
              </w:rPr>
            </w:pPr>
            <w:r>
              <w:rPr>
                <w:rFonts w:ascii="Arial" w:eastAsia="Arial" w:hAnsi="Arial" w:cs="Arial"/>
                <w:sz w:val="18"/>
                <w:szCs w:val="18"/>
                <w:highlight w:val="white"/>
              </w:rPr>
              <w:t>July 2025-August 2025</w:t>
            </w:r>
          </w:p>
        </w:tc>
        <w:tc>
          <w:tcPr>
            <w:tcW w:w="1755" w:type="dxa"/>
            <w:shd w:val="clear" w:color="auto" w:fill="auto"/>
            <w:tcMar>
              <w:top w:w="100" w:type="dxa"/>
              <w:left w:w="100" w:type="dxa"/>
              <w:bottom w:w="100" w:type="dxa"/>
              <w:right w:w="100" w:type="dxa"/>
            </w:tcMar>
          </w:tcPr>
          <w:p w14:paraId="34CC3551" w14:textId="77777777" w:rsidR="00AC42B9" w:rsidRDefault="00991079">
            <w:pPr>
              <w:widowControl w:val="0"/>
              <w:spacing w:line="240" w:lineRule="auto"/>
              <w:ind w:left="120"/>
              <w:rPr>
                <w:rFonts w:ascii="Arial" w:eastAsia="Arial" w:hAnsi="Arial" w:cs="Arial"/>
                <w:sz w:val="18"/>
                <w:szCs w:val="18"/>
                <w:highlight w:val="white"/>
              </w:rPr>
            </w:pPr>
            <w:r>
              <w:rPr>
                <w:rFonts w:ascii="Arial" w:eastAsia="Arial" w:hAnsi="Arial" w:cs="Arial"/>
                <w:sz w:val="18"/>
                <w:szCs w:val="18"/>
                <w:highlight w:val="white"/>
              </w:rPr>
              <w:t>KETS</w:t>
            </w:r>
          </w:p>
          <w:p w14:paraId="192627CA" w14:textId="77777777" w:rsidR="00AC42B9" w:rsidRDefault="00991079">
            <w:pPr>
              <w:widowControl w:val="0"/>
              <w:spacing w:line="240" w:lineRule="auto"/>
              <w:ind w:left="120"/>
              <w:rPr>
                <w:rFonts w:ascii="Arial" w:eastAsia="Arial" w:hAnsi="Arial" w:cs="Arial"/>
                <w:sz w:val="18"/>
                <w:szCs w:val="18"/>
                <w:highlight w:val="white"/>
              </w:rPr>
            </w:pPr>
            <w:r>
              <w:rPr>
                <w:rFonts w:ascii="Arial" w:eastAsia="Arial" w:hAnsi="Arial" w:cs="Arial"/>
                <w:sz w:val="18"/>
                <w:szCs w:val="18"/>
                <w:highlight w:val="white"/>
              </w:rPr>
              <w:t>ERate</w:t>
            </w:r>
          </w:p>
          <w:p w14:paraId="67D12F2C" w14:textId="77777777" w:rsidR="00AC42B9" w:rsidRDefault="00AC42B9">
            <w:pPr>
              <w:widowControl w:val="0"/>
              <w:spacing w:line="240" w:lineRule="auto"/>
              <w:ind w:left="120"/>
              <w:rPr>
                <w:rFonts w:ascii="Arial" w:eastAsia="Arial" w:hAnsi="Arial" w:cs="Arial"/>
                <w:sz w:val="18"/>
                <w:szCs w:val="18"/>
                <w:highlight w:val="white"/>
              </w:rPr>
            </w:pPr>
          </w:p>
        </w:tc>
        <w:tc>
          <w:tcPr>
            <w:tcW w:w="1365" w:type="dxa"/>
            <w:shd w:val="clear" w:color="auto" w:fill="auto"/>
            <w:tcMar>
              <w:top w:w="100" w:type="dxa"/>
              <w:left w:w="100" w:type="dxa"/>
              <w:bottom w:w="100" w:type="dxa"/>
              <w:right w:w="100" w:type="dxa"/>
            </w:tcMar>
          </w:tcPr>
          <w:p w14:paraId="5F0B8D10" w14:textId="77777777" w:rsidR="00AC42B9" w:rsidRDefault="00991079">
            <w:pPr>
              <w:widowControl w:val="0"/>
              <w:spacing w:line="240" w:lineRule="auto"/>
              <w:ind w:left="123"/>
              <w:rPr>
                <w:rFonts w:ascii="Arial" w:eastAsia="Arial" w:hAnsi="Arial" w:cs="Arial"/>
                <w:sz w:val="18"/>
                <w:szCs w:val="18"/>
                <w:highlight w:val="white"/>
              </w:rPr>
            </w:pPr>
            <w:r>
              <w:rPr>
                <w:rFonts w:ascii="Arial" w:eastAsia="Arial" w:hAnsi="Arial" w:cs="Arial"/>
                <w:sz w:val="18"/>
                <w:szCs w:val="18"/>
                <w:highlight w:val="white"/>
              </w:rPr>
              <w:t>Erate funding has been requested</w:t>
            </w:r>
          </w:p>
        </w:tc>
        <w:tc>
          <w:tcPr>
            <w:tcW w:w="3480" w:type="dxa"/>
            <w:shd w:val="clear" w:color="auto" w:fill="auto"/>
            <w:tcMar>
              <w:top w:w="100" w:type="dxa"/>
              <w:left w:w="100" w:type="dxa"/>
              <w:bottom w:w="100" w:type="dxa"/>
              <w:right w:w="100" w:type="dxa"/>
            </w:tcMar>
          </w:tcPr>
          <w:p w14:paraId="592F9619" w14:textId="77777777" w:rsidR="00AC42B9" w:rsidRDefault="00991079">
            <w:pPr>
              <w:widowControl w:val="0"/>
              <w:spacing w:line="272" w:lineRule="auto"/>
              <w:ind w:left="108" w:right="357" w:firstLine="19"/>
              <w:rPr>
                <w:rFonts w:ascii="Arial" w:eastAsia="Arial" w:hAnsi="Arial" w:cs="Arial"/>
                <w:sz w:val="18"/>
                <w:szCs w:val="18"/>
                <w:highlight w:val="white"/>
              </w:rPr>
            </w:pPr>
            <w:r>
              <w:rPr>
                <w:rFonts w:ascii="Arial" w:eastAsia="Arial" w:hAnsi="Arial" w:cs="Arial"/>
                <w:sz w:val="18"/>
                <w:szCs w:val="18"/>
                <w:highlight w:val="white"/>
              </w:rPr>
              <w:t>-Improved network speeds</w:t>
            </w:r>
          </w:p>
          <w:p w14:paraId="119E1D85" w14:textId="77777777" w:rsidR="00AC42B9" w:rsidRDefault="00991079">
            <w:pPr>
              <w:widowControl w:val="0"/>
              <w:spacing w:line="272" w:lineRule="auto"/>
              <w:ind w:left="108" w:right="357" w:firstLine="19"/>
              <w:rPr>
                <w:rFonts w:ascii="Arial" w:eastAsia="Arial" w:hAnsi="Arial" w:cs="Arial"/>
                <w:sz w:val="18"/>
                <w:szCs w:val="18"/>
                <w:highlight w:val="white"/>
              </w:rPr>
            </w:pPr>
            <w:r>
              <w:rPr>
                <w:rFonts w:ascii="Arial" w:eastAsia="Arial" w:hAnsi="Arial" w:cs="Arial"/>
                <w:sz w:val="18"/>
                <w:szCs w:val="18"/>
                <w:highlight w:val="white"/>
              </w:rPr>
              <w:t>-More secure</w:t>
            </w:r>
          </w:p>
          <w:p w14:paraId="79DF2206" w14:textId="77777777" w:rsidR="00AC42B9" w:rsidRDefault="00991079">
            <w:pPr>
              <w:widowControl w:val="0"/>
              <w:spacing w:line="272" w:lineRule="auto"/>
              <w:ind w:left="108" w:right="357" w:firstLine="19"/>
              <w:rPr>
                <w:rFonts w:ascii="Arial" w:eastAsia="Arial" w:hAnsi="Arial" w:cs="Arial"/>
                <w:sz w:val="18"/>
                <w:szCs w:val="18"/>
                <w:highlight w:val="white"/>
              </w:rPr>
            </w:pPr>
            <w:r>
              <w:rPr>
                <w:rFonts w:ascii="Arial" w:eastAsia="Arial" w:hAnsi="Arial" w:cs="Arial"/>
                <w:sz w:val="18"/>
                <w:szCs w:val="18"/>
                <w:highlight w:val="white"/>
              </w:rPr>
              <w:t>-It will meet the needs of the district for the next 5 years.</w:t>
            </w:r>
          </w:p>
        </w:tc>
      </w:tr>
      <w:tr w:rsidR="00AC42B9" w14:paraId="6838E031" w14:textId="77777777">
        <w:tc>
          <w:tcPr>
            <w:tcW w:w="1470" w:type="dxa"/>
            <w:shd w:val="clear" w:color="auto" w:fill="auto"/>
            <w:tcMar>
              <w:top w:w="100" w:type="dxa"/>
              <w:left w:w="100" w:type="dxa"/>
              <w:bottom w:w="100" w:type="dxa"/>
              <w:right w:w="100" w:type="dxa"/>
            </w:tcMar>
          </w:tcPr>
          <w:p w14:paraId="46EBA021" w14:textId="77777777" w:rsidR="00AC42B9" w:rsidRDefault="00991079">
            <w:pPr>
              <w:widowControl w:val="0"/>
              <w:spacing w:line="240" w:lineRule="auto"/>
              <w:ind w:left="108"/>
              <w:rPr>
                <w:rFonts w:ascii="Arial" w:eastAsia="Arial" w:hAnsi="Arial" w:cs="Arial"/>
                <w:sz w:val="18"/>
                <w:szCs w:val="18"/>
                <w:highlight w:val="white"/>
              </w:rPr>
            </w:pPr>
            <w:r>
              <w:rPr>
                <w:rFonts w:ascii="Arial" w:eastAsia="Arial" w:hAnsi="Arial" w:cs="Arial"/>
                <w:sz w:val="18"/>
                <w:szCs w:val="18"/>
                <w:highlight w:val="white"/>
              </w:rPr>
              <w:t xml:space="preserve">AA-1 </w:t>
            </w:r>
          </w:p>
        </w:tc>
        <w:tc>
          <w:tcPr>
            <w:tcW w:w="2925" w:type="dxa"/>
            <w:shd w:val="clear" w:color="auto" w:fill="auto"/>
            <w:tcMar>
              <w:top w:w="100" w:type="dxa"/>
              <w:left w:w="100" w:type="dxa"/>
              <w:bottom w:w="100" w:type="dxa"/>
              <w:right w:w="100" w:type="dxa"/>
            </w:tcMar>
          </w:tcPr>
          <w:p w14:paraId="586AE1B6" w14:textId="77777777" w:rsidR="00AC42B9" w:rsidRDefault="00991079">
            <w:pPr>
              <w:widowControl w:val="0"/>
              <w:spacing w:line="240" w:lineRule="auto"/>
              <w:ind w:left="120"/>
              <w:rPr>
                <w:rFonts w:ascii="Arial" w:eastAsia="Arial" w:hAnsi="Arial" w:cs="Arial"/>
                <w:sz w:val="18"/>
                <w:szCs w:val="18"/>
                <w:highlight w:val="white"/>
              </w:rPr>
            </w:pPr>
            <w:r>
              <w:rPr>
                <w:rFonts w:ascii="Arial" w:eastAsia="Arial" w:hAnsi="Arial" w:cs="Arial"/>
                <w:sz w:val="18"/>
                <w:szCs w:val="18"/>
                <w:highlight w:val="white"/>
              </w:rPr>
              <w:t xml:space="preserve">Security Camera and  </w:t>
            </w:r>
          </w:p>
          <w:p w14:paraId="1761F589" w14:textId="77777777" w:rsidR="00AC42B9" w:rsidRDefault="00991079">
            <w:pPr>
              <w:widowControl w:val="0"/>
              <w:spacing w:before="41" w:line="240" w:lineRule="auto"/>
              <w:ind w:left="120"/>
              <w:rPr>
                <w:rFonts w:ascii="Arial" w:eastAsia="Arial" w:hAnsi="Arial" w:cs="Arial"/>
                <w:sz w:val="18"/>
                <w:szCs w:val="18"/>
                <w:highlight w:val="white"/>
              </w:rPr>
            </w:pPr>
            <w:r>
              <w:rPr>
                <w:rFonts w:ascii="Arial" w:eastAsia="Arial" w:hAnsi="Arial" w:cs="Arial"/>
                <w:sz w:val="18"/>
                <w:szCs w:val="18"/>
                <w:highlight w:val="white"/>
              </w:rPr>
              <w:t>systems</w:t>
            </w:r>
          </w:p>
        </w:tc>
        <w:tc>
          <w:tcPr>
            <w:tcW w:w="1740" w:type="dxa"/>
            <w:shd w:val="clear" w:color="auto" w:fill="auto"/>
            <w:tcMar>
              <w:top w:w="100" w:type="dxa"/>
              <w:left w:w="100" w:type="dxa"/>
              <w:bottom w:w="100" w:type="dxa"/>
              <w:right w:w="100" w:type="dxa"/>
            </w:tcMar>
          </w:tcPr>
          <w:p w14:paraId="24154A42" w14:textId="77777777" w:rsidR="00AC42B9" w:rsidRDefault="00991079">
            <w:pPr>
              <w:widowControl w:val="0"/>
              <w:spacing w:line="240" w:lineRule="auto"/>
              <w:ind w:left="129"/>
              <w:rPr>
                <w:rFonts w:ascii="Arial" w:eastAsia="Arial" w:hAnsi="Arial" w:cs="Arial"/>
                <w:sz w:val="18"/>
                <w:szCs w:val="18"/>
                <w:highlight w:val="white"/>
              </w:rPr>
            </w:pPr>
            <w:r>
              <w:rPr>
                <w:rFonts w:ascii="Arial" w:eastAsia="Arial" w:hAnsi="Arial" w:cs="Arial"/>
                <w:sz w:val="18"/>
                <w:szCs w:val="18"/>
                <w:highlight w:val="white"/>
              </w:rPr>
              <w:t xml:space="preserve">DTC </w:t>
            </w:r>
          </w:p>
          <w:p w14:paraId="5FCE965F" w14:textId="77777777" w:rsidR="00AC42B9" w:rsidRDefault="00991079">
            <w:pPr>
              <w:widowControl w:val="0"/>
              <w:spacing w:before="41" w:line="272" w:lineRule="auto"/>
              <w:ind w:left="129" w:right="236" w:hanging="7"/>
              <w:rPr>
                <w:rFonts w:ascii="Arial" w:eastAsia="Arial" w:hAnsi="Arial" w:cs="Arial"/>
                <w:sz w:val="18"/>
                <w:szCs w:val="18"/>
                <w:highlight w:val="white"/>
              </w:rPr>
            </w:pPr>
            <w:proofErr w:type="gramStart"/>
            <w:r>
              <w:rPr>
                <w:rFonts w:ascii="Arial" w:eastAsia="Arial" w:hAnsi="Arial" w:cs="Arial"/>
                <w:sz w:val="18"/>
                <w:szCs w:val="18"/>
                <w:highlight w:val="white"/>
              </w:rPr>
              <w:t>Operations  Director</w:t>
            </w:r>
            <w:proofErr w:type="gramEnd"/>
          </w:p>
        </w:tc>
        <w:tc>
          <w:tcPr>
            <w:tcW w:w="1605" w:type="dxa"/>
            <w:shd w:val="clear" w:color="auto" w:fill="auto"/>
            <w:tcMar>
              <w:top w:w="100" w:type="dxa"/>
              <w:left w:w="100" w:type="dxa"/>
              <w:bottom w:w="100" w:type="dxa"/>
              <w:right w:w="100" w:type="dxa"/>
            </w:tcMar>
          </w:tcPr>
          <w:p w14:paraId="136BB6E5" w14:textId="77777777" w:rsidR="00AC42B9" w:rsidRDefault="00991079">
            <w:pPr>
              <w:widowControl w:val="0"/>
              <w:spacing w:line="274" w:lineRule="auto"/>
              <w:ind w:left="120" w:right="219" w:hanging="9"/>
              <w:rPr>
                <w:rFonts w:ascii="Arial" w:eastAsia="Arial" w:hAnsi="Arial" w:cs="Arial"/>
                <w:sz w:val="18"/>
                <w:szCs w:val="18"/>
                <w:highlight w:val="white"/>
              </w:rPr>
            </w:pPr>
            <w:r>
              <w:rPr>
                <w:rFonts w:ascii="Arial" w:eastAsia="Arial" w:hAnsi="Arial" w:cs="Arial"/>
                <w:sz w:val="18"/>
                <w:szCs w:val="18"/>
                <w:highlight w:val="white"/>
              </w:rPr>
              <w:t xml:space="preserve">August 25 – </w:t>
            </w:r>
            <w:proofErr w:type="gramStart"/>
            <w:r>
              <w:rPr>
                <w:rFonts w:ascii="Arial" w:eastAsia="Arial" w:hAnsi="Arial" w:cs="Arial"/>
                <w:sz w:val="18"/>
                <w:szCs w:val="18"/>
                <w:highlight w:val="white"/>
              </w:rPr>
              <w:t>May  26</w:t>
            </w:r>
            <w:proofErr w:type="gramEnd"/>
          </w:p>
        </w:tc>
        <w:tc>
          <w:tcPr>
            <w:tcW w:w="1755" w:type="dxa"/>
            <w:shd w:val="clear" w:color="auto" w:fill="auto"/>
            <w:tcMar>
              <w:top w:w="100" w:type="dxa"/>
              <w:left w:w="100" w:type="dxa"/>
              <w:bottom w:w="100" w:type="dxa"/>
              <w:right w:w="100" w:type="dxa"/>
            </w:tcMar>
          </w:tcPr>
          <w:p w14:paraId="265436C0" w14:textId="77777777" w:rsidR="00AC42B9" w:rsidRDefault="00991079">
            <w:pPr>
              <w:widowControl w:val="0"/>
              <w:spacing w:line="274" w:lineRule="auto"/>
              <w:ind w:left="118" w:right="294" w:firstLine="1"/>
              <w:rPr>
                <w:rFonts w:ascii="Arial" w:eastAsia="Arial" w:hAnsi="Arial" w:cs="Arial"/>
                <w:sz w:val="18"/>
                <w:szCs w:val="18"/>
                <w:highlight w:val="white"/>
              </w:rPr>
            </w:pPr>
            <w:r>
              <w:rPr>
                <w:rFonts w:ascii="Arial" w:eastAsia="Arial" w:hAnsi="Arial" w:cs="Arial"/>
                <w:sz w:val="18"/>
                <w:szCs w:val="18"/>
                <w:highlight w:val="white"/>
              </w:rPr>
              <w:t>General Funds Safe Schools</w:t>
            </w:r>
          </w:p>
        </w:tc>
        <w:tc>
          <w:tcPr>
            <w:tcW w:w="1365" w:type="dxa"/>
            <w:shd w:val="clear" w:color="auto" w:fill="auto"/>
            <w:tcMar>
              <w:top w:w="100" w:type="dxa"/>
              <w:left w:w="100" w:type="dxa"/>
              <w:bottom w:w="100" w:type="dxa"/>
              <w:right w:w="100" w:type="dxa"/>
            </w:tcMar>
          </w:tcPr>
          <w:p w14:paraId="07C52923" w14:textId="77777777" w:rsidR="00AC42B9" w:rsidRDefault="00991079">
            <w:pPr>
              <w:widowControl w:val="0"/>
              <w:spacing w:line="240" w:lineRule="auto"/>
              <w:ind w:left="123"/>
              <w:rPr>
                <w:rFonts w:ascii="Arial" w:eastAsia="Arial" w:hAnsi="Arial" w:cs="Arial"/>
                <w:sz w:val="18"/>
                <w:szCs w:val="18"/>
                <w:highlight w:val="white"/>
              </w:rPr>
            </w:pPr>
            <w:r>
              <w:rPr>
                <w:rFonts w:ascii="Arial" w:eastAsia="Arial" w:hAnsi="Arial" w:cs="Arial"/>
                <w:sz w:val="18"/>
                <w:szCs w:val="18"/>
                <w:highlight w:val="white"/>
              </w:rPr>
              <w:t xml:space="preserve">$10,000 </w:t>
            </w:r>
          </w:p>
        </w:tc>
        <w:tc>
          <w:tcPr>
            <w:tcW w:w="3480" w:type="dxa"/>
            <w:shd w:val="clear" w:color="auto" w:fill="auto"/>
            <w:tcMar>
              <w:top w:w="100" w:type="dxa"/>
              <w:left w:w="100" w:type="dxa"/>
              <w:bottom w:w="100" w:type="dxa"/>
              <w:right w:w="100" w:type="dxa"/>
            </w:tcMar>
          </w:tcPr>
          <w:p w14:paraId="31C7DED6" w14:textId="77777777" w:rsidR="00AC42B9" w:rsidRDefault="00991079">
            <w:pPr>
              <w:widowControl w:val="0"/>
              <w:spacing w:line="240" w:lineRule="auto"/>
              <w:ind w:left="120"/>
              <w:rPr>
                <w:rFonts w:ascii="Arial" w:eastAsia="Arial" w:hAnsi="Arial" w:cs="Arial"/>
                <w:sz w:val="18"/>
                <w:szCs w:val="18"/>
                <w:highlight w:val="white"/>
              </w:rPr>
            </w:pPr>
            <w:r>
              <w:rPr>
                <w:rFonts w:ascii="Arial" w:eastAsia="Arial" w:hAnsi="Arial" w:cs="Arial"/>
                <w:sz w:val="18"/>
                <w:szCs w:val="18"/>
                <w:highlight w:val="white"/>
              </w:rPr>
              <w:t xml:space="preserve">Continued improvement of  </w:t>
            </w:r>
          </w:p>
          <w:p w14:paraId="5BBC7748" w14:textId="77777777" w:rsidR="00AC42B9" w:rsidRDefault="00991079">
            <w:pPr>
              <w:widowControl w:val="0"/>
              <w:spacing w:before="41" w:line="240" w:lineRule="auto"/>
              <w:ind w:left="118"/>
              <w:rPr>
                <w:rFonts w:ascii="Arial" w:eastAsia="Arial" w:hAnsi="Arial" w:cs="Arial"/>
                <w:sz w:val="18"/>
                <w:szCs w:val="18"/>
                <w:highlight w:val="white"/>
              </w:rPr>
            </w:pPr>
            <w:r>
              <w:rPr>
                <w:rFonts w:ascii="Arial" w:eastAsia="Arial" w:hAnsi="Arial" w:cs="Arial"/>
                <w:sz w:val="18"/>
                <w:szCs w:val="18"/>
                <w:highlight w:val="white"/>
              </w:rPr>
              <w:t>security system.  Reviewing camera placement.  Additions/subtractions as warranted.</w:t>
            </w:r>
          </w:p>
        </w:tc>
      </w:tr>
      <w:tr w:rsidR="00AC42B9" w14:paraId="08F88B4B" w14:textId="77777777">
        <w:tc>
          <w:tcPr>
            <w:tcW w:w="1470" w:type="dxa"/>
            <w:shd w:val="clear" w:color="auto" w:fill="auto"/>
            <w:tcMar>
              <w:top w:w="100" w:type="dxa"/>
              <w:left w:w="100" w:type="dxa"/>
              <w:bottom w:w="100" w:type="dxa"/>
              <w:right w:w="100" w:type="dxa"/>
            </w:tcMar>
          </w:tcPr>
          <w:p w14:paraId="68FDAC3D" w14:textId="77777777" w:rsidR="00AC42B9" w:rsidRDefault="00991079">
            <w:pPr>
              <w:widowControl w:val="0"/>
              <w:spacing w:line="240" w:lineRule="auto"/>
              <w:ind w:left="108"/>
              <w:rPr>
                <w:rFonts w:ascii="Arial" w:eastAsia="Arial" w:hAnsi="Arial" w:cs="Arial"/>
                <w:sz w:val="18"/>
                <w:szCs w:val="18"/>
                <w:highlight w:val="white"/>
              </w:rPr>
            </w:pPr>
            <w:r>
              <w:rPr>
                <w:rFonts w:ascii="Arial" w:eastAsia="Arial" w:hAnsi="Arial" w:cs="Arial"/>
                <w:sz w:val="18"/>
                <w:szCs w:val="18"/>
                <w:highlight w:val="white"/>
              </w:rPr>
              <w:t xml:space="preserve">AA-4 </w:t>
            </w:r>
          </w:p>
        </w:tc>
        <w:tc>
          <w:tcPr>
            <w:tcW w:w="2925" w:type="dxa"/>
            <w:shd w:val="clear" w:color="auto" w:fill="auto"/>
            <w:tcMar>
              <w:top w:w="100" w:type="dxa"/>
              <w:left w:w="100" w:type="dxa"/>
              <w:bottom w:w="100" w:type="dxa"/>
              <w:right w:w="100" w:type="dxa"/>
            </w:tcMar>
          </w:tcPr>
          <w:p w14:paraId="66C58456" w14:textId="77777777" w:rsidR="00AC42B9" w:rsidRDefault="00991079">
            <w:pPr>
              <w:widowControl w:val="0"/>
              <w:spacing w:line="240" w:lineRule="auto"/>
              <w:ind w:left="110"/>
              <w:rPr>
                <w:rFonts w:ascii="Arial" w:eastAsia="Arial" w:hAnsi="Arial" w:cs="Arial"/>
                <w:sz w:val="18"/>
                <w:szCs w:val="18"/>
                <w:highlight w:val="white"/>
              </w:rPr>
            </w:pPr>
            <w:r>
              <w:rPr>
                <w:rFonts w:ascii="Arial" w:eastAsia="Arial" w:hAnsi="Arial" w:cs="Arial"/>
                <w:sz w:val="18"/>
                <w:szCs w:val="18"/>
                <w:highlight w:val="white"/>
              </w:rPr>
              <w:t xml:space="preserve">Alternative Teaching  </w:t>
            </w:r>
          </w:p>
          <w:p w14:paraId="4272D1D3" w14:textId="77777777" w:rsidR="00AC42B9" w:rsidRDefault="00991079">
            <w:pPr>
              <w:widowControl w:val="0"/>
              <w:spacing w:before="41" w:line="240" w:lineRule="auto"/>
              <w:ind w:left="112"/>
              <w:rPr>
                <w:rFonts w:ascii="Arial" w:eastAsia="Arial" w:hAnsi="Arial" w:cs="Arial"/>
                <w:sz w:val="18"/>
                <w:szCs w:val="18"/>
                <w:highlight w:val="white"/>
              </w:rPr>
            </w:pPr>
            <w:r>
              <w:rPr>
                <w:rFonts w:ascii="Arial" w:eastAsia="Arial" w:hAnsi="Arial" w:cs="Arial"/>
                <w:sz w:val="18"/>
                <w:szCs w:val="18"/>
                <w:highlight w:val="white"/>
              </w:rPr>
              <w:t xml:space="preserve">Technologies </w:t>
            </w:r>
          </w:p>
          <w:p w14:paraId="49E86BC9" w14:textId="77777777" w:rsidR="00AC42B9" w:rsidRDefault="00991079">
            <w:pPr>
              <w:widowControl w:val="0"/>
              <w:spacing w:before="38" w:line="240" w:lineRule="auto"/>
              <w:ind w:left="118"/>
              <w:rPr>
                <w:rFonts w:ascii="Arial" w:eastAsia="Arial" w:hAnsi="Arial" w:cs="Arial"/>
                <w:sz w:val="18"/>
                <w:szCs w:val="18"/>
                <w:highlight w:val="white"/>
              </w:rPr>
            </w:pPr>
            <w:r>
              <w:rPr>
                <w:rFonts w:ascii="Arial" w:eastAsia="Arial" w:hAnsi="Arial" w:cs="Arial"/>
                <w:sz w:val="18"/>
                <w:szCs w:val="18"/>
                <w:highlight w:val="white"/>
              </w:rPr>
              <w:t xml:space="preserve">-Oculus, Microscope  </w:t>
            </w:r>
          </w:p>
          <w:p w14:paraId="747BD994" w14:textId="77777777" w:rsidR="00AC42B9" w:rsidRDefault="00991079">
            <w:pPr>
              <w:widowControl w:val="0"/>
              <w:spacing w:before="41" w:line="240" w:lineRule="auto"/>
              <w:ind w:left="121"/>
              <w:rPr>
                <w:rFonts w:ascii="Arial" w:eastAsia="Arial" w:hAnsi="Arial" w:cs="Arial"/>
                <w:sz w:val="18"/>
                <w:szCs w:val="18"/>
                <w:highlight w:val="white"/>
              </w:rPr>
            </w:pPr>
            <w:r>
              <w:rPr>
                <w:rFonts w:ascii="Arial" w:eastAsia="Arial" w:hAnsi="Arial" w:cs="Arial"/>
                <w:sz w:val="18"/>
                <w:szCs w:val="18"/>
                <w:highlight w:val="white"/>
              </w:rPr>
              <w:t>cameras, robotics</w:t>
            </w:r>
          </w:p>
        </w:tc>
        <w:tc>
          <w:tcPr>
            <w:tcW w:w="1740" w:type="dxa"/>
            <w:shd w:val="clear" w:color="auto" w:fill="auto"/>
            <w:tcMar>
              <w:top w:w="100" w:type="dxa"/>
              <w:left w:w="100" w:type="dxa"/>
              <w:bottom w:w="100" w:type="dxa"/>
              <w:right w:w="100" w:type="dxa"/>
            </w:tcMar>
          </w:tcPr>
          <w:p w14:paraId="4E57019E" w14:textId="77777777" w:rsidR="00AC42B9" w:rsidRDefault="00991079">
            <w:pPr>
              <w:widowControl w:val="0"/>
              <w:spacing w:before="10" w:line="240" w:lineRule="auto"/>
              <w:ind w:left="122"/>
              <w:rPr>
                <w:rFonts w:ascii="Arial" w:eastAsia="Arial" w:hAnsi="Arial" w:cs="Arial"/>
                <w:sz w:val="18"/>
                <w:szCs w:val="18"/>
                <w:highlight w:val="white"/>
              </w:rPr>
            </w:pPr>
            <w:r>
              <w:rPr>
                <w:rFonts w:ascii="Arial" w:eastAsia="Arial" w:hAnsi="Arial" w:cs="Arial"/>
                <w:sz w:val="18"/>
                <w:szCs w:val="18"/>
                <w:highlight w:val="white"/>
              </w:rPr>
              <w:t>School Admin</w:t>
            </w:r>
          </w:p>
          <w:p w14:paraId="7AE5F82A" w14:textId="77777777" w:rsidR="00AC42B9" w:rsidRDefault="00991079">
            <w:pPr>
              <w:widowControl w:val="0"/>
              <w:spacing w:before="41" w:line="240" w:lineRule="auto"/>
              <w:ind w:left="129"/>
              <w:rPr>
                <w:rFonts w:ascii="Arial" w:eastAsia="Arial" w:hAnsi="Arial" w:cs="Arial"/>
                <w:sz w:val="18"/>
                <w:szCs w:val="18"/>
                <w:highlight w:val="white"/>
              </w:rPr>
            </w:pPr>
            <w:r>
              <w:rPr>
                <w:rFonts w:ascii="Arial" w:eastAsia="Arial" w:hAnsi="Arial" w:cs="Arial"/>
                <w:sz w:val="18"/>
                <w:szCs w:val="18"/>
                <w:highlight w:val="white"/>
              </w:rPr>
              <w:t>DTC</w:t>
            </w:r>
          </w:p>
        </w:tc>
        <w:tc>
          <w:tcPr>
            <w:tcW w:w="1605" w:type="dxa"/>
            <w:shd w:val="clear" w:color="auto" w:fill="auto"/>
            <w:tcMar>
              <w:top w:w="100" w:type="dxa"/>
              <w:left w:w="100" w:type="dxa"/>
              <w:bottom w:w="100" w:type="dxa"/>
              <w:right w:w="100" w:type="dxa"/>
            </w:tcMar>
          </w:tcPr>
          <w:p w14:paraId="636E676E" w14:textId="77777777" w:rsidR="00AC42B9" w:rsidRDefault="00991079">
            <w:pPr>
              <w:widowControl w:val="0"/>
              <w:spacing w:line="274" w:lineRule="auto"/>
              <w:ind w:left="120" w:right="219" w:hanging="9"/>
              <w:rPr>
                <w:rFonts w:ascii="Arial" w:eastAsia="Arial" w:hAnsi="Arial" w:cs="Arial"/>
                <w:sz w:val="18"/>
                <w:szCs w:val="18"/>
                <w:highlight w:val="white"/>
              </w:rPr>
            </w:pPr>
            <w:r>
              <w:rPr>
                <w:rFonts w:ascii="Arial" w:eastAsia="Arial" w:hAnsi="Arial" w:cs="Arial"/>
                <w:sz w:val="18"/>
                <w:szCs w:val="18"/>
                <w:highlight w:val="white"/>
              </w:rPr>
              <w:t xml:space="preserve">August 25 – </w:t>
            </w:r>
            <w:proofErr w:type="gramStart"/>
            <w:r>
              <w:rPr>
                <w:rFonts w:ascii="Arial" w:eastAsia="Arial" w:hAnsi="Arial" w:cs="Arial"/>
                <w:sz w:val="18"/>
                <w:szCs w:val="18"/>
                <w:highlight w:val="white"/>
              </w:rPr>
              <w:t>May  26</w:t>
            </w:r>
            <w:proofErr w:type="gramEnd"/>
          </w:p>
        </w:tc>
        <w:tc>
          <w:tcPr>
            <w:tcW w:w="1755" w:type="dxa"/>
            <w:shd w:val="clear" w:color="auto" w:fill="auto"/>
            <w:tcMar>
              <w:top w:w="100" w:type="dxa"/>
              <w:left w:w="100" w:type="dxa"/>
              <w:bottom w:w="100" w:type="dxa"/>
              <w:right w:w="100" w:type="dxa"/>
            </w:tcMar>
          </w:tcPr>
          <w:p w14:paraId="1D82D0B0" w14:textId="77777777" w:rsidR="00AC42B9" w:rsidRDefault="00991079">
            <w:pPr>
              <w:widowControl w:val="0"/>
              <w:spacing w:line="240" w:lineRule="auto"/>
              <w:ind w:left="118"/>
              <w:rPr>
                <w:rFonts w:ascii="Arial" w:eastAsia="Arial" w:hAnsi="Arial" w:cs="Arial"/>
                <w:sz w:val="18"/>
                <w:szCs w:val="18"/>
                <w:highlight w:val="white"/>
              </w:rPr>
            </w:pPr>
            <w:r>
              <w:rPr>
                <w:rFonts w:ascii="Arial" w:eastAsia="Arial" w:hAnsi="Arial" w:cs="Arial"/>
                <w:sz w:val="18"/>
                <w:szCs w:val="18"/>
                <w:highlight w:val="white"/>
              </w:rPr>
              <w:t xml:space="preserve">SBDM </w:t>
            </w:r>
          </w:p>
          <w:p w14:paraId="3E8CAEBA" w14:textId="77777777" w:rsidR="00AC42B9" w:rsidRDefault="00991079">
            <w:pPr>
              <w:widowControl w:val="0"/>
              <w:spacing w:before="41" w:line="240" w:lineRule="auto"/>
              <w:ind w:left="120"/>
              <w:rPr>
                <w:rFonts w:ascii="Arial" w:eastAsia="Arial" w:hAnsi="Arial" w:cs="Arial"/>
                <w:sz w:val="18"/>
                <w:szCs w:val="18"/>
                <w:highlight w:val="white"/>
              </w:rPr>
            </w:pPr>
            <w:r>
              <w:rPr>
                <w:rFonts w:ascii="Arial" w:eastAsia="Arial" w:hAnsi="Arial" w:cs="Arial"/>
                <w:sz w:val="18"/>
                <w:szCs w:val="18"/>
                <w:highlight w:val="white"/>
              </w:rPr>
              <w:t>Grants</w:t>
            </w:r>
          </w:p>
        </w:tc>
        <w:tc>
          <w:tcPr>
            <w:tcW w:w="1365" w:type="dxa"/>
            <w:shd w:val="clear" w:color="auto" w:fill="auto"/>
            <w:tcMar>
              <w:top w:w="100" w:type="dxa"/>
              <w:left w:w="100" w:type="dxa"/>
              <w:bottom w:w="100" w:type="dxa"/>
              <w:right w:w="100" w:type="dxa"/>
            </w:tcMar>
          </w:tcPr>
          <w:p w14:paraId="3617F7A7" w14:textId="77777777" w:rsidR="00AC42B9" w:rsidRDefault="00991079">
            <w:pPr>
              <w:widowControl w:val="0"/>
              <w:spacing w:line="240" w:lineRule="auto"/>
              <w:ind w:left="123"/>
              <w:rPr>
                <w:rFonts w:ascii="Arial" w:eastAsia="Arial" w:hAnsi="Arial" w:cs="Arial"/>
                <w:sz w:val="18"/>
                <w:szCs w:val="18"/>
                <w:highlight w:val="white"/>
              </w:rPr>
            </w:pPr>
            <w:r>
              <w:rPr>
                <w:rFonts w:ascii="Arial" w:eastAsia="Arial" w:hAnsi="Arial" w:cs="Arial"/>
                <w:sz w:val="18"/>
                <w:szCs w:val="18"/>
                <w:highlight w:val="white"/>
              </w:rPr>
              <w:t xml:space="preserve">$25,000 </w:t>
            </w:r>
          </w:p>
        </w:tc>
        <w:tc>
          <w:tcPr>
            <w:tcW w:w="3480" w:type="dxa"/>
            <w:shd w:val="clear" w:color="auto" w:fill="auto"/>
            <w:tcMar>
              <w:top w:w="100" w:type="dxa"/>
              <w:left w:w="100" w:type="dxa"/>
              <w:bottom w:w="100" w:type="dxa"/>
              <w:right w:w="100" w:type="dxa"/>
            </w:tcMar>
          </w:tcPr>
          <w:p w14:paraId="50849297" w14:textId="77777777" w:rsidR="00AC42B9" w:rsidRDefault="00991079">
            <w:pPr>
              <w:widowControl w:val="0"/>
              <w:spacing w:line="273" w:lineRule="auto"/>
              <w:ind w:left="117" w:right="177" w:firstLine="10"/>
              <w:rPr>
                <w:rFonts w:ascii="Arial" w:eastAsia="Arial" w:hAnsi="Arial" w:cs="Arial"/>
                <w:sz w:val="18"/>
                <w:szCs w:val="18"/>
                <w:highlight w:val="white"/>
              </w:rPr>
            </w:pPr>
            <w:r>
              <w:rPr>
                <w:rFonts w:ascii="Arial" w:eastAsia="Arial" w:hAnsi="Arial" w:cs="Arial"/>
                <w:sz w:val="18"/>
                <w:szCs w:val="18"/>
                <w:highlight w:val="white"/>
              </w:rPr>
              <w:t xml:space="preserve">Develop a new curriculum </w:t>
            </w:r>
            <w:proofErr w:type="gramStart"/>
            <w:r>
              <w:rPr>
                <w:rFonts w:ascii="Arial" w:eastAsia="Arial" w:hAnsi="Arial" w:cs="Arial"/>
                <w:sz w:val="18"/>
                <w:szCs w:val="18"/>
                <w:highlight w:val="white"/>
              </w:rPr>
              <w:t>that  aligns</w:t>
            </w:r>
            <w:proofErr w:type="gramEnd"/>
            <w:r>
              <w:rPr>
                <w:rFonts w:ascii="Arial" w:eastAsia="Arial" w:hAnsi="Arial" w:cs="Arial"/>
                <w:sz w:val="18"/>
                <w:szCs w:val="18"/>
                <w:highlight w:val="white"/>
              </w:rPr>
              <w:t xml:space="preserve"> with standards to provide a  different approach to learning.</w:t>
            </w:r>
          </w:p>
        </w:tc>
      </w:tr>
      <w:tr w:rsidR="00AC42B9" w14:paraId="5332FCF3" w14:textId="77777777">
        <w:tc>
          <w:tcPr>
            <w:tcW w:w="1470" w:type="dxa"/>
            <w:shd w:val="clear" w:color="auto" w:fill="auto"/>
            <w:tcMar>
              <w:top w:w="100" w:type="dxa"/>
              <w:left w:w="100" w:type="dxa"/>
              <w:bottom w:w="100" w:type="dxa"/>
              <w:right w:w="100" w:type="dxa"/>
            </w:tcMar>
          </w:tcPr>
          <w:p w14:paraId="420466F5"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AA-4 </w:t>
            </w:r>
          </w:p>
        </w:tc>
        <w:tc>
          <w:tcPr>
            <w:tcW w:w="2925" w:type="dxa"/>
            <w:shd w:val="clear" w:color="auto" w:fill="auto"/>
            <w:tcMar>
              <w:top w:w="100" w:type="dxa"/>
              <w:left w:w="100" w:type="dxa"/>
              <w:bottom w:w="100" w:type="dxa"/>
              <w:right w:w="100" w:type="dxa"/>
            </w:tcMar>
          </w:tcPr>
          <w:p w14:paraId="3DEE8D03"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Various Educational Software </w:t>
            </w:r>
          </w:p>
          <w:p w14:paraId="03A474ED" w14:textId="77777777" w:rsidR="00AC42B9" w:rsidRDefault="00AC42B9">
            <w:pPr>
              <w:widowControl w:val="0"/>
              <w:spacing w:before="41" w:line="240" w:lineRule="auto"/>
              <w:ind w:left="118"/>
              <w:rPr>
                <w:rFonts w:ascii="Arial" w:eastAsia="Arial" w:hAnsi="Arial" w:cs="Arial"/>
                <w:sz w:val="18"/>
                <w:szCs w:val="18"/>
              </w:rPr>
            </w:pPr>
          </w:p>
        </w:tc>
        <w:tc>
          <w:tcPr>
            <w:tcW w:w="1740" w:type="dxa"/>
            <w:shd w:val="clear" w:color="auto" w:fill="auto"/>
            <w:tcMar>
              <w:top w:w="100" w:type="dxa"/>
              <w:left w:w="100" w:type="dxa"/>
              <w:bottom w:w="100" w:type="dxa"/>
              <w:right w:w="100" w:type="dxa"/>
            </w:tcMar>
          </w:tcPr>
          <w:p w14:paraId="57264A7D" w14:textId="77777777" w:rsidR="00AC42B9" w:rsidRDefault="00991079">
            <w:pPr>
              <w:widowControl w:val="0"/>
              <w:spacing w:line="240" w:lineRule="auto"/>
              <w:rPr>
                <w:rFonts w:ascii="Arial" w:eastAsia="Arial" w:hAnsi="Arial" w:cs="Arial"/>
                <w:sz w:val="18"/>
                <w:szCs w:val="18"/>
              </w:rPr>
            </w:pPr>
            <w:r>
              <w:rPr>
                <w:rFonts w:ascii="Arial" w:eastAsia="Arial" w:hAnsi="Arial" w:cs="Arial"/>
                <w:sz w:val="18"/>
                <w:szCs w:val="18"/>
              </w:rPr>
              <w:t xml:space="preserve">Academic Dir </w:t>
            </w:r>
          </w:p>
        </w:tc>
        <w:tc>
          <w:tcPr>
            <w:tcW w:w="1605" w:type="dxa"/>
            <w:shd w:val="clear" w:color="auto" w:fill="auto"/>
            <w:tcMar>
              <w:top w:w="100" w:type="dxa"/>
              <w:left w:w="100" w:type="dxa"/>
              <w:bottom w:w="100" w:type="dxa"/>
              <w:right w:w="100" w:type="dxa"/>
            </w:tcMar>
          </w:tcPr>
          <w:p w14:paraId="7304858F"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0F84AB39" w14:textId="77777777" w:rsidR="00AC42B9" w:rsidRDefault="00991079">
            <w:pPr>
              <w:widowControl w:val="0"/>
              <w:spacing w:line="240" w:lineRule="auto"/>
              <w:ind w:left="109"/>
              <w:rPr>
                <w:rFonts w:ascii="Arial" w:eastAsia="Arial" w:hAnsi="Arial" w:cs="Arial"/>
                <w:sz w:val="18"/>
                <w:szCs w:val="18"/>
              </w:rPr>
            </w:pPr>
            <w:r>
              <w:rPr>
                <w:rFonts w:ascii="Arial" w:eastAsia="Arial" w:hAnsi="Arial" w:cs="Arial"/>
                <w:sz w:val="18"/>
                <w:szCs w:val="18"/>
              </w:rPr>
              <w:t xml:space="preserve">Title 1 </w:t>
            </w:r>
          </w:p>
          <w:p w14:paraId="6FA96F50"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Grants </w:t>
            </w:r>
          </w:p>
          <w:p w14:paraId="52204673" w14:textId="77777777" w:rsidR="00AC42B9" w:rsidRDefault="00991079">
            <w:pPr>
              <w:widowControl w:val="0"/>
              <w:spacing w:before="38" w:line="240" w:lineRule="auto"/>
              <w:ind w:left="120"/>
              <w:rPr>
                <w:rFonts w:ascii="Arial" w:eastAsia="Arial" w:hAnsi="Arial" w:cs="Arial"/>
                <w:sz w:val="18"/>
                <w:szCs w:val="18"/>
              </w:rPr>
            </w:pPr>
            <w:r>
              <w:rPr>
                <w:rFonts w:ascii="Arial" w:eastAsia="Arial" w:hAnsi="Arial" w:cs="Arial"/>
                <w:sz w:val="18"/>
                <w:szCs w:val="18"/>
              </w:rPr>
              <w:t>General Fund</w:t>
            </w:r>
          </w:p>
        </w:tc>
        <w:tc>
          <w:tcPr>
            <w:tcW w:w="1365" w:type="dxa"/>
            <w:shd w:val="clear" w:color="auto" w:fill="auto"/>
            <w:tcMar>
              <w:top w:w="100" w:type="dxa"/>
              <w:left w:w="100" w:type="dxa"/>
              <w:bottom w:w="100" w:type="dxa"/>
              <w:right w:w="100" w:type="dxa"/>
            </w:tcMar>
          </w:tcPr>
          <w:p w14:paraId="3B3B8351"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75299696"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Lesson Plans </w:t>
            </w:r>
          </w:p>
          <w:p w14:paraId="5782E25D" w14:textId="77777777" w:rsidR="00AC42B9" w:rsidRDefault="00991079">
            <w:pPr>
              <w:widowControl w:val="0"/>
              <w:spacing w:before="41" w:line="240" w:lineRule="auto"/>
              <w:ind w:left="118"/>
              <w:rPr>
                <w:rFonts w:ascii="Arial" w:eastAsia="Arial" w:hAnsi="Arial" w:cs="Arial"/>
                <w:sz w:val="18"/>
                <w:szCs w:val="18"/>
              </w:rPr>
            </w:pPr>
            <w:r>
              <w:rPr>
                <w:rFonts w:ascii="Arial" w:eastAsia="Arial" w:hAnsi="Arial" w:cs="Arial"/>
                <w:sz w:val="18"/>
                <w:szCs w:val="18"/>
              </w:rPr>
              <w:t>Student work</w:t>
            </w:r>
          </w:p>
        </w:tc>
      </w:tr>
    </w:tbl>
    <w:p w14:paraId="661ED715" w14:textId="77777777" w:rsidR="00AC42B9" w:rsidRDefault="00AC42B9">
      <w:pPr>
        <w:spacing w:line="276" w:lineRule="auto"/>
        <w:rPr>
          <w:sz w:val="24"/>
          <w:szCs w:val="24"/>
        </w:rPr>
      </w:pPr>
    </w:p>
    <w:p w14:paraId="482E348B" w14:textId="77777777" w:rsidR="00AC42B9" w:rsidRDefault="00AC42B9">
      <w:pPr>
        <w:rPr>
          <w:color w:val="666666"/>
          <w:highlight w:val="white"/>
        </w:rPr>
      </w:pPr>
    </w:p>
    <w:p w14:paraId="2FA29243" w14:textId="77777777" w:rsidR="00AC42B9" w:rsidRDefault="00AC42B9">
      <w:pPr>
        <w:rPr>
          <w:color w:val="666666"/>
          <w:highlight w:val="white"/>
        </w:rPr>
      </w:pPr>
    </w:p>
    <w:tbl>
      <w:tblPr>
        <w:tblStyle w:val="ab"/>
        <w:tblW w:w="14370" w:type="dxa"/>
        <w:tblInd w:w="30" w:type="dxa"/>
        <w:tblLayout w:type="fixed"/>
        <w:tblLook w:val="0600" w:firstRow="0" w:lastRow="0" w:firstColumn="0" w:lastColumn="0" w:noHBand="1" w:noVBand="1"/>
      </w:tblPr>
      <w:tblGrid>
        <w:gridCol w:w="765"/>
        <w:gridCol w:w="13605"/>
      </w:tblGrid>
      <w:tr w:rsidR="00AC42B9" w14:paraId="6C0D898A" w14:textId="77777777">
        <w:trPr>
          <w:trHeight w:val="720"/>
        </w:trPr>
        <w:tc>
          <w:tcPr>
            <w:tcW w:w="765" w:type="dxa"/>
            <w:tcBorders>
              <w:top w:val="nil"/>
              <w:left w:val="nil"/>
              <w:bottom w:val="nil"/>
              <w:right w:val="nil"/>
            </w:tcBorders>
            <w:shd w:val="clear" w:color="auto" w:fill="D9D9D9"/>
            <w:tcMar>
              <w:top w:w="100" w:type="dxa"/>
              <w:left w:w="100" w:type="dxa"/>
              <w:bottom w:w="100" w:type="dxa"/>
              <w:right w:w="100" w:type="dxa"/>
            </w:tcMar>
          </w:tcPr>
          <w:p w14:paraId="0AD1DF0C" w14:textId="77777777" w:rsidR="00AC42B9" w:rsidRDefault="00991079">
            <w:pPr>
              <w:widowControl w:val="0"/>
              <w:spacing w:line="240" w:lineRule="auto"/>
              <w:jc w:val="center"/>
            </w:pPr>
            <w:r>
              <w:rPr>
                <w:noProof/>
              </w:rPr>
              <w:drawing>
                <wp:inline distT="114300" distB="114300" distL="114300" distR="114300" wp14:anchorId="1CC363C2" wp14:editId="0ED6BF34">
                  <wp:extent cx="357188" cy="357188"/>
                  <wp:effectExtent l="0" t="0" r="0" b="0"/>
                  <wp:docPr id="5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357188" cy="357188"/>
                          </a:xfrm>
                          <a:prstGeom prst="rect">
                            <a:avLst/>
                          </a:prstGeom>
                          <a:ln/>
                        </pic:spPr>
                      </pic:pic>
                    </a:graphicData>
                  </a:graphic>
                </wp:inline>
              </w:drawing>
            </w:r>
          </w:p>
        </w:tc>
        <w:tc>
          <w:tcPr>
            <w:tcW w:w="13605" w:type="dxa"/>
            <w:tcBorders>
              <w:top w:val="nil"/>
              <w:left w:val="nil"/>
              <w:bottom w:val="nil"/>
              <w:right w:val="nil"/>
            </w:tcBorders>
            <w:shd w:val="clear" w:color="auto" w:fill="D9D9D9"/>
            <w:tcMar>
              <w:top w:w="100" w:type="dxa"/>
              <w:left w:w="100" w:type="dxa"/>
              <w:bottom w:w="100" w:type="dxa"/>
              <w:right w:w="100" w:type="dxa"/>
            </w:tcMar>
          </w:tcPr>
          <w:p w14:paraId="30668682" w14:textId="77777777" w:rsidR="00AC42B9" w:rsidRDefault="00991079">
            <w:pPr>
              <w:pStyle w:val="Heading3"/>
              <w:widowControl w:val="0"/>
              <w:spacing w:before="0" w:after="0" w:line="240" w:lineRule="auto"/>
              <w:ind w:left="30"/>
              <w:rPr>
                <w:i/>
              </w:rPr>
            </w:pPr>
            <w:bookmarkStart w:id="9" w:name="_rujtgphif27j" w:colFirst="0" w:colLast="0"/>
            <w:bookmarkEnd w:id="9"/>
            <w:r>
              <w:rPr>
                <w:i/>
              </w:rPr>
              <w:t>Robust Infrastructure &amp; Ecosystem</w:t>
            </w:r>
          </w:p>
          <w:p w14:paraId="6842F713" w14:textId="77777777" w:rsidR="00AC42B9" w:rsidRDefault="00991079">
            <w:pPr>
              <w:widowControl w:val="0"/>
              <w:spacing w:line="240" w:lineRule="auto"/>
            </w:pPr>
            <w:r>
              <w:rPr>
                <w:i/>
                <w:color w:val="666666"/>
              </w:rPr>
              <w:t>Future Ready Gear</w:t>
            </w:r>
          </w:p>
        </w:tc>
      </w:tr>
      <w:tr w:rsidR="00AC42B9" w14:paraId="7D327290" w14:textId="77777777">
        <w:trPr>
          <w:trHeight w:val="420"/>
        </w:trPr>
        <w:tc>
          <w:tcPr>
            <w:tcW w:w="14370" w:type="dxa"/>
            <w:gridSpan w:val="2"/>
            <w:tcBorders>
              <w:top w:val="nil"/>
              <w:left w:val="nil"/>
              <w:bottom w:val="nil"/>
              <w:right w:val="nil"/>
            </w:tcBorders>
            <w:shd w:val="clear" w:color="auto" w:fill="D9D9D9"/>
            <w:tcMar>
              <w:top w:w="100" w:type="dxa"/>
              <w:left w:w="100" w:type="dxa"/>
              <w:bottom w:w="100" w:type="dxa"/>
              <w:right w:w="100" w:type="dxa"/>
            </w:tcMar>
          </w:tcPr>
          <w:p w14:paraId="5E6253B7" w14:textId="77777777" w:rsidR="00AC42B9" w:rsidRDefault="00991079">
            <w:pPr>
              <w:widowControl w:val="0"/>
              <w:spacing w:line="240" w:lineRule="auto"/>
              <w:ind w:left="30"/>
            </w:pPr>
            <w:r>
              <w:rPr>
                <w:b/>
              </w:rPr>
              <w:t>KETS GUIDING PRINCIPLE</w:t>
            </w:r>
            <w:r>
              <w:t xml:space="preserve"> – A robust infrastructure delivers the device, iden</w:t>
            </w:r>
            <w:r>
              <w:t xml:space="preserve">tity, </w:t>
            </w:r>
            <w:r>
              <w:t>network, leadership, and support needs of staff and students to create personalized learning environments using digital tools and resources.</w:t>
            </w:r>
          </w:p>
        </w:tc>
      </w:tr>
    </w:tbl>
    <w:p w14:paraId="1361EB69" w14:textId="77777777" w:rsidR="00AC42B9" w:rsidRDefault="00AC42B9">
      <w:pPr>
        <w:rPr>
          <w:i/>
          <w:sz w:val="16"/>
          <w:szCs w:val="16"/>
        </w:rPr>
      </w:pPr>
    </w:p>
    <w:tbl>
      <w:tblPr>
        <w:tblStyle w:val="ac"/>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07055C66"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2E90E09B" w14:textId="77777777" w:rsidR="00AC42B9" w:rsidRDefault="00991079">
            <w:pPr>
              <w:rPr>
                <w:i/>
                <w:sz w:val="20"/>
                <w:szCs w:val="20"/>
              </w:rPr>
            </w:pPr>
            <w:r>
              <w:rPr>
                <w:i/>
                <w:sz w:val="20"/>
                <w:szCs w:val="20"/>
              </w:rPr>
              <w:t>Areas of Emphasis: Acceleration Area (AA) /Growth Opportunity Areas (GO)</w:t>
            </w:r>
          </w:p>
        </w:tc>
      </w:tr>
    </w:tbl>
    <w:p w14:paraId="73B67078" w14:textId="77777777" w:rsidR="00AC42B9" w:rsidRDefault="00AC42B9">
      <w:pPr>
        <w:rPr>
          <w:i/>
          <w:sz w:val="16"/>
          <w:szCs w:val="16"/>
        </w:rPr>
      </w:pPr>
    </w:p>
    <w:tbl>
      <w:tblPr>
        <w:tblStyle w:val="ad"/>
        <w:tblW w:w="14400" w:type="dxa"/>
        <w:tblLayout w:type="fixed"/>
        <w:tblLook w:val="0600" w:firstRow="0" w:lastRow="0" w:firstColumn="0" w:lastColumn="0" w:noHBand="1" w:noVBand="1"/>
      </w:tblPr>
      <w:tblGrid>
        <w:gridCol w:w="1170"/>
        <w:gridCol w:w="13230"/>
      </w:tblGrid>
      <w:tr w:rsidR="00AC42B9" w14:paraId="4FE78AD8" w14:textId="77777777">
        <w:tc>
          <w:tcPr>
            <w:tcW w:w="1170" w:type="dxa"/>
            <w:tcBorders>
              <w:top w:val="nil"/>
              <w:left w:val="nil"/>
              <w:bottom w:val="single" w:sz="4" w:space="0" w:color="F3F3F3"/>
              <w:right w:val="nil"/>
            </w:tcBorders>
            <w:shd w:val="clear" w:color="auto" w:fill="F3F3F3"/>
            <w:tcMar>
              <w:top w:w="72" w:type="dxa"/>
              <w:left w:w="72" w:type="dxa"/>
              <w:bottom w:w="72" w:type="dxa"/>
              <w:right w:w="72" w:type="dxa"/>
            </w:tcMar>
            <w:vAlign w:val="center"/>
          </w:tcPr>
          <w:p w14:paraId="3905AD5F" w14:textId="77777777" w:rsidR="00AC42B9" w:rsidRDefault="00991079">
            <w:pPr>
              <w:jc w:val="center"/>
              <w:rPr>
                <w:b/>
              </w:rPr>
            </w:pPr>
            <w:r>
              <w:rPr>
                <w:b/>
                <w:noProof/>
              </w:rPr>
              <w:drawing>
                <wp:inline distT="114300" distB="114300" distL="114300" distR="114300" wp14:anchorId="5F71EA6E" wp14:editId="303B752C">
                  <wp:extent cx="262890" cy="26289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29D8E011"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72" w:type="dxa"/>
              <w:left w:w="72" w:type="dxa"/>
              <w:bottom w:w="72" w:type="dxa"/>
              <w:right w:w="72" w:type="dxa"/>
            </w:tcMar>
            <w:vAlign w:val="center"/>
          </w:tcPr>
          <w:p w14:paraId="0018BBC1" w14:textId="77777777" w:rsidR="00AC42B9" w:rsidRDefault="00991079">
            <w:r>
              <w:t>Continue to provide nation’s</w:t>
            </w:r>
            <w:r>
              <w:t xml:space="preserve"> first, fastest, highest quality, and most reliable and secure internet access to 100% of Kentucky’s public schools</w:t>
            </w:r>
          </w:p>
        </w:tc>
      </w:tr>
      <w:tr w:rsidR="00AC42B9" w14:paraId="67C3BC17"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00C64F00" w14:textId="77777777" w:rsidR="00AC42B9" w:rsidRDefault="00991079">
            <w:pPr>
              <w:jc w:val="center"/>
              <w:rPr>
                <w:b/>
              </w:rPr>
            </w:pPr>
            <w:r>
              <w:rPr>
                <w:b/>
                <w:noProof/>
              </w:rPr>
              <w:drawing>
                <wp:inline distT="114300" distB="114300" distL="114300" distR="114300" wp14:anchorId="740AF272" wp14:editId="6303FAF8">
                  <wp:extent cx="262890" cy="26289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52D15B89" w14:textId="77777777" w:rsidR="00AC42B9" w:rsidRDefault="00991079">
            <w:pPr>
              <w:jc w:val="center"/>
            </w:pPr>
            <w:r>
              <w:rPr>
                <w:b/>
              </w:rPr>
              <w:t>AA-2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4B17AE0" w14:textId="77777777" w:rsidR="00AC42B9" w:rsidRDefault="00991079">
            <w:r>
              <w:t>Continue to ensure equity and standardization for delivery of device, network, data and support creating best in class staff and stu</w:t>
            </w:r>
            <w:r>
              <w:t>dent digital experiences AND provide a system of shared/brokered/managed services maintaining low infrastructure costs and providing support structures promoting the use of personalized learning environments</w:t>
            </w:r>
          </w:p>
        </w:tc>
      </w:tr>
      <w:tr w:rsidR="00AC42B9" w14:paraId="1F364B11"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5B139A97" w14:textId="77777777" w:rsidR="00AC42B9" w:rsidRDefault="00991079">
            <w:pPr>
              <w:jc w:val="center"/>
              <w:rPr>
                <w:b/>
              </w:rPr>
            </w:pPr>
            <w:r>
              <w:rPr>
                <w:b/>
                <w:noProof/>
              </w:rPr>
              <w:drawing>
                <wp:inline distT="114300" distB="114300" distL="114300" distR="114300" wp14:anchorId="2ABFEA2A" wp14:editId="1F872095">
                  <wp:extent cx="262890" cy="262890"/>
                  <wp:effectExtent l="0" t="0" r="0" b="0"/>
                  <wp:docPr id="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1A1E83B3" w14:textId="77777777" w:rsidR="00AC42B9" w:rsidRDefault="00991079">
            <w:pPr>
              <w:jc w:val="center"/>
            </w:pPr>
            <w:r>
              <w:rPr>
                <w:b/>
              </w:rPr>
              <w:t>AA-3</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1FAF32A3" w14:textId="77777777" w:rsidR="00AC42B9" w:rsidRDefault="00991079">
            <w:r>
              <w:t>Continue to provide digital equity and foster a culture of digital connectedness for students and staff by ensuring access to a 1:1 device assignment, prioritizing mobile devices over traditional computer labs, and providing consistent Wi-Fi coverage throu</w:t>
            </w:r>
            <w:r>
              <w:t>ghout schools. This approach emphasizes always-on, everywhere seamless digital opportunity and access, and includes an emphasis on empowering schools/districts to have a full understanding of digital access beyond the campus</w:t>
            </w:r>
          </w:p>
        </w:tc>
      </w:tr>
      <w:tr w:rsidR="00AC42B9" w14:paraId="5B78C082"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00EA9955" w14:textId="77777777" w:rsidR="00AC42B9" w:rsidRDefault="00991079">
            <w:pPr>
              <w:jc w:val="center"/>
              <w:rPr>
                <w:b/>
              </w:rPr>
            </w:pPr>
            <w:r>
              <w:rPr>
                <w:b/>
                <w:noProof/>
              </w:rPr>
              <w:drawing>
                <wp:inline distT="114300" distB="114300" distL="114300" distR="114300" wp14:anchorId="1DF9A702" wp14:editId="0D88B805">
                  <wp:extent cx="262890" cy="262890"/>
                  <wp:effectExtent l="0" t="0" r="0" b="0"/>
                  <wp:docPr id="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4308F04D" w14:textId="77777777" w:rsidR="00AC42B9" w:rsidRDefault="00991079">
            <w:pPr>
              <w:jc w:val="center"/>
            </w:pPr>
            <w:r>
              <w:rPr>
                <w:b/>
              </w:rPr>
              <w:t>AA-4</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8F78A12" w14:textId="77777777" w:rsidR="00AC42B9" w:rsidRDefault="00991079">
            <w:r>
              <w:t>Continue to encourage t</w:t>
            </w:r>
            <w:r>
              <w:t>he use of instructional programs and administrative processes requiring cloud-based services</w:t>
            </w:r>
          </w:p>
        </w:tc>
      </w:tr>
      <w:tr w:rsidR="00AC42B9" w14:paraId="34AF4A56"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427E319D" w14:textId="77777777" w:rsidR="00AC42B9" w:rsidRDefault="00991079">
            <w:pPr>
              <w:jc w:val="center"/>
              <w:rPr>
                <w:b/>
              </w:rPr>
            </w:pPr>
            <w:r>
              <w:rPr>
                <w:b/>
                <w:noProof/>
              </w:rPr>
              <w:drawing>
                <wp:inline distT="114300" distB="114300" distL="114300" distR="114300" wp14:anchorId="51084572" wp14:editId="455D1801">
                  <wp:extent cx="262890" cy="262890"/>
                  <wp:effectExtent l="0" t="0" r="0" b="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7E422D92" w14:textId="77777777" w:rsidR="00AC42B9" w:rsidRDefault="00991079">
            <w:pPr>
              <w:jc w:val="center"/>
              <w:rPr>
                <w:b/>
              </w:rPr>
            </w:pPr>
            <w:r>
              <w:rPr>
                <w:b/>
              </w:rPr>
              <w:t>AA-5</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BDB3C90" w14:textId="77777777" w:rsidR="00AC42B9" w:rsidRDefault="00991079">
            <w:r>
              <w:t>Continue to implement efficient and effective interoperability strategies with statewide, districts, and schools EdTech systems and platforms (including in</w:t>
            </w:r>
            <w:r>
              <w:t>tegrations and seamless data exchange). Interoperability strategies aim to enhance user experiences and drive administrative efficiencies with education technologies.</w:t>
            </w:r>
          </w:p>
        </w:tc>
      </w:tr>
      <w:tr w:rsidR="00AC42B9" w14:paraId="3BDE313E"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43C39FE8" w14:textId="77777777" w:rsidR="00AC42B9" w:rsidRDefault="00991079">
            <w:pPr>
              <w:jc w:val="center"/>
            </w:pPr>
            <w:r>
              <w:rPr>
                <w:b/>
                <w:noProof/>
              </w:rPr>
              <w:drawing>
                <wp:inline distT="114300" distB="114300" distL="114300" distR="114300" wp14:anchorId="1F6EC64B" wp14:editId="77B9DC3F">
                  <wp:extent cx="279559" cy="279559"/>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2DA58E1" w14:textId="77777777" w:rsidR="00AC42B9" w:rsidRDefault="00991079">
            <w:r>
              <w:t>Improve responsive EdTech support systems by securing leadership positions designe</w:t>
            </w:r>
            <w:r>
              <w:t>d to make decisions to improve teaching and learning through technology integration. This role outlines the district’s vision for education technology, implements digital learning strategies, and ensures that technology resources align with students’ learn</w:t>
            </w:r>
            <w:r>
              <w:t>ing needs.</w:t>
            </w:r>
          </w:p>
          <w:p w14:paraId="4D908229" w14:textId="77777777" w:rsidR="00AC42B9" w:rsidRDefault="00991079">
            <w:r>
              <w:lastRenderedPageBreak/>
              <w:t>Responsibilities and expectations are primarily focused on understanding the educational needs and challenges of the district with a “seat at the table.” Responsibilities would likely include influencing district-level budget conversations, lead</w:t>
            </w:r>
            <w:r>
              <w:t>ing planning efforts, research, procuring state and federal program funding, and establishing overall direction and vision of using technology for school efficiencies and instruction/learning.</w:t>
            </w:r>
          </w:p>
        </w:tc>
      </w:tr>
      <w:tr w:rsidR="00AC42B9" w14:paraId="66FBE2FE"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5613E2E6" w14:textId="77777777" w:rsidR="00AC42B9" w:rsidRDefault="00991079">
            <w:pPr>
              <w:jc w:val="center"/>
              <w:rPr>
                <w:b/>
              </w:rPr>
            </w:pPr>
            <w:r>
              <w:rPr>
                <w:b/>
                <w:noProof/>
              </w:rPr>
              <w:lastRenderedPageBreak/>
              <w:drawing>
                <wp:inline distT="114300" distB="114300" distL="114300" distR="114300" wp14:anchorId="30435526" wp14:editId="22265AD0">
                  <wp:extent cx="279559" cy="279559"/>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53F4876A" w14:textId="77777777" w:rsidR="00AC42B9" w:rsidRDefault="00991079">
            <w:r>
              <w:t>Improve formal cycles for review, refresh, and replacement - ensure upgrades, additions, and when called for, sunsetting/eliminations in a timely, environmentally responsible and proactive manner of devices, infrastructure, and digital tools and resources.</w:t>
            </w:r>
            <w:r>
              <w:t xml:space="preserve"> Where possible, teams make concerted efforts to automate systems to drive effectiveness and efficiency. (This is also connected to budget gear)</w:t>
            </w:r>
          </w:p>
        </w:tc>
      </w:tr>
    </w:tbl>
    <w:p w14:paraId="68402348" w14:textId="77777777" w:rsidR="00AC42B9" w:rsidRDefault="00AC42B9">
      <w:pPr>
        <w:rPr>
          <w:sz w:val="24"/>
          <w:szCs w:val="24"/>
        </w:rPr>
      </w:pPr>
    </w:p>
    <w:p w14:paraId="7F966867" w14:textId="77777777" w:rsidR="00AC42B9" w:rsidRDefault="00AC42B9">
      <w:pPr>
        <w:rPr>
          <w:sz w:val="24"/>
          <w:szCs w:val="24"/>
        </w:rPr>
      </w:pPr>
    </w:p>
    <w:p w14:paraId="48304329" w14:textId="77777777" w:rsidR="00AC42B9" w:rsidRDefault="00AC42B9">
      <w:pPr>
        <w:rPr>
          <w:sz w:val="24"/>
          <w:szCs w:val="24"/>
        </w:rPr>
      </w:pPr>
    </w:p>
    <w:p w14:paraId="7E8D4C97" w14:textId="77777777" w:rsidR="00AC42B9" w:rsidRDefault="00AC42B9">
      <w:pPr>
        <w:rPr>
          <w:sz w:val="24"/>
          <w:szCs w:val="24"/>
        </w:rPr>
      </w:pPr>
    </w:p>
    <w:p w14:paraId="0DC02EC0" w14:textId="77777777" w:rsidR="00AC42B9" w:rsidRDefault="00AC42B9">
      <w:pPr>
        <w:rPr>
          <w:sz w:val="24"/>
          <w:szCs w:val="24"/>
        </w:rPr>
        <w:sectPr w:rsidR="00AC42B9">
          <w:pgSz w:w="15840" w:h="12240" w:orient="landscape"/>
          <w:pgMar w:top="720" w:right="720" w:bottom="720" w:left="720" w:header="144" w:footer="144" w:gutter="0"/>
          <w:cols w:space="720"/>
        </w:sectPr>
      </w:pPr>
    </w:p>
    <w:p w14:paraId="20CE32D3" w14:textId="77777777" w:rsidR="00AC42B9" w:rsidRDefault="00AC42B9">
      <w:pPr>
        <w:rPr>
          <w:sz w:val="24"/>
          <w:szCs w:val="24"/>
        </w:rPr>
      </w:pPr>
    </w:p>
    <w:tbl>
      <w:tblPr>
        <w:tblStyle w:val="ae"/>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3405"/>
        <w:gridCol w:w="1530"/>
        <w:gridCol w:w="1335"/>
        <w:gridCol w:w="1755"/>
        <w:gridCol w:w="1365"/>
        <w:gridCol w:w="3480"/>
      </w:tblGrid>
      <w:tr w:rsidR="00AC42B9" w14:paraId="0A247E33" w14:textId="77777777">
        <w:tc>
          <w:tcPr>
            <w:tcW w:w="1470" w:type="dxa"/>
            <w:shd w:val="clear" w:color="auto" w:fill="999999"/>
            <w:tcMar>
              <w:top w:w="100" w:type="dxa"/>
              <w:left w:w="100" w:type="dxa"/>
              <w:bottom w:w="100" w:type="dxa"/>
              <w:right w:w="100" w:type="dxa"/>
            </w:tcMar>
          </w:tcPr>
          <w:p w14:paraId="21808F89"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KETS AA or GO</w:t>
            </w:r>
          </w:p>
        </w:tc>
        <w:tc>
          <w:tcPr>
            <w:tcW w:w="3405" w:type="dxa"/>
            <w:shd w:val="clear" w:color="auto" w:fill="999999"/>
            <w:tcMar>
              <w:top w:w="100" w:type="dxa"/>
              <w:left w:w="100" w:type="dxa"/>
              <w:bottom w:w="100" w:type="dxa"/>
              <w:right w:w="100" w:type="dxa"/>
            </w:tcMar>
          </w:tcPr>
          <w:p w14:paraId="5C0F4E2A"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Strategy/Action Items</w:t>
            </w:r>
          </w:p>
        </w:tc>
        <w:tc>
          <w:tcPr>
            <w:tcW w:w="1530" w:type="dxa"/>
            <w:shd w:val="clear" w:color="auto" w:fill="999999"/>
            <w:tcMar>
              <w:top w:w="100" w:type="dxa"/>
              <w:left w:w="100" w:type="dxa"/>
              <w:bottom w:w="100" w:type="dxa"/>
              <w:right w:w="100" w:type="dxa"/>
            </w:tcMar>
          </w:tcPr>
          <w:p w14:paraId="52368177"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Person(s) Involved</w:t>
            </w:r>
          </w:p>
        </w:tc>
        <w:tc>
          <w:tcPr>
            <w:tcW w:w="1335" w:type="dxa"/>
            <w:shd w:val="clear" w:color="auto" w:fill="999999"/>
            <w:tcMar>
              <w:top w:w="100" w:type="dxa"/>
              <w:left w:w="100" w:type="dxa"/>
              <w:bottom w:w="100" w:type="dxa"/>
              <w:right w:w="100" w:type="dxa"/>
            </w:tcMar>
          </w:tcPr>
          <w:p w14:paraId="101194C4"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0D84D136"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3B5ACC53"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255D5F79" w14:textId="77777777" w:rsidR="00AC42B9" w:rsidRDefault="00991079">
            <w:pPr>
              <w:widowControl w:val="0"/>
              <w:pBdr>
                <w:top w:val="nil"/>
                <w:left w:val="nil"/>
                <w:bottom w:val="nil"/>
                <w:right w:val="nil"/>
                <w:between w:val="nil"/>
              </w:pBdr>
              <w:spacing w:line="240" w:lineRule="auto"/>
              <w:rPr>
                <w:color w:val="FFFFFF"/>
                <w:sz w:val="20"/>
                <w:szCs w:val="20"/>
              </w:rPr>
            </w:pPr>
            <w:r>
              <w:rPr>
                <w:color w:val="FFFFFF"/>
                <w:sz w:val="20"/>
                <w:szCs w:val="20"/>
              </w:rPr>
              <w:t xml:space="preserve">How will you know this is successful?  (including metrics) </w:t>
            </w:r>
          </w:p>
        </w:tc>
      </w:tr>
      <w:tr w:rsidR="00AC42B9" w14:paraId="0D7C2876" w14:textId="77777777">
        <w:tc>
          <w:tcPr>
            <w:tcW w:w="1470" w:type="dxa"/>
            <w:shd w:val="clear" w:color="auto" w:fill="auto"/>
            <w:tcMar>
              <w:top w:w="100" w:type="dxa"/>
              <w:left w:w="100" w:type="dxa"/>
              <w:bottom w:w="100" w:type="dxa"/>
              <w:right w:w="100" w:type="dxa"/>
            </w:tcMar>
          </w:tcPr>
          <w:p w14:paraId="350A2AD1"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AA-2 </w:t>
            </w:r>
          </w:p>
        </w:tc>
        <w:tc>
          <w:tcPr>
            <w:tcW w:w="3405" w:type="dxa"/>
            <w:shd w:val="clear" w:color="auto" w:fill="auto"/>
            <w:tcMar>
              <w:top w:w="100" w:type="dxa"/>
              <w:left w:w="100" w:type="dxa"/>
              <w:bottom w:w="100" w:type="dxa"/>
              <w:right w:w="100" w:type="dxa"/>
            </w:tcMar>
          </w:tcPr>
          <w:p w14:paraId="621967E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Continue to implement a 5- year replacement plan </w:t>
            </w:r>
            <w:proofErr w:type="gramStart"/>
            <w:r>
              <w:rPr>
                <w:rFonts w:ascii="Arial" w:eastAsia="Arial" w:hAnsi="Arial" w:cs="Arial"/>
                <w:sz w:val="18"/>
                <w:szCs w:val="18"/>
              </w:rPr>
              <w:t>for  replacement</w:t>
            </w:r>
            <w:proofErr w:type="gramEnd"/>
            <w:r>
              <w:rPr>
                <w:rFonts w:ascii="Arial" w:eastAsia="Arial" w:hAnsi="Arial" w:cs="Arial"/>
                <w:sz w:val="18"/>
                <w:szCs w:val="18"/>
              </w:rPr>
              <w:t xml:space="preserve"> of student/staff  devices</w:t>
            </w:r>
          </w:p>
        </w:tc>
        <w:tc>
          <w:tcPr>
            <w:tcW w:w="1530" w:type="dxa"/>
            <w:shd w:val="clear" w:color="auto" w:fill="auto"/>
            <w:tcMar>
              <w:top w:w="100" w:type="dxa"/>
              <w:left w:w="100" w:type="dxa"/>
              <w:bottom w:w="100" w:type="dxa"/>
              <w:right w:w="100" w:type="dxa"/>
            </w:tcMar>
          </w:tcPr>
          <w:p w14:paraId="03B493F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DTC </w:t>
            </w:r>
          </w:p>
        </w:tc>
        <w:tc>
          <w:tcPr>
            <w:tcW w:w="1335" w:type="dxa"/>
            <w:shd w:val="clear" w:color="auto" w:fill="auto"/>
            <w:tcMar>
              <w:top w:w="100" w:type="dxa"/>
              <w:left w:w="100" w:type="dxa"/>
              <w:bottom w:w="100" w:type="dxa"/>
              <w:right w:w="100" w:type="dxa"/>
            </w:tcMar>
          </w:tcPr>
          <w:p w14:paraId="419D2C4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Annually </w:t>
            </w:r>
          </w:p>
        </w:tc>
        <w:tc>
          <w:tcPr>
            <w:tcW w:w="1755" w:type="dxa"/>
            <w:shd w:val="clear" w:color="auto" w:fill="auto"/>
            <w:tcMar>
              <w:top w:w="100" w:type="dxa"/>
              <w:left w:w="100" w:type="dxa"/>
              <w:bottom w:w="100" w:type="dxa"/>
              <w:right w:w="100" w:type="dxa"/>
            </w:tcMar>
          </w:tcPr>
          <w:p w14:paraId="45B9109D"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General Fund </w:t>
            </w:r>
          </w:p>
          <w:p w14:paraId="67BF28EE"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KETS </w:t>
            </w:r>
          </w:p>
          <w:p w14:paraId="2B9220C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Title 1</w:t>
            </w:r>
          </w:p>
        </w:tc>
        <w:tc>
          <w:tcPr>
            <w:tcW w:w="1365" w:type="dxa"/>
            <w:shd w:val="clear" w:color="auto" w:fill="auto"/>
            <w:tcMar>
              <w:top w:w="100" w:type="dxa"/>
              <w:left w:w="100" w:type="dxa"/>
              <w:bottom w:w="100" w:type="dxa"/>
              <w:right w:w="100" w:type="dxa"/>
            </w:tcMar>
          </w:tcPr>
          <w:p w14:paraId="1FFF745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$75,000 </w:t>
            </w:r>
          </w:p>
        </w:tc>
        <w:tc>
          <w:tcPr>
            <w:tcW w:w="3480" w:type="dxa"/>
            <w:shd w:val="clear" w:color="auto" w:fill="auto"/>
            <w:tcMar>
              <w:top w:w="100" w:type="dxa"/>
              <w:left w:w="100" w:type="dxa"/>
              <w:bottom w:w="100" w:type="dxa"/>
              <w:right w:w="100" w:type="dxa"/>
            </w:tcMar>
          </w:tcPr>
          <w:p w14:paraId="261EFA7C"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New devices ordered for K/3, 6, </w:t>
            </w:r>
            <w:proofErr w:type="gramStart"/>
            <w:r>
              <w:rPr>
                <w:rFonts w:ascii="Arial" w:eastAsia="Arial" w:hAnsi="Arial" w:cs="Arial"/>
                <w:sz w:val="18"/>
                <w:szCs w:val="18"/>
              </w:rPr>
              <w:t>9  each</w:t>
            </w:r>
            <w:proofErr w:type="gramEnd"/>
            <w:r>
              <w:rPr>
                <w:rFonts w:ascii="Arial" w:eastAsia="Arial" w:hAnsi="Arial" w:cs="Arial"/>
                <w:sz w:val="18"/>
                <w:szCs w:val="18"/>
              </w:rPr>
              <w:t xml:space="preserve"> year. End of life devices </w:t>
            </w:r>
            <w:proofErr w:type="gramStart"/>
            <w:r>
              <w:rPr>
                <w:rFonts w:ascii="Arial" w:eastAsia="Arial" w:hAnsi="Arial" w:cs="Arial"/>
                <w:sz w:val="18"/>
                <w:szCs w:val="18"/>
              </w:rPr>
              <w:t>will  be</w:t>
            </w:r>
            <w:proofErr w:type="gramEnd"/>
            <w:r>
              <w:rPr>
                <w:rFonts w:ascii="Arial" w:eastAsia="Arial" w:hAnsi="Arial" w:cs="Arial"/>
                <w:sz w:val="18"/>
                <w:szCs w:val="18"/>
              </w:rPr>
              <w:t xml:space="preserve"> surplused.</w:t>
            </w:r>
          </w:p>
        </w:tc>
      </w:tr>
      <w:tr w:rsidR="00AC42B9" w14:paraId="5A8028AF" w14:textId="77777777">
        <w:tc>
          <w:tcPr>
            <w:tcW w:w="1470" w:type="dxa"/>
            <w:shd w:val="clear" w:color="auto" w:fill="auto"/>
            <w:tcMar>
              <w:top w:w="100" w:type="dxa"/>
              <w:left w:w="100" w:type="dxa"/>
              <w:bottom w:w="100" w:type="dxa"/>
              <w:right w:w="100" w:type="dxa"/>
            </w:tcMar>
          </w:tcPr>
          <w:p w14:paraId="6F29004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AA-3 </w:t>
            </w:r>
          </w:p>
        </w:tc>
        <w:tc>
          <w:tcPr>
            <w:tcW w:w="3405" w:type="dxa"/>
            <w:shd w:val="clear" w:color="auto" w:fill="auto"/>
            <w:tcMar>
              <w:top w:w="100" w:type="dxa"/>
              <w:left w:w="100" w:type="dxa"/>
              <w:bottom w:w="100" w:type="dxa"/>
              <w:right w:w="100" w:type="dxa"/>
            </w:tcMar>
          </w:tcPr>
          <w:p w14:paraId="12FD3DC0"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Increase the density of </w:t>
            </w:r>
            <w:proofErr w:type="gramStart"/>
            <w:r>
              <w:rPr>
                <w:rFonts w:ascii="Arial" w:eastAsia="Arial" w:hAnsi="Arial" w:cs="Arial"/>
                <w:sz w:val="18"/>
                <w:szCs w:val="18"/>
              </w:rPr>
              <w:t>the  wireless</w:t>
            </w:r>
            <w:proofErr w:type="gramEnd"/>
            <w:r>
              <w:rPr>
                <w:rFonts w:ascii="Arial" w:eastAsia="Arial" w:hAnsi="Arial" w:cs="Arial"/>
                <w:sz w:val="18"/>
                <w:szCs w:val="18"/>
              </w:rPr>
              <w:t xml:space="preserve"> network for BISD  with additional access points</w:t>
            </w:r>
          </w:p>
        </w:tc>
        <w:tc>
          <w:tcPr>
            <w:tcW w:w="1530" w:type="dxa"/>
            <w:shd w:val="clear" w:color="auto" w:fill="auto"/>
            <w:tcMar>
              <w:top w:w="100" w:type="dxa"/>
              <w:left w:w="100" w:type="dxa"/>
              <w:bottom w:w="100" w:type="dxa"/>
              <w:right w:w="100" w:type="dxa"/>
            </w:tcMar>
          </w:tcPr>
          <w:p w14:paraId="1836B60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DTC </w:t>
            </w:r>
          </w:p>
          <w:p w14:paraId="05F13A9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Tech Team</w:t>
            </w:r>
          </w:p>
        </w:tc>
        <w:tc>
          <w:tcPr>
            <w:tcW w:w="1335" w:type="dxa"/>
            <w:shd w:val="clear" w:color="auto" w:fill="auto"/>
            <w:tcMar>
              <w:top w:w="100" w:type="dxa"/>
              <w:left w:w="100" w:type="dxa"/>
              <w:bottom w:w="100" w:type="dxa"/>
              <w:right w:w="100" w:type="dxa"/>
            </w:tcMar>
          </w:tcPr>
          <w:p w14:paraId="1261F18D"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July 2025-August 2025</w:t>
            </w:r>
          </w:p>
        </w:tc>
        <w:tc>
          <w:tcPr>
            <w:tcW w:w="1755" w:type="dxa"/>
            <w:shd w:val="clear" w:color="auto" w:fill="auto"/>
            <w:tcMar>
              <w:top w:w="100" w:type="dxa"/>
              <w:left w:w="100" w:type="dxa"/>
              <w:bottom w:w="100" w:type="dxa"/>
              <w:right w:w="100" w:type="dxa"/>
            </w:tcMar>
          </w:tcPr>
          <w:p w14:paraId="527C6C43"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General Funds </w:t>
            </w:r>
          </w:p>
        </w:tc>
        <w:tc>
          <w:tcPr>
            <w:tcW w:w="1365" w:type="dxa"/>
            <w:shd w:val="clear" w:color="auto" w:fill="auto"/>
            <w:tcMar>
              <w:top w:w="100" w:type="dxa"/>
              <w:left w:w="100" w:type="dxa"/>
              <w:bottom w:w="100" w:type="dxa"/>
              <w:right w:w="100" w:type="dxa"/>
            </w:tcMar>
          </w:tcPr>
          <w:p w14:paraId="0A522F78"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Erate funding has been requested</w:t>
            </w:r>
          </w:p>
        </w:tc>
        <w:tc>
          <w:tcPr>
            <w:tcW w:w="3480" w:type="dxa"/>
            <w:shd w:val="clear" w:color="auto" w:fill="auto"/>
            <w:tcMar>
              <w:top w:w="100" w:type="dxa"/>
              <w:left w:w="100" w:type="dxa"/>
              <w:bottom w:w="100" w:type="dxa"/>
              <w:right w:w="100" w:type="dxa"/>
            </w:tcMar>
          </w:tcPr>
          <w:p w14:paraId="0DF3BC01"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Continue to monitor for areas </w:t>
            </w:r>
            <w:proofErr w:type="gramStart"/>
            <w:r>
              <w:rPr>
                <w:rFonts w:ascii="Arial" w:eastAsia="Arial" w:hAnsi="Arial" w:cs="Arial"/>
                <w:sz w:val="18"/>
                <w:szCs w:val="18"/>
              </w:rPr>
              <w:t>to  improve</w:t>
            </w:r>
            <w:proofErr w:type="gramEnd"/>
            <w:r>
              <w:rPr>
                <w:rFonts w:ascii="Arial" w:eastAsia="Arial" w:hAnsi="Arial" w:cs="Arial"/>
                <w:sz w:val="18"/>
                <w:szCs w:val="18"/>
              </w:rPr>
              <w:t xml:space="preserve"> coverage.</w:t>
            </w:r>
          </w:p>
        </w:tc>
      </w:tr>
      <w:tr w:rsidR="00AC42B9" w14:paraId="399878B3" w14:textId="77777777">
        <w:tc>
          <w:tcPr>
            <w:tcW w:w="1470" w:type="dxa"/>
            <w:shd w:val="clear" w:color="auto" w:fill="auto"/>
            <w:tcMar>
              <w:top w:w="100" w:type="dxa"/>
              <w:left w:w="100" w:type="dxa"/>
              <w:bottom w:w="100" w:type="dxa"/>
              <w:right w:w="100" w:type="dxa"/>
            </w:tcMar>
          </w:tcPr>
          <w:p w14:paraId="01A5B5DE"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AA-4 </w:t>
            </w:r>
          </w:p>
        </w:tc>
        <w:tc>
          <w:tcPr>
            <w:tcW w:w="3405" w:type="dxa"/>
            <w:shd w:val="clear" w:color="auto" w:fill="auto"/>
            <w:tcMar>
              <w:top w:w="100" w:type="dxa"/>
              <w:left w:w="100" w:type="dxa"/>
              <w:bottom w:w="100" w:type="dxa"/>
              <w:right w:w="100" w:type="dxa"/>
            </w:tcMar>
          </w:tcPr>
          <w:p w14:paraId="4D3EB58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Continue to improve </w:t>
            </w:r>
            <w:proofErr w:type="gramStart"/>
            <w:r>
              <w:rPr>
                <w:rFonts w:ascii="Arial" w:eastAsia="Arial" w:hAnsi="Arial" w:cs="Arial"/>
                <w:sz w:val="18"/>
                <w:szCs w:val="18"/>
              </w:rPr>
              <w:t>teacher  use</w:t>
            </w:r>
            <w:proofErr w:type="gramEnd"/>
            <w:r>
              <w:rPr>
                <w:rFonts w:ascii="Arial" w:eastAsia="Arial" w:hAnsi="Arial" w:cs="Arial"/>
                <w:sz w:val="18"/>
                <w:szCs w:val="18"/>
              </w:rPr>
              <w:t xml:space="preserve"> of Infinite Campus</w:t>
            </w:r>
          </w:p>
        </w:tc>
        <w:tc>
          <w:tcPr>
            <w:tcW w:w="1530" w:type="dxa"/>
            <w:shd w:val="clear" w:color="auto" w:fill="auto"/>
            <w:tcMar>
              <w:top w:w="100" w:type="dxa"/>
              <w:left w:w="100" w:type="dxa"/>
              <w:bottom w:w="100" w:type="dxa"/>
              <w:right w:w="100" w:type="dxa"/>
            </w:tcMar>
          </w:tcPr>
          <w:p w14:paraId="79C6D881"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DTC </w:t>
            </w:r>
          </w:p>
          <w:p w14:paraId="5C6CB7B6"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IC Coor</w:t>
            </w:r>
          </w:p>
        </w:tc>
        <w:tc>
          <w:tcPr>
            <w:tcW w:w="1335" w:type="dxa"/>
            <w:shd w:val="clear" w:color="auto" w:fill="auto"/>
            <w:tcMar>
              <w:top w:w="100" w:type="dxa"/>
              <w:left w:w="100" w:type="dxa"/>
              <w:bottom w:w="100" w:type="dxa"/>
              <w:right w:w="100" w:type="dxa"/>
            </w:tcMar>
          </w:tcPr>
          <w:p w14:paraId="51D09BD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4AF7F920"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State Provided </w:t>
            </w:r>
          </w:p>
        </w:tc>
        <w:tc>
          <w:tcPr>
            <w:tcW w:w="1365" w:type="dxa"/>
            <w:shd w:val="clear" w:color="auto" w:fill="auto"/>
            <w:tcMar>
              <w:top w:w="100" w:type="dxa"/>
              <w:left w:w="100" w:type="dxa"/>
              <w:bottom w:w="100" w:type="dxa"/>
              <w:right w:w="100" w:type="dxa"/>
            </w:tcMar>
          </w:tcPr>
          <w:p w14:paraId="261D0EED" w14:textId="77777777" w:rsidR="00AC42B9" w:rsidRDefault="00AC42B9">
            <w:pPr>
              <w:spacing w:line="240"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43D26CD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-Improved communication </w:t>
            </w:r>
            <w:proofErr w:type="gramStart"/>
            <w:r>
              <w:rPr>
                <w:rFonts w:ascii="Arial" w:eastAsia="Arial" w:hAnsi="Arial" w:cs="Arial"/>
                <w:sz w:val="18"/>
                <w:szCs w:val="18"/>
              </w:rPr>
              <w:t>with  parents</w:t>
            </w:r>
            <w:proofErr w:type="gramEnd"/>
            <w:r>
              <w:rPr>
                <w:rFonts w:ascii="Arial" w:eastAsia="Arial" w:hAnsi="Arial" w:cs="Arial"/>
                <w:sz w:val="18"/>
                <w:szCs w:val="18"/>
              </w:rPr>
              <w:t xml:space="preserve">/students. </w:t>
            </w:r>
          </w:p>
          <w:p w14:paraId="7AA57C24"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-Accurate Data</w:t>
            </w:r>
          </w:p>
        </w:tc>
      </w:tr>
      <w:tr w:rsidR="00AC42B9" w14:paraId="068DBED3" w14:textId="77777777">
        <w:tc>
          <w:tcPr>
            <w:tcW w:w="1470" w:type="dxa"/>
            <w:shd w:val="clear" w:color="auto" w:fill="auto"/>
            <w:tcMar>
              <w:top w:w="100" w:type="dxa"/>
              <w:left w:w="100" w:type="dxa"/>
              <w:bottom w:w="100" w:type="dxa"/>
              <w:right w:w="100" w:type="dxa"/>
            </w:tcMar>
          </w:tcPr>
          <w:p w14:paraId="295B3C2D"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AI-1 </w:t>
            </w:r>
          </w:p>
        </w:tc>
        <w:tc>
          <w:tcPr>
            <w:tcW w:w="3405" w:type="dxa"/>
            <w:shd w:val="clear" w:color="auto" w:fill="auto"/>
            <w:tcMar>
              <w:top w:w="100" w:type="dxa"/>
              <w:left w:w="100" w:type="dxa"/>
              <w:bottom w:w="100" w:type="dxa"/>
              <w:right w:w="100" w:type="dxa"/>
            </w:tcMar>
          </w:tcPr>
          <w:p w14:paraId="2C205953"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Ongoing evaluation of  </w:t>
            </w:r>
          </w:p>
          <w:p w14:paraId="700F89DC"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current technologies  </w:t>
            </w:r>
          </w:p>
          <w:p w14:paraId="1F28AC6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available at BISD, for </w:t>
            </w:r>
            <w:proofErr w:type="gramStart"/>
            <w:r>
              <w:rPr>
                <w:rFonts w:ascii="Arial" w:eastAsia="Arial" w:hAnsi="Arial" w:cs="Arial"/>
                <w:sz w:val="18"/>
                <w:szCs w:val="18"/>
              </w:rPr>
              <w:t>staff  and</w:t>
            </w:r>
            <w:proofErr w:type="gramEnd"/>
            <w:r>
              <w:rPr>
                <w:rFonts w:ascii="Arial" w:eastAsia="Arial" w:hAnsi="Arial" w:cs="Arial"/>
                <w:sz w:val="18"/>
                <w:szCs w:val="18"/>
              </w:rPr>
              <w:t xml:space="preserve"> students</w:t>
            </w:r>
          </w:p>
        </w:tc>
        <w:tc>
          <w:tcPr>
            <w:tcW w:w="1530" w:type="dxa"/>
            <w:shd w:val="clear" w:color="auto" w:fill="auto"/>
            <w:tcMar>
              <w:top w:w="100" w:type="dxa"/>
              <w:left w:w="100" w:type="dxa"/>
              <w:bottom w:w="100" w:type="dxa"/>
              <w:right w:w="100" w:type="dxa"/>
            </w:tcMar>
          </w:tcPr>
          <w:p w14:paraId="766B432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Principals </w:t>
            </w:r>
          </w:p>
          <w:p w14:paraId="0BFB6D6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DTC </w:t>
            </w:r>
          </w:p>
          <w:p w14:paraId="47A01028" w14:textId="77777777" w:rsidR="00AC42B9" w:rsidRDefault="00AC42B9">
            <w:pPr>
              <w:spacing w:line="240" w:lineRule="auto"/>
              <w:rPr>
                <w:rFonts w:ascii="Arial" w:eastAsia="Arial" w:hAnsi="Arial" w:cs="Arial"/>
                <w:sz w:val="18"/>
                <w:szCs w:val="18"/>
              </w:rPr>
            </w:pPr>
          </w:p>
        </w:tc>
        <w:tc>
          <w:tcPr>
            <w:tcW w:w="1335" w:type="dxa"/>
            <w:shd w:val="clear" w:color="auto" w:fill="auto"/>
            <w:tcMar>
              <w:top w:w="100" w:type="dxa"/>
              <w:left w:w="100" w:type="dxa"/>
              <w:bottom w:w="100" w:type="dxa"/>
              <w:right w:w="100" w:type="dxa"/>
            </w:tcMar>
          </w:tcPr>
          <w:p w14:paraId="6298BA4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182F174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General Fund </w:t>
            </w:r>
          </w:p>
          <w:p w14:paraId="619CBE55"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KETS </w:t>
            </w:r>
          </w:p>
          <w:p w14:paraId="553E9DEA"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Grants </w:t>
            </w:r>
          </w:p>
          <w:p w14:paraId="5E3D0E72"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Donations</w:t>
            </w:r>
          </w:p>
        </w:tc>
        <w:tc>
          <w:tcPr>
            <w:tcW w:w="1365" w:type="dxa"/>
            <w:shd w:val="clear" w:color="auto" w:fill="auto"/>
            <w:tcMar>
              <w:top w:w="100" w:type="dxa"/>
              <w:left w:w="100" w:type="dxa"/>
              <w:bottom w:w="100" w:type="dxa"/>
              <w:right w:w="100" w:type="dxa"/>
            </w:tcMar>
          </w:tcPr>
          <w:p w14:paraId="67600F97"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$50,000 </w:t>
            </w:r>
          </w:p>
        </w:tc>
        <w:tc>
          <w:tcPr>
            <w:tcW w:w="3480" w:type="dxa"/>
            <w:shd w:val="clear" w:color="auto" w:fill="auto"/>
            <w:tcMar>
              <w:top w:w="100" w:type="dxa"/>
              <w:left w:w="100" w:type="dxa"/>
              <w:bottom w:w="100" w:type="dxa"/>
              <w:right w:w="100" w:type="dxa"/>
            </w:tcMar>
          </w:tcPr>
          <w:p w14:paraId="6B430E70"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 xml:space="preserve">-Technology will continue </w:t>
            </w:r>
            <w:proofErr w:type="gramStart"/>
            <w:r>
              <w:rPr>
                <w:rFonts w:ascii="Arial" w:eastAsia="Arial" w:hAnsi="Arial" w:cs="Arial"/>
                <w:sz w:val="18"/>
                <w:szCs w:val="18"/>
              </w:rPr>
              <w:t>to  function</w:t>
            </w:r>
            <w:proofErr w:type="gramEnd"/>
            <w:r>
              <w:rPr>
                <w:rFonts w:ascii="Arial" w:eastAsia="Arial" w:hAnsi="Arial" w:cs="Arial"/>
                <w:sz w:val="18"/>
                <w:szCs w:val="18"/>
              </w:rPr>
              <w:t xml:space="preserve"> with limited disruptions -Technology will meet the gr</w:t>
            </w:r>
            <w:r>
              <w:rPr>
                <w:rFonts w:ascii="Arial" w:eastAsia="Arial" w:hAnsi="Arial" w:cs="Arial"/>
                <w:sz w:val="18"/>
                <w:szCs w:val="18"/>
              </w:rPr>
              <w:t>owing  needs of staff/students</w:t>
            </w:r>
          </w:p>
        </w:tc>
      </w:tr>
      <w:tr w:rsidR="00AC42B9" w14:paraId="28FC9325" w14:textId="77777777">
        <w:tc>
          <w:tcPr>
            <w:tcW w:w="1470" w:type="dxa"/>
            <w:shd w:val="clear" w:color="auto" w:fill="auto"/>
            <w:tcMar>
              <w:top w:w="100" w:type="dxa"/>
              <w:left w:w="100" w:type="dxa"/>
              <w:bottom w:w="100" w:type="dxa"/>
              <w:right w:w="100" w:type="dxa"/>
            </w:tcMar>
          </w:tcPr>
          <w:p w14:paraId="06DE59EE"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AA-3</w:t>
            </w:r>
          </w:p>
        </w:tc>
        <w:tc>
          <w:tcPr>
            <w:tcW w:w="3405" w:type="dxa"/>
            <w:shd w:val="clear" w:color="auto" w:fill="auto"/>
            <w:tcMar>
              <w:top w:w="100" w:type="dxa"/>
              <w:left w:w="100" w:type="dxa"/>
              <w:bottom w:w="100" w:type="dxa"/>
              <w:right w:w="100" w:type="dxa"/>
            </w:tcMar>
          </w:tcPr>
          <w:p w14:paraId="1B2CB88F"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Replace all MDF/IDF closets with new switching equipment.  Including core router and wireless</w:t>
            </w:r>
          </w:p>
        </w:tc>
        <w:tc>
          <w:tcPr>
            <w:tcW w:w="1530" w:type="dxa"/>
            <w:shd w:val="clear" w:color="auto" w:fill="auto"/>
            <w:tcMar>
              <w:top w:w="100" w:type="dxa"/>
              <w:left w:w="100" w:type="dxa"/>
              <w:bottom w:w="100" w:type="dxa"/>
              <w:right w:w="100" w:type="dxa"/>
            </w:tcMar>
          </w:tcPr>
          <w:p w14:paraId="1DB1092A"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DTC</w:t>
            </w:r>
          </w:p>
          <w:p w14:paraId="2BB9411D"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Finance</w:t>
            </w:r>
          </w:p>
        </w:tc>
        <w:tc>
          <w:tcPr>
            <w:tcW w:w="1335" w:type="dxa"/>
            <w:shd w:val="clear" w:color="auto" w:fill="auto"/>
            <w:tcMar>
              <w:top w:w="100" w:type="dxa"/>
              <w:left w:w="100" w:type="dxa"/>
              <w:bottom w:w="100" w:type="dxa"/>
              <w:right w:w="100" w:type="dxa"/>
            </w:tcMar>
          </w:tcPr>
          <w:p w14:paraId="7D03B97E"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July 2025-August 2025</w:t>
            </w:r>
          </w:p>
        </w:tc>
        <w:tc>
          <w:tcPr>
            <w:tcW w:w="1755" w:type="dxa"/>
            <w:shd w:val="clear" w:color="auto" w:fill="auto"/>
            <w:tcMar>
              <w:top w:w="100" w:type="dxa"/>
              <w:left w:w="100" w:type="dxa"/>
              <w:bottom w:w="100" w:type="dxa"/>
              <w:right w:w="100" w:type="dxa"/>
            </w:tcMar>
          </w:tcPr>
          <w:p w14:paraId="12F00D50"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KETS</w:t>
            </w:r>
          </w:p>
          <w:p w14:paraId="1E3B7754"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ERate</w:t>
            </w:r>
          </w:p>
          <w:p w14:paraId="6A5D8D02" w14:textId="77777777" w:rsidR="00AC42B9" w:rsidRDefault="00AC42B9">
            <w:pPr>
              <w:spacing w:line="240" w:lineRule="auto"/>
              <w:rPr>
                <w:rFonts w:ascii="Arial" w:eastAsia="Arial" w:hAnsi="Arial" w:cs="Arial"/>
                <w:sz w:val="18"/>
                <w:szCs w:val="18"/>
              </w:rPr>
            </w:pPr>
          </w:p>
        </w:tc>
        <w:tc>
          <w:tcPr>
            <w:tcW w:w="1365" w:type="dxa"/>
            <w:shd w:val="clear" w:color="auto" w:fill="auto"/>
            <w:tcMar>
              <w:top w:w="100" w:type="dxa"/>
              <w:left w:w="100" w:type="dxa"/>
              <w:bottom w:w="100" w:type="dxa"/>
              <w:right w:w="100" w:type="dxa"/>
            </w:tcMar>
          </w:tcPr>
          <w:p w14:paraId="21F7681C"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Erate funding has been requested</w:t>
            </w:r>
          </w:p>
        </w:tc>
        <w:tc>
          <w:tcPr>
            <w:tcW w:w="3480" w:type="dxa"/>
            <w:shd w:val="clear" w:color="auto" w:fill="auto"/>
            <w:tcMar>
              <w:top w:w="100" w:type="dxa"/>
              <w:left w:w="100" w:type="dxa"/>
              <w:bottom w:w="100" w:type="dxa"/>
              <w:right w:w="100" w:type="dxa"/>
            </w:tcMar>
          </w:tcPr>
          <w:p w14:paraId="2B61C09B"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-Improved network speeds</w:t>
            </w:r>
          </w:p>
          <w:p w14:paraId="6026CA41"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-More secure</w:t>
            </w:r>
          </w:p>
          <w:p w14:paraId="4B2A188C" w14:textId="77777777" w:rsidR="00AC42B9" w:rsidRDefault="00991079">
            <w:pPr>
              <w:spacing w:line="240" w:lineRule="auto"/>
              <w:rPr>
                <w:rFonts w:ascii="Arial" w:eastAsia="Arial" w:hAnsi="Arial" w:cs="Arial"/>
                <w:sz w:val="18"/>
                <w:szCs w:val="18"/>
              </w:rPr>
            </w:pPr>
            <w:r>
              <w:rPr>
                <w:rFonts w:ascii="Arial" w:eastAsia="Arial" w:hAnsi="Arial" w:cs="Arial"/>
                <w:sz w:val="18"/>
                <w:szCs w:val="18"/>
              </w:rPr>
              <w:t>-It will meet the needs of the district for the next 5 years.</w:t>
            </w:r>
          </w:p>
        </w:tc>
      </w:tr>
      <w:tr w:rsidR="00AC42B9" w14:paraId="0C39101F" w14:textId="77777777">
        <w:tc>
          <w:tcPr>
            <w:tcW w:w="1470" w:type="dxa"/>
            <w:shd w:val="clear" w:color="auto" w:fill="auto"/>
            <w:tcMar>
              <w:top w:w="100" w:type="dxa"/>
              <w:left w:w="100" w:type="dxa"/>
              <w:bottom w:w="100" w:type="dxa"/>
              <w:right w:w="100" w:type="dxa"/>
            </w:tcMar>
          </w:tcPr>
          <w:p w14:paraId="7CA5B593"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tc>
        <w:tc>
          <w:tcPr>
            <w:tcW w:w="3405" w:type="dxa"/>
            <w:shd w:val="clear" w:color="auto" w:fill="auto"/>
            <w:tcMar>
              <w:top w:w="100" w:type="dxa"/>
              <w:left w:w="100" w:type="dxa"/>
              <w:bottom w:w="100" w:type="dxa"/>
              <w:right w:w="100" w:type="dxa"/>
            </w:tcMar>
          </w:tcPr>
          <w:p w14:paraId="7C33BF03"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Security Camera and  </w:t>
            </w:r>
          </w:p>
          <w:p w14:paraId="6833C49B"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systems</w:t>
            </w:r>
          </w:p>
        </w:tc>
        <w:tc>
          <w:tcPr>
            <w:tcW w:w="1530" w:type="dxa"/>
            <w:shd w:val="clear" w:color="auto" w:fill="auto"/>
            <w:tcMar>
              <w:top w:w="100" w:type="dxa"/>
              <w:left w:w="100" w:type="dxa"/>
              <w:bottom w:w="100" w:type="dxa"/>
              <w:right w:w="100" w:type="dxa"/>
            </w:tcMar>
          </w:tcPr>
          <w:p w14:paraId="250A6B84"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p w14:paraId="1BCB6E70" w14:textId="77777777" w:rsidR="00AC42B9" w:rsidRDefault="00991079">
            <w:pPr>
              <w:widowControl w:val="0"/>
              <w:spacing w:before="41" w:line="272" w:lineRule="auto"/>
              <w:ind w:left="129" w:right="236" w:hanging="7"/>
              <w:rPr>
                <w:rFonts w:ascii="Arial" w:eastAsia="Arial" w:hAnsi="Arial" w:cs="Arial"/>
                <w:sz w:val="18"/>
                <w:szCs w:val="18"/>
              </w:rPr>
            </w:pPr>
            <w:proofErr w:type="gramStart"/>
            <w:r>
              <w:rPr>
                <w:rFonts w:ascii="Arial" w:eastAsia="Arial" w:hAnsi="Arial" w:cs="Arial"/>
                <w:sz w:val="18"/>
                <w:szCs w:val="18"/>
              </w:rPr>
              <w:t>Operations  Director</w:t>
            </w:r>
            <w:proofErr w:type="gramEnd"/>
          </w:p>
        </w:tc>
        <w:tc>
          <w:tcPr>
            <w:tcW w:w="1335" w:type="dxa"/>
            <w:shd w:val="clear" w:color="auto" w:fill="auto"/>
            <w:tcMar>
              <w:top w:w="100" w:type="dxa"/>
              <w:left w:w="100" w:type="dxa"/>
              <w:bottom w:w="100" w:type="dxa"/>
              <w:right w:w="100" w:type="dxa"/>
            </w:tcMar>
          </w:tcPr>
          <w:p w14:paraId="66587D1A"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6BC4340C" w14:textId="77777777" w:rsidR="00AC42B9" w:rsidRDefault="00991079">
            <w:pPr>
              <w:widowControl w:val="0"/>
              <w:spacing w:line="274" w:lineRule="auto"/>
              <w:ind w:left="118" w:right="294" w:firstLine="1"/>
              <w:rPr>
                <w:rFonts w:ascii="Arial" w:eastAsia="Arial" w:hAnsi="Arial" w:cs="Arial"/>
                <w:sz w:val="18"/>
                <w:szCs w:val="18"/>
              </w:rPr>
            </w:pPr>
            <w:r>
              <w:rPr>
                <w:rFonts w:ascii="Arial" w:eastAsia="Arial" w:hAnsi="Arial" w:cs="Arial"/>
                <w:sz w:val="18"/>
                <w:szCs w:val="18"/>
              </w:rPr>
              <w:t>General Funds Safe Schools</w:t>
            </w:r>
          </w:p>
        </w:tc>
        <w:tc>
          <w:tcPr>
            <w:tcW w:w="1365" w:type="dxa"/>
            <w:shd w:val="clear" w:color="auto" w:fill="auto"/>
            <w:tcMar>
              <w:top w:w="100" w:type="dxa"/>
              <w:left w:w="100" w:type="dxa"/>
              <w:bottom w:w="100" w:type="dxa"/>
              <w:right w:w="100" w:type="dxa"/>
            </w:tcMar>
          </w:tcPr>
          <w:p w14:paraId="610D95E3"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$10,000 </w:t>
            </w:r>
          </w:p>
        </w:tc>
        <w:tc>
          <w:tcPr>
            <w:tcW w:w="3480" w:type="dxa"/>
            <w:shd w:val="clear" w:color="auto" w:fill="auto"/>
            <w:tcMar>
              <w:top w:w="100" w:type="dxa"/>
              <w:left w:w="100" w:type="dxa"/>
              <w:bottom w:w="100" w:type="dxa"/>
              <w:right w:w="100" w:type="dxa"/>
            </w:tcMar>
          </w:tcPr>
          <w:p w14:paraId="613C0419"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Continued improvement of  </w:t>
            </w:r>
          </w:p>
          <w:p w14:paraId="56761CBB" w14:textId="77777777" w:rsidR="00AC42B9" w:rsidRDefault="00991079">
            <w:pPr>
              <w:widowControl w:val="0"/>
              <w:spacing w:before="41" w:line="240" w:lineRule="auto"/>
              <w:ind w:left="118"/>
              <w:rPr>
                <w:rFonts w:ascii="Arial" w:eastAsia="Arial" w:hAnsi="Arial" w:cs="Arial"/>
                <w:sz w:val="18"/>
                <w:szCs w:val="18"/>
              </w:rPr>
            </w:pPr>
            <w:r>
              <w:rPr>
                <w:rFonts w:ascii="Arial" w:eastAsia="Arial" w:hAnsi="Arial" w:cs="Arial"/>
                <w:sz w:val="18"/>
                <w:szCs w:val="18"/>
              </w:rPr>
              <w:t>security system.  Reviewing camera placement.  Additions/subtractions as warranted.</w:t>
            </w:r>
          </w:p>
        </w:tc>
      </w:tr>
      <w:tr w:rsidR="00AC42B9" w14:paraId="226DDB60" w14:textId="77777777">
        <w:tc>
          <w:tcPr>
            <w:tcW w:w="1470" w:type="dxa"/>
            <w:shd w:val="clear" w:color="auto" w:fill="auto"/>
            <w:tcMar>
              <w:top w:w="100" w:type="dxa"/>
              <w:left w:w="100" w:type="dxa"/>
              <w:bottom w:w="100" w:type="dxa"/>
              <w:right w:w="100" w:type="dxa"/>
            </w:tcMar>
          </w:tcPr>
          <w:p w14:paraId="042C351B"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AA-4 </w:t>
            </w:r>
          </w:p>
        </w:tc>
        <w:tc>
          <w:tcPr>
            <w:tcW w:w="3405" w:type="dxa"/>
            <w:shd w:val="clear" w:color="auto" w:fill="auto"/>
            <w:tcMar>
              <w:top w:w="100" w:type="dxa"/>
              <w:left w:w="100" w:type="dxa"/>
              <w:bottom w:w="100" w:type="dxa"/>
              <w:right w:w="100" w:type="dxa"/>
            </w:tcMar>
          </w:tcPr>
          <w:p w14:paraId="2EFDF6FF"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Alternative Teaching  </w:t>
            </w:r>
          </w:p>
          <w:p w14:paraId="5FF9523A" w14:textId="77777777" w:rsidR="00AC42B9" w:rsidRDefault="00991079">
            <w:pPr>
              <w:widowControl w:val="0"/>
              <w:spacing w:before="41" w:line="240" w:lineRule="auto"/>
              <w:ind w:left="112"/>
              <w:rPr>
                <w:rFonts w:ascii="Arial" w:eastAsia="Arial" w:hAnsi="Arial" w:cs="Arial"/>
                <w:sz w:val="18"/>
                <w:szCs w:val="18"/>
              </w:rPr>
            </w:pPr>
            <w:r>
              <w:rPr>
                <w:rFonts w:ascii="Arial" w:eastAsia="Arial" w:hAnsi="Arial" w:cs="Arial"/>
                <w:sz w:val="18"/>
                <w:szCs w:val="18"/>
              </w:rPr>
              <w:t xml:space="preserve">Technologies </w:t>
            </w:r>
          </w:p>
          <w:p w14:paraId="7AD460BF" w14:textId="77777777" w:rsidR="00AC42B9" w:rsidRDefault="00991079">
            <w:pPr>
              <w:widowControl w:val="0"/>
              <w:spacing w:before="38" w:line="240" w:lineRule="auto"/>
              <w:ind w:left="118"/>
              <w:rPr>
                <w:rFonts w:ascii="Arial" w:eastAsia="Arial" w:hAnsi="Arial" w:cs="Arial"/>
                <w:sz w:val="18"/>
                <w:szCs w:val="18"/>
              </w:rPr>
            </w:pPr>
            <w:r>
              <w:rPr>
                <w:rFonts w:ascii="Arial" w:eastAsia="Arial" w:hAnsi="Arial" w:cs="Arial"/>
                <w:sz w:val="18"/>
                <w:szCs w:val="18"/>
              </w:rPr>
              <w:t xml:space="preserve">-Oculus, Microscope  </w:t>
            </w:r>
          </w:p>
          <w:p w14:paraId="40906BE2" w14:textId="77777777" w:rsidR="00AC42B9" w:rsidRDefault="00991079">
            <w:pPr>
              <w:widowControl w:val="0"/>
              <w:spacing w:before="41" w:line="240" w:lineRule="auto"/>
              <w:ind w:left="121"/>
              <w:rPr>
                <w:rFonts w:ascii="Arial" w:eastAsia="Arial" w:hAnsi="Arial" w:cs="Arial"/>
                <w:sz w:val="18"/>
                <w:szCs w:val="18"/>
              </w:rPr>
            </w:pPr>
            <w:r>
              <w:rPr>
                <w:rFonts w:ascii="Arial" w:eastAsia="Arial" w:hAnsi="Arial" w:cs="Arial"/>
                <w:sz w:val="18"/>
                <w:szCs w:val="18"/>
              </w:rPr>
              <w:t>cameras, robotics</w:t>
            </w:r>
          </w:p>
        </w:tc>
        <w:tc>
          <w:tcPr>
            <w:tcW w:w="1530" w:type="dxa"/>
            <w:shd w:val="clear" w:color="auto" w:fill="auto"/>
            <w:tcMar>
              <w:top w:w="100" w:type="dxa"/>
              <w:left w:w="100" w:type="dxa"/>
              <w:bottom w:w="100" w:type="dxa"/>
              <w:right w:w="100" w:type="dxa"/>
            </w:tcMar>
          </w:tcPr>
          <w:p w14:paraId="7F879789" w14:textId="77777777" w:rsidR="00AC42B9" w:rsidRDefault="00991079">
            <w:pPr>
              <w:widowControl w:val="0"/>
              <w:spacing w:before="10" w:line="240" w:lineRule="auto"/>
              <w:ind w:left="122"/>
              <w:rPr>
                <w:rFonts w:ascii="Arial" w:eastAsia="Arial" w:hAnsi="Arial" w:cs="Arial"/>
                <w:sz w:val="18"/>
                <w:szCs w:val="18"/>
              </w:rPr>
            </w:pPr>
            <w:r>
              <w:rPr>
                <w:rFonts w:ascii="Arial" w:eastAsia="Arial" w:hAnsi="Arial" w:cs="Arial"/>
                <w:sz w:val="18"/>
                <w:szCs w:val="18"/>
              </w:rPr>
              <w:t>School Admin</w:t>
            </w:r>
          </w:p>
          <w:p w14:paraId="0FCD6C31"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DTC</w:t>
            </w:r>
          </w:p>
        </w:tc>
        <w:tc>
          <w:tcPr>
            <w:tcW w:w="1335" w:type="dxa"/>
            <w:shd w:val="clear" w:color="auto" w:fill="auto"/>
            <w:tcMar>
              <w:top w:w="100" w:type="dxa"/>
              <w:left w:w="100" w:type="dxa"/>
              <w:bottom w:w="100" w:type="dxa"/>
              <w:right w:w="100" w:type="dxa"/>
            </w:tcMar>
          </w:tcPr>
          <w:p w14:paraId="56BC4C5F"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10CAB7AD" w14:textId="77777777" w:rsidR="00AC42B9" w:rsidRDefault="00991079">
            <w:pPr>
              <w:widowControl w:val="0"/>
              <w:spacing w:line="240" w:lineRule="auto"/>
              <w:ind w:left="118"/>
              <w:rPr>
                <w:rFonts w:ascii="Arial" w:eastAsia="Arial" w:hAnsi="Arial" w:cs="Arial"/>
                <w:sz w:val="18"/>
                <w:szCs w:val="18"/>
              </w:rPr>
            </w:pPr>
            <w:r>
              <w:rPr>
                <w:rFonts w:ascii="Arial" w:eastAsia="Arial" w:hAnsi="Arial" w:cs="Arial"/>
                <w:sz w:val="18"/>
                <w:szCs w:val="18"/>
              </w:rPr>
              <w:t xml:space="preserve">SBDM </w:t>
            </w:r>
          </w:p>
          <w:p w14:paraId="4BF50F2F"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Grants</w:t>
            </w:r>
          </w:p>
        </w:tc>
        <w:tc>
          <w:tcPr>
            <w:tcW w:w="1365" w:type="dxa"/>
            <w:shd w:val="clear" w:color="auto" w:fill="auto"/>
            <w:tcMar>
              <w:top w:w="100" w:type="dxa"/>
              <w:left w:w="100" w:type="dxa"/>
              <w:bottom w:w="100" w:type="dxa"/>
              <w:right w:w="100" w:type="dxa"/>
            </w:tcMar>
          </w:tcPr>
          <w:p w14:paraId="135465C7"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$25,000 </w:t>
            </w:r>
          </w:p>
        </w:tc>
        <w:tc>
          <w:tcPr>
            <w:tcW w:w="3480" w:type="dxa"/>
            <w:shd w:val="clear" w:color="auto" w:fill="auto"/>
            <w:tcMar>
              <w:top w:w="100" w:type="dxa"/>
              <w:left w:w="100" w:type="dxa"/>
              <w:bottom w:w="100" w:type="dxa"/>
              <w:right w:w="100" w:type="dxa"/>
            </w:tcMar>
          </w:tcPr>
          <w:p w14:paraId="27D145C2" w14:textId="77777777" w:rsidR="00AC42B9" w:rsidRDefault="00991079">
            <w:pPr>
              <w:widowControl w:val="0"/>
              <w:spacing w:line="273" w:lineRule="auto"/>
              <w:ind w:left="117" w:right="177" w:firstLine="10"/>
              <w:rPr>
                <w:rFonts w:ascii="Arial" w:eastAsia="Arial" w:hAnsi="Arial" w:cs="Arial"/>
                <w:sz w:val="18"/>
                <w:szCs w:val="18"/>
              </w:rPr>
            </w:pPr>
            <w:r>
              <w:rPr>
                <w:rFonts w:ascii="Arial" w:eastAsia="Arial" w:hAnsi="Arial" w:cs="Arial"/>
                <w:sz w:val="18"/>
                <w:szCs w:val="18"/>
              </w:rPr>
              <w:t xml:space="preserve">Develop a new curriculum </w:t>
            </w:r>
            <w:proofErr w:type="gramStart"/>
            <w:r>
              <w:rPr>
                <w:rFonts w:ascii="Arial" w:eastAsia="Arial" w:hAnsi="Arial" w:cs="Arial"/>
                <w:sz w:val="18"/>
                <w:szCs w:val="18"/>
              </w:rPr>
              <w:t>that  aligns</w:t>
            </w:r>
            <w:proofErr w:type="gramEnd"/>
            <w:r>
              <w:rPr>
                <w:rFonts w:ascii="Arial" w:eastAsia="Arial" w:hAnsi="Arial" w:cs="Arial"/>
                <w:sz w:val="18"/>
                <w:szCs w:val="18"/>
              </w:rPr>
              <w:t xml:space="preserve"> with standards to provide a  different approach to learning.</w:t>
            </w:r>
          </w:p>
        </w:tc>
      </w:tr>
      <w:tr w:rsidR="00AC42B9" w14:paraId="0D34DB9F" w14:textId="77777777">
        <w:tc>
          <w:tcPr>
            <w:tcW w:w="1470" w:type="dxa"/>
            <w:shd w:val="clear" w:color="auto" w:fill="auto"/>
            <w:tcMar>
              <w:top w:w="100" w:type="dxa"/>
              <w:left w:w="100" w:type="dxa"/>
              <w:bottom w:w="100" w:type="dxa"/>
              <w:right w:w="100" w:type="dxa"/>
            </w:tcMar>
          </w:tcPr>
          <w:p w14:paraId="6B85B8AE"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AA-4 </w:t>
            </w:r>
          </w:p>
        </w:tc>
        <w:tc>
          <w:tcPr>
            <w:tcW w:w="3405" w:type="dxa"/>
            <w:shd w:val="clear" w:color="auto" w:fill="auto"/>
            <w:tcMar>
              <w:top w:w="100" w:type="dxa"/>
              <w:left w:w="100" w:type="dxa"/>
              <w:bottom w:w="100" w:type="dxa"/>
              <w:right w:w="100" w:type="dxa"/>
            </w:tcMar>
          </w:tcPr>
          <w:p w14:paraId="040ADE01"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Various Educational Software </w:t>
            </w:r>
          </w:p>
          <w:p w14:paraId="2FF38A55" w14:textId="77777777" w:rsidR="00AC42B9" w:rsidRDefault="00AC42B9">
            <w:pPr>
              <w:widowControl w:val="0"/>
              <w:spacing w:before="41" w:line="240" w:lineRule="auto"/>
              <w:ind w:left="118"/>
              <w:rPr>
                <w:rFonts w:ascii="Arial" w:eastAsia="Arial" w:hAnsi="Arial" w:cs="Arial"/>
                <w:sz w:val="18"/>
                <w:szCs w:val="18"/>
              </w:rPr>
            </w:pPr>
          </w:p>
        </w:tc>
        <w:tc>
          <w:tcPr>
            <w:tcW w:w="1530" w:type="dxa"/>
            <w:shd w:val="clear" w:color="auto" w:fill="auto"/>
            <w:tcMar>
              <w:top w:w="100" w:type="dxa"/>
              <w:left w:w="100" w:type="dxa"/>
              <w:bottom w:w="100" w:type="dxa"/>
              <w:right w:w="100" w:type="dxa"/>
            </w:tcMar>
          </w:tcPr>
          <w:p w14:paraId="2D0E9AAC" w14:textId="77777777" w:rsidR="00AC42B9" w:rsidRDefault="00991079">
            <w:pPr>
              <w:widowControl w:val="0"/>
              <w:spacing w:line="240" w:lineRule="auto"/>
              <w:jc w:val="center"/>
              <w:rPr>
                <w:rFonts w:ascii="Arial" w:eastAsia="Arial" w:hAnsi="Arial" w:cs="Arial"/>
                <w:sz w:val="18"/>
                <w:szCs w:val="18"/>
              </w:rPr>
            </w:pPr>
            <w:r>
              <w:rPr>
                <w:rFonts w:ascii="Arial" w:eastAsia="Arial" w:hAnsi="Arial" w:cs="Arial"/>
                <w:sz w:val="18"/>
                <w:szCs w:val="18"/>
              </w:rPr>
              <w:t xml:space="preserve">Academic Dir </w:t>
            </w:r>
          </w:p>
        </w:tc>
        <w:tc>
          <w:tcPr>
            <w:tcW w:w="1335" w:type="dxa"/>
            <w:shd w:val="clear" w:color="auto" w:fill="auto"/>
            <w:tcMar>
              <w:top w:w="100" w:type="dxa"/>
              <w:left w:w="100" w:type="dxa"/>
              <w:bottom w:w="100" w:type="dxa"/>
              <w:right w:w="100" w:type="dxa"/>
            </w:tcMar>
          </w:tcPr>
          <w:p w14:paraId="24509061"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41BF8F30" w14:textId="77777777" w:rsidR="00AC42B9" w:rsidRDefault="00991079">
            <w:pPr>
              <w:widowControl w:val="0"/>
              <w:spacing w:line="240" w:lineRule="auto"/>
              <w:ind w:left="109"/>
              <w:rPr>
                <w:rFonts w:ascii="Arial" w:eastAsia="Arial" w:hAnsi="Arial" w:cs="Arial"/>
                <w:sz w:val="18"/>
                <w:szCs w:val="18"/>
              </w:rPr>
            </w:pPr>
            <w:r>
              <w:rPr>
                <w:rFonts w:ascii="Arial" w:eastAsia="Arial" w:hAnsi="Arial" w:cs="Arial"/>
                <w:sz w:val="18"/>
                <w:szCs w:val="18"/>
              </w:rPr>
              <w:t xml:space="preserve">Title 1 </w:t>
            </w:r>
          </w:p>
          <w:p w14:paraId="6CE4F5E2"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Grants </w:t>
            </w:r>
          </w:p>
          <w:p w14:paraId="26B9C9F4" w14:textId="77777777" w:rsidR="00AC42B9" w:rsidRDefault="00991079">
            <w:pPr>
              <w:widowControl w:val="0"/>
              <w:spacing w:before="38" w:line="240" w:lineRule="auto"/>
              <w:ind w:left="120"/>
              <w:rPr>
                <w:rFonts w:ascii="Arial" w:eastAsia="Arial" w:hAnsi="Arial" w:cs="Arial"/>
                <w:sz w:val="18"/>
                <w:szCs w:val="18"/>
              </w:rPr>
            </w:pPr>
            <w:r>
              <w:rPr>
                <w:rFonts w:ascii="Arial" w:eastAsia="Arial" w:hAnsi="Arial" w:cs="Arial"/>
                <w:sz w:val="18"/>
                <w:szCs w:val="18"/>
              </w:rPr>
              <w:t>General Fund</w:t>
            </w:r>
          </w:p>
        </w:tc>
        <w:tc>
          <w:tcPr>
            <w:tcW w:w="1365" w:type="dxa"/>
            <w:shd w:val="clear" w:color="auto" w:fill="auto"/>
            <w:tcMar>
              <w:top w:w="100" w:type="dxa"/>
              <w:left w:w="100" w:type="dxa"/>
              <w:bottom w:w="100" w:type="dxa"/>
              <w:right w:w="100" w:type="dxa"/>
            </w:tcMar>
          </w:tcPr>
          <w:p w14:paraId="40854A04"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54755404"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Lesson Plans </w:t>
            </w:r>
          </w:p>
          <w:p w14:paraId="3425121E" w14:textId="77777777" w:rsidR="00AC42B9" w:rsidRDefault="00991079">
            <w:pPr>
              <w:widowControl w:val="0"/>
              <w:spacing w:before="41" w:line="240" w:lineRule="auto"/>
              <w:ind w:left="118"/>
              <w:rPr>
                <w:rFonts w:ascii="Arial" w:eastAsia="Arial" w:hAnsi="Arial" w:cs="Arial"/>
                <w:sz w:val="18"/>
                <w:szCs w:val="18"/>
              </w:rPr>
            </w:pPr>
            <w:r>
              <w:rPr>
                <w:rFonts w:ascii="Arial" w:eastAsia="Arial" w:hAnsi="Arial" w:cs="Arial"/>
                <w:sz w:val="18"/>
                <w:szCs w:val="18"/>
              </w:rPr>
              <w:t>Student work</w:t>
            </w:r>
          </w:p>
        </w:tc>
      </w:tr>
    </w:tbl>
    <w:p w14:paraId="3FDA2A9E" w14:textId="77777777" w:rsidR="00AC42B9" w:rsidRDefault="00AC42B9">
      <w:pPr>
        <w:spacing w:line="276" w:lineRule="auto"/>
        <w:rPr>
          <w:rFonts w:ascii="Arial" w:eastAsia="Arial" w:hAnsi="Arial" w:cs="Arial"/>
        </w:rPr>
        <w:sectPr w:rsidR="00AC42B9">
          <w:pgSz w:w="15840" w:h="12240" w:orient="landscape"/>
          <w:pgMar w:top="720" w:right="720" w:bottom="720" w:left="720" w:header="144" w:footer="144" w:gutter="0"/>
          <w:cols w:space="720"/>
        </w:sectPr>
      </w:pPr>
    </w:p>
    <w:p w14:paraId="2FA1D0A8" w14:textId="77777777" w:rsidR="00AC42B9" w:rsidRDefault="00AC42B9">
      <w:pPr>
        <w:spacing w:line="276" w:lineRule="auto"/>
        <w:rPr>
          <w:rFonts w:ascii="Arial" w:eastAsia="Arial" w:hAnsi="Arial" w:cs="Arial"/>
        </w:rPr>
      </w:pPr>
    </w:p>
    <w:tbl>
      <w:tblPr>
        <w:tblStyle w:val="af"/>
        <w:tblW w:w="14385" w:type="dxa"/>
        <w:tblInd w:w="30" w:type="dxa"/>
        <w:tblLayout w:type="fixed"/>
        <w:tblLook w:val="0600" w:firstRow="0" w:lastRow="0" w:firstColumn="0" w:lastColumn="0" w:noHBand="1" w:noVBand="1"/>
      </w:tblPr>
      <w:tblGrid>
        <w:gridCol w:w="900"/>
        <w:gridCol w:w="13485"/>
      </w:tblGrid>
      <w:tr w:rsidR="00AC42B9" w14:paraId="29B46E08" w14:textId="77777777">
        <w:trPr>
          <w:trHeight w:val="720"/>
        </w:trPr>
        <w:tc>
          <w:tcPr>
            <w:tcW w:w="900" w:type="dxa"/>
            <w:tcBorders>
              <w:top w:val="nil"/>
              <w:left w:val="nil"/>
              <w:bottom w:val="nil"/>
              <w:right w:val="nil"/>
            </w:tcBorders>
            <w:shd w:val="clear" w:color="auto" w:fill="D9D9D9"/>
            <w:tcMar>
              <w:top w:w="100" w:type="dxa"/>
              <w:left w:w="100" w:type="dxa"/>
              <w:bottom w:w="100" w:type="dxa"/>
              <w:right w:w="100" w:type="dxa"/>
            </w:tcMar>
          </w:tcPr>
          <w:p w14:paraId="6DCE8E07" w14:textId="77777777" w:rsidR="00AC42B9" w:rsidRDefault="00991079">
            <w:pPr>
              <w:widowControl w:val="0"/>
              <w:spacing w:line="240" w:lineRule="auto"/>
              <w:jc w:val="center"/>
            </w:pPr>
            <w:r>
              <w:rPr>
                <w:b/>
                <w:i/>
                <w:noProof/>
              </w:rPr>
              <w:drawing>
                <wp:inline distT="114300" distB="114300" distL="114300" distR="114300" wp14:anchorId="3476A665" wp14:editId="46DA3972">
                  <wp:extent cx="347663" cy="34766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347663" cy="347663"/>
                          </a:xfrm>
                          <a:prstGeom prst="rect">
                            <a:avLst/>
                          </a:prstGeom>
                          <a:ln/>
                        </pic:spPr>
                      </pic:pic>
                    </a:graphicData>
                  </a:graphic>
                </wp:inline>
              </w:drawing>
            </w:r>
          </w:p>
        </w:tc>
        <w:tc>
          <w:tcPr>
            <w:tcW w:w="13485" w:type="dxa"/>
            <w:tcBorders>
              <w:top w:val="nil"/>
              <w:left w:val="nil"/>
              <w:bottom w:val="nil"/>
              <w:right w:val="nil"/>
            </w:tcBorders>
            <w:shd w:val="clear" w:color="auto" w:fill="D9D9D9"/>
            <w:tcMar>
              <w:top w:w="100" w:type="dxa"/>
              <w:left w:w="100" w:type="dxa"/>
              <w:bottom w:w="100" w:type="dxa"/>
              <w:right w:w="100" w:type="dxa"/>
            </w:tcMar>
          </w:tcPr>
          <w:p w14:paraId="282B89F2" w14:textId="77777777" w:rsidR="00AC42B9" w:rsidRDefault="00991079">
            <w:pPr>
              <w:pStyle w:val="Heading3"/>
              <w:widowControl w:val="0"/>
              <w:spacing w:before="0" w:after="0" w:line="240" w:lineRule="auto"/>
              <w:rPr>
                <w:i/>
              </w:rPr>
            </w:pPr>
            <w:bookmarkStart w:id="10" w:name="_qspofwge5miw" w:colFirst="0" w:colLast="0"/>
            <w:bookmarkEnd w:id="10"/>
            <w:r>
              <w:rPr>
                <w:i/>
              </w:rPr>
              <w:t>Data Security, Safety, Privacy &amp; Use</w:t>
            </w:r>
          </w:p>
          <w:p w14:paraId="2957D5DE" w14:textId="77777777" w:rsidR="00AC42B9" w:rsidRDefault="00991079">
            <w:pPr>
              <w:widowControl w:val="0"/>
              <w:spacing w:line="240" w:lineRule="auto"/>
            </w:pPr>
            <w:r>
              <w:rPr>
                <w:i/>
                <w:color w:val="666666"/>
              </w:rPr>
              <w:t>Future Ready Gear</w:t>
            </w:r>
          </w:p>
        </w:tc>
      </w:tr>
      <w:tr w:rsidR="00AC42B9" w14:paraId="07D88E7F" w14:textId="77777777">
        <w:trPr>
          <w:trHeight w:val="420"/>
        </w:trPr>
        <w:tc>
          <w:tcPr>
            <w:tcW w:w="14385" w:type="dxa"/>
            <w:gridSpan w:val="2"/>
            <w:tcBorders>
              <w:top w:val="nil"/>
              <w:left w:val="nil"/>
              <w:bottom w:val="nil"/>
              <w:right w:val="nil"/>
            </w:tcBorders>
            <w:shd w:val="clear" w:color="auto" w:fill="D9D9D9"/>
            <w:tcMar>
              <w:top w:w="100" w:type="dxa"/>
              <w:left w:w="100" w:type="dxa"/>
              <w:bottom w:w="100" w:type="dxa"/>
              <w:right w:w="100" w:type="dxa"/>
            </w:tcMar>
          </w:tcPr>
          <w:p w14:paraId="09EDEE38" w14:textId="77777777" w:rsidR="00AC42B9" w:rsidRDefault="00991079">
            <w:pPr>
              <w:widowControl w:val="0"/>
              <w:spacing w:line="240" w:lineRule="auto"/>
            </w:pPr>
            <w:r>
              <w:rPr>
                <w:b/>
              </w:rPr>
              <w:t xml:space="preserve">KETS GUIDING PRINCIPLE – </w:t>
            </w:r>
            <w:r>
              <w:t>Strategic use of student data is a cornerstone of digital learning and must be done securely, safely, and with a focus on maintaining privacy. Laws, policies, and procedures are enacted at the federal, state, district, and school levels that work in conjun</w:t>
            </w:r>
            <w:r>
              <w:t>ction for this purpose. Student data are then utilized by security-aware, data-fluent, and data-informed educators for improved decision making leading to increased learning for students.</w:t>
            </w:r>
          </w:p>
        </w:tc>
      </w:tr>
    </w:tbl>
    <w:p w14:paraId="19DF61CD" w14:textId="77777777" w:rsidR="00AC42B9" w:rsidRDefault="00AC42B9">
      <w:pPr>
        <w:rPr>
          <w:i/>
          <w:sz w:val="16"/>
          <w:szCs w:val="16"/>
        </w:rPr>
      </w:pPr>
    </w:p>
    <w:tbl>
      <w:tblPr>
        <w:tblStyle w:val="af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05F8E288"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29B7A9C6" w14:textId="77777777" w:rsidR="00AC42B9" w:rsidRDefault="00991079">
            <w:pPr>
              <w:rPr>
                <w:i/>
                <w:sz w:val="20"/>
                <w:szCs w:val="20"/>
              </w:rPr>
            </w:pPr>
            <w:r>
              <w:rPr>
                <w:i/>
                <w:sz w:val="20"/>
                <w:szCs w:val="20"/>
              </w:rPr>
              <w:t>Areas of Emphasis: Acceleration Area (AA) /Growth Opportunity Area</w:t>
            </w:r>
            <w:r>
              <w:rPr>
                <w:i/>
                <w:sz w:val="20"/>
                <w:szCs w:val="20"/>
              </w:rPr>
              <w:t>s (GO)</w:t>
            </w:r>
          </w:p>
        </w:tc>
      </w:tr>
    </w:tbl>
    <w:p w14:paraId="38172777" w14:textId="77777777" w:rsidR="00AC42B9" w:rsidRDefault="00AC42B9">
      <w:pPr>
        <w:rPr>
          <w:i/>
          <w:sz w:val="16"/>
          <w:szCs w:val="16"/>
        </w:rPr>
      </w:pPr>
    </w:p>
    <w:tbl>
      <w:tblPr>
        <w:tblStyle w:val="af1"/>
        <w:tblW w:w="14400" w:type="dxa"/>
        <w:tblLayout w:type="fixed"/>
        <w:tblLook w:val="0600" w:firstRow="0" w:lastRow="0" w:firstColumn="0" w:lastColumn="0" w:noHBand="1" w:noVBand="1"/>
      </w:tblPr>
      <w:tblGrid>
        <w:gridCol w:w="1170"/>
        <w:gridCol w:w="13230"/>
      </w:tblGrid>
      <w:tr w:rsidR="00AC42B9" w14:paraId="2C30F96B" w14:textId="77777777">
        <w:tc>
          <w:tcPr>
            <w:tcW w:w="1170" w:type="dxa"/>
            <w:tcBorders>
              <w:top w:val="nil"/>
              <w:left w:val="nil"/>
              <w:bottom w:val="single" w:sz="4" w:space="0" w:color="F3F3F3"/>
              <w:right w:val="nil"/>
            </w:tcBorders>
            <w:shd w:val="clear" w:color="auto" w:fill="F3F3F3"/>
            <w:tcMar>
              <w:top w:w="43" w:type="dxa"/>
              <w:left w:w="43" w:type="dxa"/>
              <w:bottom w:w="43" w:type="dxa"/>
              <w:right w:w="43" w:type="dxa"/>
            </w:tcMar>
            <w:vAlign w:val="center"/>
          </w:tcPr>
          <w:p w14:paraId="6B51D293" w14:textId="77777777" w:rsidR="00AC42B9" w:rsidRDefault="00991079">
            <w:pPr>
              <w:jc w:val="center"/>
              <w:rPr>
                <w:b/>
              </w:rPr>
            </w:pPr>
            <w:r>
              <w:rPr>
                <w:b/>
                <w:noProof/>
              </w:rPr>
              <w:drawing>
                <wp:inline distT="114300" distB="114300" distL="114300" distR="114300" wp14:anchorId="3CDAB291" wp14:editId="2D012A96">
                  <wp:extent cx="262890" cy="26289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3D084325"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43" w:type="dxa"/>
              <w:left w:w="43" w:type="dxa"/>
              <w:bottom w:w="43" w:type="dxa"/>
              <w:right w:w="43" w:type="dxa"/>
            </w:tcMar>
            <w:vAlign w:val="center"/>
          </w:tcPr>
          <w:p w14:paraId="0104B218" w14:textId="77777777" w:rsidR="00AC42B9" w:rsidRDefault="00991079">
            <w:r>
              <w:t>Continue to support districts in securely accessing and managing key student and administrative data sets through improved user experiences, refined data collection processes, continuously updated policies and practices regarding student data security, and</w:t>
            </w:r>
            <w:r>
              <w:t xml:space="preserve"> timely access to data sets that improve the depth and efficiency of student learning </w:t>
            </w:r>
            <w:r>
              <w:rPr>
                <w:i/>
              </w:rPr>
              <w:t>(Infinite Campus, Early Warning, MUNIS, eTranscripts, School Report Card)</w:t>
            </w:r>
          </w:p>
        </w:tc>
      </w:tr>
      <w:tr w:rsidR="00AC42B9" w14:paraId="32D9868A"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6DDD4846" w14:textId="77777777" w:rsidR="00AC42B9" w:rsidRDefault="00991079">
            <w:pPr>
              <w:jc w:val="center"/>
              <w:rPr>
                <w:b/>
              </w:rPr>
            </w:pPr>
            <w:r>
              <w:rPr>
                <w:b/>
                <w:noProof/>
              </w:rPr>
              <w:drawing>
                <wp:inline distT="114300" distB="114300" distL="114300" distR="114300" wp14:anchorId="20CB8207" wp14:editId="3A480F99">
                  <wp:extent cx="262890" cy="262890"/>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5D2A98EE" w14:textId="77777777" w:rsidR="00AC42B9" w:rsidRDefault="00991079">
            <w:pPr>
              <w:jc w:val="center"/>
            </w:pPr>
            <w:r>
              <w:rPr>
                <w:b/>
              </w:rPr>
              <w:t>AA-2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639CF7B" w14:textId="77777777" w:rsidR="00AC42B9" w:rsidRDefault="00991079">
            <w:r>
              <w:t>Continue to identify key aspects of data security regularly to build upon the current sy</w:t>
            </w:r>
            <w:r>
              <w:t xml:space="preserve">stems, procedures and policies to remain a leader in mitigating emerging threats </w:t>
            </w:r>
            <w:r>
              <w:rPr>
                <w:i/>
              </w:rPr>
              <w:t>(acceptable use policies, firewall updates, data privacy studies, digital citizenship, content filtering)</w:t>
            </w:r>
          </w:p>
        </w:tc>
      </w:tr>
      <w:tr w:rsidR="00AC42B9" w14:paraId="36B0BC6A"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5E0B2257" w14:textId="77777777" w:rsidR="00AC42B9" w:rsidRDefault="00991079">
            <w:pPr>
              <w:jc w:val="center"/>
              <w:rPr>
                <w:b/>
              </w:rPr>
            </w:pPr>
            <w:r>
              <w:rPr>
                <w:b/>
                <w:noProof/>
              </w:rPr>
              <w:drawing>
                <wp:inline distT="114300" distB="114300" distL="114300" distR="114300" wp14:anchorId="798B3E3D" wp14:editId="6DDFAC4F">
                  <wp:extent cx="262890" cy="262890"/>
                  <wp:effectExtent l="0" t="0" r="0" b="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6C314503" w14:textId="77777777" w:rsidR="00AC42B9" w:rsidRDefault="00991079">
            <w:pPr>
              <w:jc w:val="center"/>
            </w:pPr>
            <w:r>
              <w:rPr>
                <w:b/>
              </w:rPr>
              <w:t>AA-3</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39316306" w14:textId="77777777" w:rsidR="00AC42B9" w:rsidRDefault="00991079">
            <w:pPr>
              <w:rPr>
                <w:i/>
              </w:rPr>
            </w:pPr>
            <w:r>
              <w:t>Continue to utilize adoption metrics or trending data for planning purposes that allow EdTech and instructional leaders to identify what’s working and what’s not working based upon data quality and evaluate current systems and solutions to determine the ef</w:t>
            </w:r>
            <w:r>
              <w:t xml:space="preserve">fectiveness and future direction </w:t>
            </w:r>
            <w:r>
              <w:rPr>
                <w:i/>
              </w:rPr>
              <w:t>(annual auditors, Impact survey, Technology Activity Report, Digital Readiness, Data Quality Study, Data Quality Campaign, SpeakUp)</w:t>
            </w:r>
          </w:p>
        </w:tc>
      </w:tr>
      <w:tr w:rsidR="00AC42B9" w14:paraId="18994F5A"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3539032E" w14:textId="77777777" w:rsidR="00AC42B9" w:rsidRDefault="00991079">
            <w:pPr>
              <w:jc w:val="center"/>
              <w:rPr>
                <w:b/>
              </w:rPr>
            </w:pPr>
            <w:r>
              <w:rPr>
                <w:b/>
                <w:noProof/>
              </w:rPr>
              <w:drawing>
                <wp:inline distT="114300" distB="114300" distL="114300" distR="114300" wp14:anchorId="38E2402C" wp14:editId="5AC499FF">
                  <wp:extent cx="262890" cy="262890"/>
                  <wp:effectExtent l="0" t="0" r="0" b="0"/>
                  <wp:docPr id="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673BB8ED" w14:textId="77777777" w:rsidR="00AC42B9" w:rsidRDefault="00991079">
            <w:pPr>
              <w:jc w:val="center"/>
            </w:pPr>
            <w:r>
              <w:rPr>
                <w:b/>
              </w:rPr>
              <w:t>AA-4</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7932454B" w14:textId="77777777" w:rsidR="00AC42B9" w:rsidRDefault="00991079">
            <w:r>
              <w:t>Continue to migrate key administrative and student data sets to secure cloud provid</w:t>
            </w:r>
            <w:r>
              <w:t xml:space="preserve">ers that allow everywhere, all-the-time secure access for the improvement of student learning </w:t>
            </w:r>
            <w:r>
              <w:rPr>
                <w:i/>
              </w:rPr>
              <w:t xml:space="preserve">(Infinite Campus, Early Warning, School Report Card, MUNIS) </w:t>
            </w:r>
          </w:p>
        </w:tc>
      </w:tr>
      <w:tr w:rsidR="00AC42B9" w14:paraId="3918C82C"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4C85E1F9" w14:textId="77777777" w:rsidR="00AC42B9" w:rsidRDefault="00991079">
            <w:pPr>
              <w:jc w:val="center"/>
            </w:pPr>
            <w:r>
              <w:rPr>
                <w:b/>
                <w:noProof/>
              </w:rPr>
              <w:drawing>
                <wp:inline distT="114300" distB="114300" distL="114300" distR="114300" wp14:anchorId="4354A673" wp14:editId="21826950">
                  <wp:extent cx="279559" cy="279559"/>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73AE2BA" w14:textId="77777777" w:rsidR="00AC42B9" w:rsidRDefault="00991079">
            <w:r>
              <w:t>Educate and support districts in the importance of personnel with duties related to student/st</w:t>
            </w:r>
            <w:r>
              <w:t xml:space="preserve">aff data quality, security and privacy as well as bringing data privacy to the “radar screen” of teachers/staff </w:t>
            </w:r>
            <w:r>
              <w:rPr>
                <w:i/>
              </w:rPr>
              <w:t xml:space="preserve">(The People Side of EdTech) </w:t>
            </w:r>
          </w:p>
        </w:tc>
      </w:tr>
      <w:tr w:rsidR="00AC42B9" w14:paraId="15A7663D"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06C40838" w14:textId="77777777" w:rsidR="00AC42B9" w:rsidRDefault="00991079">
            <w:pPr>
              <w:jc w:val="center"/>
            </w:pPr>
            <w:r>
              <w:rPr>
                <w:b/>
                <w:noProof/>
              </w:rPr>
              <w:lastRenderedPageBreak/>
              <w:drawing>
                <wp:inline distT="114300" distB="114300" distL="114300" distR="114300" wp14:anchorId="230EEC3E" wp14:editId="0E89D99F">
                  <wp:extent cx="279559" cy="279559"/>
                  <wp:effectExtent l="0" t="0" r="0" 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297C03B8" w14:textId="77777777" w:rsidR="00AC42B9" w:rsidRDefault="00991079">
            <w:pPr>
              <w:rPr>
                <w:sz w:val="24"/>
                <w:szCs w:val="24"/>
              </w:rPr>
            </w:pPr>
            <w:r>
              <w:t>Improve and enhance the tools available to maximize the use of data through enhanced reporting, tools that help improve data quality, and visual data analytic tools. Kentucky K-12 data systems are first-class, and we need enhanced tools to create a more us</w:t>
            </w:r>
            <w:r>
              <w:t>able and more interesting story for the average person who may not have a technology and data background.</w:t>
            </w:r>
          </w:p>
        </w:tc>
      </w:tr>
    </w:tbl>
    <w:p w14:paraId="5209F512" w14:textId="77777777" w:rsidR="00AC42B9" w:rsidRDefault="00AC42B9">
      <w:pPr>
        <w:sectPr w:rsidR="00AC42B9">
          <w:pgSz w:w="15840" w:h="12240" w:orient="landscape"/>
          <w:pgMar w:top="720" w:right="720" w:bottom="720" w:left="720" w:header="144" w:footer="144" w:gutter="0"/>
          <w:cols w:space="720"/>
        </w:sectPr>
      </w:pPr>
    </w:p>
    <w:p w14:paraId="630B953E" w14:textId="77777777" w:rsidR="00AC42B9" w:rsidRDefault="00AC42B9">
      <w:pPr>
        <w:pBdr>
          <w:top w:val="nil"/>
          <w:left w:val="nil"/>
          <w:bottom w:val="nil"/>
          <w:right w:val="nil"/>
          <w:between w:val="nil"/>
        </w:pBdr>
        <w:rPr>
          <w:sz w:val="24"/>
          <w:szCs w:val="24"/>
        </w:rPr>
      </w:pPr>
    </w:p>
    <w:tbl>
      <w:tblPr>
        <w:tblStyle w:val="af2"/>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925"/>
        <w:gridCol w:w="1440"/>
        <w:gridCol w:w="1905"/>
        <w:gridCol w:w="1755"/>
        <w:gridCol w:w="1365"/>
        <w:gridCol w:w="3480"/>
      </w:tblGrid>
      <w:tr w:rsidR="00AC42B9" w14:paraId="5B718704" w14:textId="77777777">
        <w:tc>
          <w:tcPr>
            <w:tcW w:w="1470" w:type="dxa"/>
            <w:shd w:val="clear" w:color="auto" w:fill="999999"/>
            <w:tcMar>
              <w:top w:w="100" w:type="dxa"/>
              <w:left w:w="100" w:type="dxa"/>
              <w:bottom w:w="100" w:type="dxa"/>
              <w:right w:w="100" w:type="dxa"/>
            </w:tcMar>
          </w:tcPr>
          <w:p w14:paraId="4E696655" w14:textId="77777777" w:rsidR="00AC42B9" w:rsidRDefault="00991079">
            <w:pPr>
              <w:widowControl w:val="0"/>
              <w:spacing w:line="240" w:lineRule="auto"/>
              <w:rPr>
                <w:color w:val="FFFFFF"/>
                <w:sz w:val="20"/>
                <w:szCs w:val="20"/>
              </w:rPr>
            </w:pPr>
            <w:r>
              <w:rPr>
                <w:color w:val="FFFFFF"/>
                <w:sz w:val="20"/>
                <w:szCs w:val="20"/>
              </w:rPr>
              <w:t>KETS AA or GO</w:t>
            </w:r>
          </w:p>
        </w:tc>
        <w:tc>
          <w:tcPr>
            <w:tcW w:w="2925" w:type="dxa"/>
            <w:shd w:val="clear" w:color="auto" w:fill="999999"/>
            <w:tcMar>
              <w:top w:w="100" w:type="dxa"/>
              <w:left w:w="100" w:type="dxa"/>
              <w:bottom w:w="100" w:type="dxa"/>
              <w:right w:w="100" w:type="dxa"/>
            </w:tcMar>
          </w:tcPr>
          <w:p w14:paraId="3C87998E" w14:textId="77777777" w:rsidR="00AC42B9" w:rsidRDefault="00991079">
            <w:pPr>
              <w:widowControl w:val="0"/>
              <w:spacing w:line="240" w:lineRule="auto"/>
              <w:rPr>
                <w:color w:val="FFFFFF"/>
                <w:sz w:val="20"/>
                <w:szCs w:val="20"/>
              </w:rPr>
            </w:pPr>
            <w:r>
              <w:rPr>
                <w:color w:val="FFFFFF"/>
                <w:sz w:val="20"/>
                <w:szCs w:val="20"/>
              </w:rPr>
              <w:t>Strategy/Action Items</w:t>
            </w:r>
          </w:p>
        </w:tc>
        <w:tc>
          <w:tcPr>
            <w:tcW w:w="1440" w:type="dxa"/>
            <w:shd w:val="clear" w:color="auto" w:fill="999999"/>
            <w:tcMar>
              <w:top w:w="100" w:type="dxa"/>
              <w:left w:w="100" w:type="dxa"/>
              <w:bottom w:w="100" w:type="dxa"/>
              <w:right w:w="100" w:type="dxa"/>
            </w:tcMar>
          </w:tcPr>
          <w:p w14:paraId="391AABC9" w14:textId="77777777" w:rsidR="00AC42B9" w:rsidRDefault="00991079">
            <w:pPr>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14:paraId="4F3D17A2" w14:textId="77777777" w:rsidR="00AC42B9" w:rsidRDefault="00991079">
            <w:pPr>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75C084FB"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75BA76EF" w14:textId="77777777" w:rsidR="00AC42B9" w:rsidRDefault="00991079">
            <w:pPr>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0D71A271"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3460E048" w14:textId="77777777">
        <w:tc>
          <w:tcPr>
            <w:tcW w:w="1470" w:type="dxa"/>
            <w:shd w:val="clear" w:color="auto" w:fill="auto"/>
            <w:tcMar>
              <w:top w:w="100" w:type="dxa"/>
              <w:left w:w="100" w:type="dxa"/>
              <w:bottom w:w="100" w:type="dxa"/>
              <w:right w:w="100" w:type="dxa"/>
            </w:tcMar>
          </w:tcPr>
          <w:p w14:paraId="2D55869C"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tc>
        <w:tc>
          <w:tcPr>
            <w:tcW w:w="2925" w:type="dxa"/>
            <w:shd w:val="clear" w:color="auto" w:fill="auto"/>
            <w:tcMar>
              <w:top w:w="100" w:type="dxa"/>
              <w:left w:w="100" w:type="dxa"/>
              <w:bottom w:w="100" w:type="dxa"/>
              <w:right w:w="100" w:type="dxa"/>
            </w:tcMar>
          </w:tcPr>
          <w:p w14:paraId="4519E690" w14:textId="77777777" w:rsidR="00AC42B9" w:rsidRDefault="00991079">
            <w:pPr>
              <w:widowControl w:val="0"/>
              <w:spacing w:line="273" w:lineRule="auto"/>
              <w:ind w:left="120" w:right="133" w:firstLine="1"/>
              <w:rPr>
                <w:rFonts w:ascii="Arial" w:eastAsia="Arial" w:hAnsi="Arial" w:cs="Arial"/>
                <w:sz w:val="18"/>
                <w:szCs w:val="18"/>
              </w:rPr>
            </w:pPr>
            <w:r>
              <w:rPr>
                <w:rFonts w:ascii="Arial" w:eastAsia="Arial" w:hAnsi="Arial" w:cs="Arial"/>
                <w:sz w:val="18"/>
                <w:szCs w:val="18"/>
              </w:rPr>
              <w:t xml:space="preserve">Continue to support </w:t>
            </w:r>
            <w:proofErr w:type="gramStart"/>
            <w:r>
              <w:rPr>
                <w:rFonts w:ascii="Arial" w:eastAsia="Arial" w:hAnsi="Arial" w:cs="Arial"/>
                <w:sz w:val="18"/>
                <w:szCs w:val="18"/>
              </w:rPr>
              <w:t>schools  in</w:t>
            </w:r>
            <w:proofErr w:type="gramEnd"/>
            <w:r>
              <w:rPr>
                <w:rFonts w:ascii="Arial" w:eastAsia="Arial" w:hAnsi="Arial" w:cs="Arial"/>
                <w:sz w:val="18"/>
                <w:szCs w:val="18"/>
              </w:rPr>
              <w:t xml:space="preserve"> ensuring the privacy of  student data through the  monitoring and refining of  user IC rights</w:t>
            </w:r>
          </w:p>
        </w:tc>
        <w:tc>
          <w:tcPr>
            <w:tcW w:w="1440" w:type="dxa"/>
            <w:shd w:val="clear" w:color="auto" w:fill="auto"/>
            <w:tcMar>
              <w:top w:w="100" w:type="dxa"/>
              <w:left w:w="100" w:type="dxa"/>
              <w:bottom w:w="100" w:type="dxa"/>
              <w:right w:w="100" w:type="dxa"/>
            </w:tcMar>
          </w:tcPr>
          <w:p w14:paraId="0DAEFEA1"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District IC  </w:t>
            </w:r>
          </w:p>
          <w:p w14:paraId="0D6B1193" w14:textId="77777777" w:rsidR="00AC42B9" w:rsidRDefault="00991079">
            <w:pPr>
              <w:widowControl w:val="0"/>
              <w:spacing w:before="41" w:line="240" w:lineRule="auto"/>
              <w:ind w:left="122"/>
              <w:rPr>
                <w:rFonts w:ascii="Arial" w:eastAsia="Arial" w:hAnsi="Arial" w:cs="Arial"/>
                <w:sz w:val="18"/>
                <w:szCs w:val="18"/>
              </w:rPr>
            </w:pPr>
            <w:r>
              <w:rPr>
                <w:rFonts w:ascii="Arial" w:eastAsia="Arial" w:hAnsi="Arial" w:cs="Arial"/>
                <w:sz w:val="18"/>
                <w:szCs w:val="18"/>
              </w:rPr>
              <w:t xml:space="preserve">Coor </w:t>
            </w:r>
          </w:p>
          <w:p w14:paraId="5F8DF8E3" w14:textId="77777777" w:rsidR="00AC42B9" w:rsidRDefault="00AC42B9">
            <w:pPr>
              <w:widowControl w:val="0"/>
              <w:spacing w:before="41" w:line="240" w:lineRule="auto"/>
              <w:ind w:left="122"/>
              <w:rPr>
                <w:rFonts w:ascii="Arial" w:eastAsia="Arial" w:hAnsi="Arial" w:cs="Arial"/>
                <w:sz w:val="18"/>
                <w:szCs w:val="18"/>
              </w:rPr>
            </w:pPr>
          </w:p>
        </w:tc>
        <w:tc>
          <w:tcPr>
            <w:tcW w:w="1905" w:type="dxa"/>
            <w:shd w:val="clear" w:color="auto" w:fill="auto"/>
            <w:tcMar>
              <w:top w:w="100" w:type="dxa"/>
              <w:left w:w="100" w:type="dxa"/>
              <w:bottom w:w="100" w:type="dxa"/>
              <w:right w:w="100" w:type="dxa"/>
            </w:tcMar>
          </w:tcPr>
          <w:p w14:paraId="6491F70D"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Annually </w:t>
            </w:r>
          </w:p>
        </w:tc>
        <w:tc>
          <w:tcPr>
            <w:tcW w:w="1755" w:type="dxa"/>
            <w:shd w:val="clear" w:color="auto" w:fill="auto"/>
            <w:tcMar>
              <w:top w:w="100" w:type="dxa"/>
              <w:left w:w="100" w:type="dxa"/>
              <w:bottom w:w="100" w:type="dxa"/>
              <w:right w:w="100" w:type="dxa"/>
            </w:tcMar>
          </w:tcPr>
          <w:p w14:paraId="4EBF9EB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2838A906"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20B91D2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IC user rights will display an  </w:t>
            </w:r>
          </w:p>
          <w:p w14:paraId="78A03010" w14:textId="77777777" w:rsidR="00AC42B9" w:rsidRDefault="00991079">
            <w:pPr>
              <w:widowControl w:val="0"/>
              <w:spacing w:before="41" w:line="272" w:lineRule="auto"/>
              <w:ind w:left="123" w:right="114" w:hanging="6"/>
              <w:rPr>
                <w:rFonts w:ascii="Arial" w:eastAsia="Arial" w:hAnsi="Arial" w:cs="Arial"/>
                <w:sz w:val="18"/>
                <w:szCs w:val="18"/>
              </w:rPr>
            </w:pPr>
            <w:r>
              <w:rPr>
                <w:rFonts w:ascii="Arial" w:eastAsia="Arial" w:hAnsi="Arial" w:cs="Arial"/>
                <w:sz w:val="18"/>
                <w:szCs w:val="18"/>
              </w:rPr>
              <w:t xml:space="preserve">appropriate but limited number </w:t>
            </w:r>
            <w:proofErr w:type="gramStart"/>
            <w:r>
              <w:rPr>
                <w:rFonts w:ascii="Arial" w:eastAsia="Arial" w:hAnsi="Arial" w:cs="Arial"/>
                <w:sz w:val="18"/>
                <w:szCs w:val="18"/>
              </w:rPr>
              <w:t>of  users</w:t>
            </w:r>
            <w:proofErr w:type="gramEnd"/>
            <w:r>
              <w:rPr>
                <w:rFonts w:ascii="Arial" w:eastAsia="Arial" w:hAnsi="Arial" w:cs="Arial"/>
                <w:sz w:val="18"/>
                <w:szCs w:val="18"/>
              </w:rPr>
              <w:t xml:space="preserve"> for each tool.</w:t>
            </w:r>
          </w:p>
        </w:tc>
      </w:tr>
      <w:tr w:rsidR="00AC42B9" w14:paraId="009FB73F" w14:textId="77777777">
        <w:tc>
          <w:tcPr>
            <w:tcW w:w="1470" w:type="dxa"/>
            <w:shd w:val="clear" w:color="auto" w:fill="auto"/>
            <w:tcMar>
              <w:top w:w="100" w:type="dxa"/>
              <w:left w:w="100" w:type="dxa"/>
              <w:bottom w:w="100" w:type="dxa"/>
              <w:right w:w="100" w:type="dxa"/>
            </w:tcMar>
          </w:tcPr>
          <w:p w14:paraId="0388F769"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AA-3 </w:t>
            </w:r>
          </w:p>
        </w:tc>
        <w:tc>
          <w:tcPr>
            <w:tcW w:w="2925" w:type="dxa"/>
            <w:shd w:val="clear" w:color="auto" w:fill="auto"/>
            <w:tcMar>
              <w:top w:w="100" w:type="dxa"/>
              <w:left w:w="100" w:type="dxa"/>
              <w:bottom w:w="100" w:type="dxa"/>
              <w:right w:w="100" w:type="dxa"/>
            </w:tcMar>
          </w:tcPr>
          <w:p w14:paraId="38883509" w14:textId="77777777" w:rsidR="00AC42B9" w:rsidRDefault="00991079">
            <w:pPr>
              <w:widowControl w:val="0"/>
              <w:spacing w:line="272" w:lineRule="auto"/>
              <w:ind w:left="113" w:right="52" w:firstLine="16"/>
              <w:rPr>
                <w:rFonts w:ascii="Arial" w:eastAsia="Arial" w:hAnsi="Arial" w:cs="Arial"/>
                <w:sz w:val="18"/>
                <w:szCs w:val="18"/>
              </w:rPr>
            </w:pPr>
            <w:r>
              <w:rPr>
                <w:rFonts w:ascii="Arial" w:eastAsia="Arial" w:hAnsi="Arial" w:cs="Arial"/>
                <w:sz w:val="18"/>
                <w:szCs w:val="18"/>
              </w:rPr>
              <w:t xml:space="preserve">DTC will review and </w:t>
            </w:r>
            <w:proofErr w:type="gramStart"/>
            <w:r>
              <w:rPr>
                <w:rFonts w:ascii="Arial" w:eastAsia="Arial" w:hAnsi="Arial" w:cs="Arial"/>
                <w:sz w:val="18"/>
                <w:szCs w:val="18"/>
              </w:rPr>
              <w:t>update  the</w:t>
            </w:r>
            <w:proofErr w:type="gramEnd"/>
            <w:r>
              <w:rPr>
                <w:rFonts w:ascii="Arial" w:eastAsia="Arial" w:hAnsi="Arial" w:cs="Arial"/>
                <w:sz w:val="18"/>
                <w:szCs w:val="18"/>
              </w:rPr>
              <w:t xml:space="preserve"> Acceptable Use Policy  and the district’s data privacy  policy. The Board </w:t>
            </w:r>
            <w:proofErr w:type="gramStart"/>
            <w:r>
              <w:rPr>
                <w:rFonts w:ascii="Arial" w:eastAsia="Arial" w:hAnsi="Arial" w:cs="Arial"/>
                <w:sz w:val="18"/>
                <w:szCs w:val="18"/>
              </w:rPr>
              <w:t>of  Education</w:t>
            </w:r>
            <w:proofErr w:type="gramEnd"/>
            <w:r>
              <w:rPr>
                <w:rFonts w:ascii="Arial" w:eastAsia="Arial" w:hAnsi="Arial" w:cs="Arial"/>
                <w:sz w:val="18"/>
                <w:szCs w:val="18"/>
              </w:rPr>
              <w:t xml:space="preserve"> will be briefed on  the district’s data security  procedures annually.</w:t>
            </w:r>
          </w:p>
        </w:tc>
        <w:tc>
          <w:tcPr>
            <w:tcW w:w="1440" w:type="dxa"/>
            <w:shd w:val="clear" w:color="auto" w:fill="auto"/>
            <w:tcMar>
              <w:top w:w="100" w:type="dxa"/>
              <w:left w:w="100" w:type="dxa"/>
              <w:bottom w:w="100" w:type="dxa"/>
              <w:right w:w="100" w:type="dxa"/>
            </w:tcMar>
          </w:tcPr>
          <w:p w14:paraId="5C677575"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tc>
        <w:tc>
          <w:tcPr>
            <w:tcW w:w="1905" w:type="dxa"/>
            <w:shd w:val="clear" w:color="auto" w:fill="auto"/>
            <w:tcMar>
              <w:top w:w="100" w:type="dxa"/>
              <w:left w:w="100" w:type="dxa"/>
              <w:bottom w:w="100" w:type="dxa"/>
              <w:right w:w="100" w:type="dxa"/>
            </w:tcMar>
          </w:tcPr>
          <w:p w14:paraId="0811E585"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Annually </w:t>
            </w:r>
          </w:p>
        </w:tc>
        <w:tc>
          <w:tcPr>
            <w:tcW w:w="1755" w:type="dxa"/>
            <w:shd w:val="clear" w:color="auto" w:fill="auto"/>
            <w:tcMar>
              <w:top w:w="100" w:type="dxa"/>
              <w:left w:w="100" w:type="dxa"/>
              <w:bottom w:w="100" w:type="dxa"/>
              <w:right w:w="100" w:type="dxa"/>
            </w:tcMar>
          </w:tcPr>
          <w:p w14:paraId="319ED4E4"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355A03CC"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59508233" w14:textId="77777777" w:rsidR="00AC42B9" w:rsidRDefault="00991079">
            <w:pPr>
              <w:widowControl w:val="0"/>
              <w:spacing w:line="272" w:lineRule="auto"/>
              <w:ind w:left="123" w:right="242" w:hanging="15"/>
              <w:rPr>
                <w:rFonts w:ascii="Arial" w:eastAsia="Arial" w:hAnsi="Arial" w:cs="Arial"/>
                <w:sz w:val="18"/>
                <w:szCs w:val="18"/>
              </w:rPr>
            </w:pPr>
            <w:r>
              <w:rPr>
                <w:rFonts w:ascii="Arial" w:eastAsia="Arial" w:hAnsi="Arial" w:cs="Arial"/>
                <w:sz w:val="18"/>
                <w:szCs w:val="18"/>
              </w:rPr>
              <w:t xml:space="preserve">AUP is updated and will be </w:t>
            </w:r>
            <w:proofErr w:type="gramStart"/>
            <w:r>
              <w:rPr>
                <w:rFonts w:ascii="Arial" w:eastAsia="Arial" w:hAnsi="Arial" w:cs="Arial"/>
                <w:sz w:val="18"/>
                <w:szCs w:val="18"/>
              </w:rPr>
              <w:t>noted  in</w:t>
            </w:r>
            <w:proofErr w:type="gramEnd"/>
            <w:r>
              <w:rPr>
                <w:rFonts w:ascii="Arial" w:eastAsia="Arial" w:hAnsi="Arial" w:cs="Arial"/>
                <w:sz w:val="18"/>
                <w:szCs w:val="18"/>
              </w:rPr>
              <w:t xml:space="preserve"> BOE meeting minutes.</w:t>
            </w:r>
          </w:p>
        </w:tc>
      </w:tr>
      <w:tr w:rsidR="00AC42B9" w14:paraId="1F886176" w14:textId="77777777">
        <w:tc>
          <w:tcPr>
            <w:tcW w:w="1470" w:type="dxa"/>
            <w:shd w:val="clear" w:color="auto" w:fill="auto"/>
            <w:tcMar>
              <w:top w:w="100" w:type="dxa"/>
              <w:left w:w="100" w:type="dxa"/>
              <w:bottom w:w="100" w:type="dxa"/>
              <w:right w:w="100" w:type="dxa"/>
            </w:tcMar>
          </w:tcPr>
          <w:p w14:paraId="0A45A1C4"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AA-5 </w:t>
            </w:r>
          </w:p>
        </w:tc>
        <w:tc>
          <w:tcPr>
            <w:tcW w:w="2925" w:type="dxa"/>
            <w:shd w:val="clear" w:color="auto" w:fill="auto"/>
            <w:tcMar>
              <w:top w:w="100" w:type="dxa"/>
              <w:left w:w="100" w:type="dxa"/>
              <w:bottom w:w="100" w:type="dxa"/>
              <w:right w:w="100" w:type="dxa"/>
            </w:tcMar>
          </w:tcPr>
          <w:p w14:paraId="2C5B8052"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All students in K-5 will  </w:t>
            </w:r>
          </w:p>
          <w:p w14:paraId="4D569DE5" w14:textId="77777777" w:rsidR="00AC42B9" w:rsidRDefault="00991079">
            <w:pPr>
              <w:widowControl w:val="0"/>
              <w:spacing w:before="38" w:line="240" w:lineRule="auto"/>
              <w:ind w:left="127"/>
              <w:rPr>
                <w:rFonts w:ascii="Arial" w:eastAsia="Arial" w:hAnsi="Arial" w:cs="Arial"/>
                <w:sz w:val="18"/>
                <w:szCs w:val="18"/>
              </w:rPr>
            </w:pPr>
            <w:r>
              <w:rPr>
                <w:rFonts w:ascii="Arial" w:eastAsia="Arial" w:hAnsi="Arial" w:cs="Arial"/>
                <w:sz w:val="18"/>
                <w:szCs w:val="18"/>
              </w:rPr>
              <w:t xml:space="preserve">participate in lessons  </w:t>
            </w:r>
          </w:p>
          <w:p w14:paraId="0EF4430F" w14:textId="77777777" w:rsidR="00AC42B9" w:rsidRDefault="00991079">
            <w:pPr>
              <w:widowControl w:val="0"/>
              <w:spacing w:before="41" w:line="273" w:lineRule="auto"/>
              <w:ind w:left="119" w:right="145" w:firstLine="6"/>
              <w:rPr>
                <w:rFonts w:ascii="Arial" w:eastAsia="Arial" w:hAnsi="Arial" w:cs="Arial"/>
                <w:sz w:val="18"/>
                <w:szCs w:val="18"/>
              </w:rPr>
            </w:pPr>
            <w:r>
              <w:rPr>
                <w:rFonts w:ascii="Arial" w:eastAsia="Arial" w:hAnsi="Arial" w:cs="Arial"/>
                <w:sz w:val="18"/>
                <w:szCs w:val="18"/>
              </w:rPr>
              <w:t xml:space="preserve">involving appropriate </w:t>
            </w:r>
            <w:proofErr w:type="gramStart"/>
            <w:r>
              <w:rPr>
                <w:rFonts w:ascii="Arial" w:eastAsia="Arial" w:hAnsi="Arial" w:cs="Arial"/>
                <w:sz w:val="18"/>
                <w:szCs w:val="18"/>
              </w:rPr>
              <w:t>online  behavior</w:t>
            </w:r>
            <w:proofErr w:type="gramEnd"/>
            <w:r>
              <w:rPr>
                <w:rFonts w:ascii="Arial" w:eastAsia="Arial" w:hAnsi="Arial" w:cs="Arial"/>
                <w:sz w:val="18"/>
                <w:szCs w:val="18"/>
              </w:rPr>
              <w:t xml:space="preserve">, social networking  and cyberbullying  </w:t>
            </w:r>
          </w:p>
          <w:p w14:paraId="4BBD3E9C" w14:textId="77777777" w:rsidR="00AC42B9" w:rsidRDefault="00991079">
            <w:pPr>
              <w:widowControl w:val="0"/>
              <w:spacing w:before="11" w:line="240" w:lineRule="auto"/>
              <w:ind w:left="127"/>
              <w:rPr>
                <w:rFonts w:ascii="Arial" w:eastAsia="Arial" w:hAnsi="Arial" w:cs="Arial"/>
                <w:sz w:val="18"/>
                <w:szCs w:val="18"/>
              </w:rPr>
            </w:pPr>
            <w:r>
              <w:rPr>
                <w:rFonts w:ascii="Arial" w:eastAsia="Arial" w:hAnsi="Arial" w:cs="Arial"/>
                <w:sz w:val="18"/>
                <w:szCs w:val="18"/>
              </w:rPr>
              <w:t>prevention.</w:t>
            </w:r>
          </w:p>
        </w:tc>
        <w:tc>
          <w:tcPr>
            <w:tcW w:w="1440" w:type="dxa"/>
            <w:shd w:val="clear" w:color="auto" w:fill="auto"/>
            <w:tcMar>
              <w:top w:w="100" w:type="dxa"/>
              <w:left w:w="100" w:type="dxa"/>
              <w:bottom w:w="100" w:type="dxa"/>
              <w:right w:w="100" w:type="dxa"/>
            </w:tcMar>
          </w:tcPr>
          <w:p w14:paraId="3617CE4C" w14:textId="77777777" w:rsidR="00AC42B9" w:rsidRDefault="00991079">
            <w:pPr>
              <w:widowControl w:val="0"/>
              <w:spacing w:line="272" w:lineRule="auto"/>
              <w:ind w:left="129" w:right="222"/>
              <w:rPr>
                <w:rFonts w:ascii="Arial" w:eastAsia="Arial" w:hAnsi="Arial" w:cs="Arial"/>
                <w:sz w:val="18"/>
                <w:szCs w:val="18"/>
              </w:rPr>
            </w:pPr>
            <w:r>
              <w:rPr>
                <w:rFonts w:ascii="Arial" w:eastAsia="Arial" w:hAnsi="Arial" w:cs="Arial"/>
                <w:sz w:val="18"/>
                <w:szCs w:val="18"/>
              </w:rPr>
              <w:t xml:space="preserve">Media  </w:t>
            </w:r>
          </w:p>
          <w:p w14:paraId="4A521B77" w14:textId="77777777" w:rsidR="00AC42B9" w:rsidRDefault="00991079">
            <w:pPr>
              <w:widowControl w:val="0"/>
              <w:spacing w:before="14" w:line="240" w:lineRule="auto"/>
              <w:ind w:left="120"/>
              <w:rPr>
                <w:rFonts w:ascii="Arial" w:eastAsia="Arial" w:hAnsi="Arial" w:cs="Arial"/>
                <w:sz w:val="18"/>
                <w:szCs w:val="18"/>
              </w:rPr>
            </w:pPr>
            <w:r>
              <w:rPr>
                <w:rFonts w:ascii="Arial" w:eastAsia="Arial" w:hAnsi="Arial" w:cs="Arial"/>
                <w:sz w:val="18"/>
                <w:szCs w:val="18"/>
              </w:rPr>
              <w:t>Specialist</w:t>
            </w:r>
          </w:p>
        </w:tc>
        <w:tc>
          <w:tcPr>
            <w:tcW w:w="1905" w:type="dxa"/>
            <w:shd w:val="clear" w:color="auto" w:fill="auto"/>
            <w:tcMar>
              <w:top w:w="100" w:type="dxa"/>
              <w:left w:w="100" w:type="dxa"/>
              <w:bottom w:w="100" w:type="dxa"/>
              <w:right w:w="100" w:type="dxa"/>
            </w:tcMar>
          </w:tcPr>
          <w:p w14:paraId="4AF4869C" w14:textId="77777777" w:rsidR="00AC42B9" w:rsidRDefault="00991079">
            <w:pPr>
              <w:widowControl w:val="0"/>
              <w:spacing w:line="272" w:lineRule="auto"/>
              <w:ind w:left="120" w:right="219" w:hanging="9"/>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21DCFB78"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35A7FA8B"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08437912" w14:textId="77777777" w:rsidR="00AC42B9" w:rsidRDefault="00991079">
            <w:pPr>
              <w:widowControl w:val="0"/>
              <w:spacing w:line="273" w:lineRule="auto"/>
              <w:ind w:left="118" w:right="215" w:firstLine="9"/>
              <w:rPr>
                <w:rFonts w:ascii="Arial" w:eastAsia="Arial" w:hAnsi="Arial" w:cs="Arial"/>
                <w:sz w:val="18"/>
                <w:szCs w:val="18"/>
              </w:rPr>
            </w:pPr>
            <w:r>
              <w:rPr>
                <w:rFonts w:ascii="Arial" w:eastAsia="Arial" w:hAnsi="Arial" w:cs="Arial"/>
                <w:sz w:val="18"/>
                <w:szCs w:val="18"/>
              </w:rPr>
              <w:t xml:space="preserve">Lesson plans and observations </w:t>
            </w:r>
            <w:proofErr w:type="gramStart"/>
            <w:r>
              <w:rPr>
                <w:rFonts w:ascii="Arial" w:eastAsia="Arial" w:hAnsi="Arial" w:cs="Arial"/>
                <w:sz w:val="18"/>
                <w:szCs w:val="18"/>
              </w:rPr>
              <w:t>of  student</w:t>
            </w:r>
            <w:proofErr w:type="gramEnd"/>
            <w:r>
              <w:rPr>
                <w:rFonts w:ascii="Arial" w:eastAsia="Arial" w:hAnsi="Arial" w:cs="Arial"/>
                <w:sz w:val="18"/>
                <w:szCs w:val="18"/>
              </w:rPr>
              <w:t xml:space="preserve"> use will demonstrate  lessons taught.</w:t>
            </w:r>
          </w:p>
        </w:tc>
      </w:tr>
      <w:tr w:rsidR="00AC42B9" w14:paraId="77754CF7" w14:textId="77777777">
        <w:tc>
          <w:tcPr>
            <w:tcW w:w="1470" w:type="dxa"/>
            <w:shd w:val="clear" w:color="auto" w:fill="auto"/>
            <w:tcMar>
              <w:top w:w="100" w:type="dxa"/>
              <w:left w:w="100" w:type="dxa"/>
              <w:bottom w:w="100" w:type="dxa"/>
              <w:right w:w="100" w:type="dxa"/>
            </w:tcMar>
          </w:tcPr>
          <w:p w14:paraId="4E0FAF01"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AA-5 </w:t>
            </w:r>
          </w:p>
        </w:tc>
        <w:tc>
          <w:tcPr>
            <w:tcW w:w="2925" w:type="dxa"/>
            <w:shd w:val="clear" w:color="auto" w:fill="auto"/>
            <w:tcMar>
              <w:top w:w="100" w:type="dxa"/>
              <w:left w:w="100" w:type="dxa"/>
              <w:bottom w:w="100" w:type="dxa"/>
              <w:right w:w="100" w:type="dxa"/>
            </w:tcMar>
          </w:tcPr>
          <w:p w14:paraId="4AB9899C" w14:textId="77777777" w:rsidR="00AC42B9" w:rsidRDefault="00991079">
            <w:pPr>
              <w:widowControl w:val="0"/>
              <w:spacing w:line="240" w:lineRule="auto"/>
              <w:ind w:left="112"/>
              <w:rPr>
                <w:rFonts w:ascii="Arial" w:eastAsia="Arial" w:hAnsi="Arial" w:cs="Arial"/>
                <w:sz w:val="18"/>
                <w:szCs w:val="18"/>
              </w:rPr>
            </w:pPr>
            <w:r>
              <w:rPr>
                <w:rFonts w:ascii="Arial" w:eastAsia="Arial" w:hAnsi="Arial" w:cs="Arial"/>
                <w:sz w:val="18"/>
                <w:szCs w:val="18"/>
              </w:rPr>
              <w:t xml:space="preserve">Teachers will instruct  </w:t>
            </w:r>
          </w:p>
          <w:p w14:paraId="4AE1141E"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students on the use of  </w:t>
            </w:r>
          </w:p>
          <w:p w14:paraId="37CD92B3" w14:textId="77777777" w:rsidR="00AC42B9" w:rsidRDefault="00991079">
            <w:pPr>
              <w:widowControl w:val="0"/>
              <w:spacing w:before="38" w:line="240" w:lineRule="auto"/>
              <w:ind w:left="113"/>
              <w:rPr>
                <w:rFonts w:ascii="Arial" w:eastAsia="Arial" w:hAnsi="Arial" w:cs="Arial"/>
                <w:sz w:val="18"/>
                <w:szCs w:val="18"/>
              </w:rPr>
            </w:pPr>
            <w:r>
              <w:rPr>
                <w:rFonts w:ascii="Arial" w:eastAsia="Arial" w:hAnsi="Arial" w:cs="Arial"/>
                <w:sz w:val="18"/>
                <w:szCs w:val="18"/>
              </w:rPr>
              <w:t xml:space="preserve">technology in an  </w:t>
            </w:r>
          </w:p>
          <w:p w14:paraId="6481A1A9" w14:textId="77777777" w:rsidR="00AC42B9" w:rsidRDefault="00991079">
            <w:pPr>
              <w:widowControl w:val="0"/>
              <w:spacing w:before="41" w:line="240" w:lineRule="auto"/>
              <w:ind w:left="119"/>
              <w:rPr>
                <w:rFonts w:ascii="Arial" w:eastAsia="Arial" w:hAnsi="Arial" w:cs="Arial"/>
                <w:sz w:val="18"/>
                <w:szCs w:val="18"/>
              </w:rPr>
            </w:pPr>
            <w:r>
              <w:rPr>
                <w:rFonts w:ascii="Arial" w:eastAsia="Arial" w:hAnsi="Arial" w:cs="Arial"/>
                <w:sz w:val="18"/>
                <w:szCs w:val="18"/>
              </w:rPr>
              <w:t xml:space="preserve">appropriate, safe and  </w:t>
            </w:r>
          </w:p>
          <w:p w14:paraId="5C23B8EB" w14:textId="77777777" w:rsidR="00AC42B9" w:rsidRDefault="00991079">
            <w:pPr>
              <w:widowControl w:val="0"/>
              <w:spacing w:before="38" w:line="240" w:lineRule="auto"/>
              <w:ind w:left="127"/>
              <w:rPr>
                <w:rFonts w:ascii="Arial" w:eastAsia="Arial" w:hAnsi="Arial" w:cs="Arial"/>
                <w:sz w:val="18"/>
                <w:szCs w:val="18"/>
              </w:rPr>
            </w:pPr>
            <w:r>
              <w:rPr>
                <w:rFonts w:ascii="Arial" w:eastAsia="Arial" w:hAnsi="Arial" w:cs="Arial"/>
                <w:sz w:val="18"/>
                <w:szCs w:val="18"/>
              </w:rPr>
              <w:t xml:space="preserve">responsible manner.  </w:t>
            </w:r>
          </w:p>
          <w:p w14:paraId="6179F81E"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Students will use  </w:t>
            </w:r>
          </w:p>
          <w:p w14:paraId="1F30948E" w14:textId="77777777" w:rsidR="00AC42B9" w:rsidRDefault="00991079">
            <w:pPr>
              <w:widowControl w:val="0"/>
              <w:spacing w:before="38" w:line="274" w:lineRule="auto"/>
              <w:ind w:left="127" w:right="542" w:hanging="7"/>
              <w:rPr>
                <w:rFonts w:ascii="Arial" w:eastAsia="Arial" w:hAnsi="Arial" w:cs="Arial"/>
                <w:sz w:val="18"/>
                <w:szCs w:val="18"/>
              </w:rPr>
            </w:pPr>
            <w:r>
              <w:rPr>
                <w:rFonts w:ascii="Arial" w:eastAsia="Arial" w:hAnsi="Arial" w:cs="Arial"/>
                <w:sz w:val="18"/>
                <w:szCs w:val="18"/>
              </w:rPr>
              <w:t xml:space="preserve">appropriate behavior </w:t>
            </w:r>
            <w:proofErr w:type="gramStart"/>
            <w:r>
              <w:rPr>
                <w:rFonts w:ascii="Arial" w:eastAsia="Arial" w:hAnsi="Arial" w:cs="Arial"/>
                <w:sz w:val="18"/>
                <w:szCs w:val="18"/>
              </w:rPr>
              <w:t>to  related</w:t>
            </w:r>
            <w:proofErr w:type="gramEnd"/>
            <w:r>
              <w:rPr>
                <w:rFonts w:ascii="Arial" w:eastAsia="Arial" w:hAnsi="Arial" w:cs="Arial"/>
                <w:sz w:val="18"/>
                <w:szCs w:val="18"/>
              </w:rPr>
              <w:t xml:space="preserve"> to acceptable  </w:t>
            </w:r>
          </w:p>
          <w:p w14:paraId="25BFD684" w14:textId="77777777" w:rsidR="00AC42B9" w:rsidRDefault="00991079">
            <w:pPr>
              <w:widowControl w:val="0"/>
              <w:spacing w:before="10" w:line="240" w:lineRule="auto"/>
              <w:ind w:left="113"/>
              <w:rPr>
                <w:rFonts w:ascii="Arial" w:eastAsia="Arial" w:hAnsi="Arial" w:cs="Arial"/>
                <w:sz w:val="18"/>
                <w:szCs w:val="18"/>
              </w:rPr>
            </w:pPr>
            <w:r>
              <w:rPr>
                <w:rFonts w:ascii="Arial" w:eastAsia="Arial" w:hAnsi="Arial" w:cs="Arial"/>
                <w:sz w:val="18"/>
                <w:szCs w:val="18"/>
              </w:rPr>
              <w:t xml:space="preserve">technology etiquette,  </w:t>
            </w:r>
          </w:p>
          <w:p w14:paraId="4B955201" w14:textId="77777777" w:rsidR="00AC42B9" w:rsidRDefault="00991079">
            <w:pPr>
              <w:widowControl w:val="0"/>
              <w:spacing w:before="41" w:line="240" w:lineRule="auto"/>
              <w:ind w:left="126"/>
              <w:rPr>
                <w:rFonts w:ascii="Arial" w:eastAsia="Arial" w:hAnsi="Arial" w:cs="Arial"/>
                <w:sz w:val="18"/>
                <w:szCs w:val="18"/>
              </w:rPr>
            </w:pPr>
            <w:r>
              <w:rPr>
                <w:rFonts w:ascii="Arial" w:eastAsia="Arial" w:hAnsi="Arial" w:cs="Arial"/>
                <w:sz w:val="18"/>
                <w:szCs w:val="18"/>
              </w:rPr>
              <w:t xml:space="preserve">internet safety and good </w:t>
            </w:r>
          </w:p>
        </w:tc>
        <w:tc>
          <w:tcPr>
            <w:tcW w:w="1440" w:type="dxa"/>
            <w:shd w:val="clear" w:color="auto" w:fill="auto"/>
            <w:tcMar>
              <w:top w:w="100" w:type="dxa"/>
              <w:left w:w="100" w:type="dxa"/>
              <w:bottom w:w="100" w:type="dxa"/>
              <w:right w:w="100" w:type="dxa"/>
            </w:tcMar>
          </w:tcPr>
          <w:p w14:paraId="3A77D837"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Bldg. </w:t>
            </w:r>
          </w:p>
          <w:p w14:paraId="22AE8661"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 xml:space="preserve">Principals </w:t>
            </w:r>
          </w:p>
          <w:p w14:paraId="1C660D42" w14:textId="77777777" w:rsidR="00AC42B9" w:rsidRDefault="00991079">
            <w:pPr>
              <w:widowControl w:val="0"/>
              <w:spacing w:before="312"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12176489"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2678A128"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7CCB36A5"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1AFC6436" w14:textId="77777777" w:rsidR="00AC42B9" w:rsidRDefault="00991079">
            <w:pPr>
              <w:widowControl w:val="0"/>
              <w:spacing w:line="240" w:lineRule="auto"/>
              <w:ind w:left="126"/>
              <w:rPr>
                <w:rFonts w:ascii="Arial" w:eastAsia="Arial" w:hAnsi="Arial" w:cs="Arial"/>
                <w:sz w:val="18"/>
                <w:szCs w:val="18"/>
              </w:rPr>
            </w:pPr>
            <w:r>
              <w:rPr>
                <w:rFonts w:ascii="Arial" w:eastAsia="Arial" w:hAnsi="Arial" w:cs="Arial"/>
                <w:sz w:val="18"/>
                <w:szCs w:val="18"/>
              </w:rPr>
              <w:t xml:space="preserve">100% signed AUP. </w:t>
            </w:r>
          </w:p>
          <w:p w14:paraId="5F9D204A" w14:textId="77777777" w:rsidR="00AC42B9" w:rsidRDefault="00991079">
            <w:pPr>
              <w:widowControl w:val="0"/>
              <w:spacing w:before="312" w:line="240" w:lineRule="auto"/>
              <w:ind w:left="127"/>
              <w:rPr>
                <w:rFonts w:ascii="Arial" w:eastAsia="Arial" w:hAnsi="Arial" w:cs="Arial"/>
                <w:sz w:val="18"/>
                <w:szCs w:val="18"/>
              </w:rPr>
            </w:pPr>
            <w:r>
              <w:rPr>
                <w:rFonts w:ascii="Arial" w:eastAsia="Arial" w:hAnsi="Arial" w:cs="Arial"/>
                <w:sz w:val="18"/>
                <w:szCs w:val="18"/>
              </w:rPr>
              <w:t xml:space="preserve">Lesson Plans </w:t>
            </w:r>
          </w:p>
          <w:p w14:paraId="29ECAB53" w14:textId="77777777" w:rsidR="00AC42B9" w:rsidRDefault="00991079">
            <w:pPr>
              <w:widowControl w:val="0"/>
              <w:spacing w:before="312" w:line="240" w:lineRule="auto"/>
              <w:jc w:val="center"/>
              <w:rPr>
                <w:rFonts w:ascii="Arial" w:eastAsia="Arial" w:hAnsi="Arial" w:cs="Arial"/>
                <w:sz w:val="18"/>
                <w:szCs w:val="18"/>
              </w:rPr>
            </w:pPr>
            <w:r>
              <w:rPr>
                <w:rFonts w:ascii="Arial" w:eastAsia="Arial" w:hAnsi="Arial" w:cs="Arial"/>
                <w:sz w:val="18"/>
                <w:szCs w:val="18"/>
              </w:rPr>
              <w:t>Observation of student tech usage.</w:t>
            </w:r>
          </w:p>
        </w:tc>
      </w:tr>
      <w:tr w:rsidR="00AC42B9" w14:paraId="4F4F38A6" w14:textId="77777777">
        <w:tc>
          <w:tcPr>
            <w:tcW w:w="1470" w:type="dxa"/>
            <w:shd w:val="clear" w:color="auto" w:fill="auto"/>
            <w:tcMar>
              <w:top w:w="100" w:type="dxa"/>
              <w:left w:w="100" w:type="dxa"/>
              <w:bottom w:w="100" w:type="dxa"/>
              <w:right w:w="100" w:type="dxa"/>
            </w:tcMar>
          </w:tcPr>
          <w:p w14:paraId="6A169A50"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002ACF33" w14:textId="77777777" w:rsidR="00AC42B9" w:rsidRDefault="00991079">
            <w:pPr>
              <w:widowControl w:val="0"/>
              <w:spacing w:line="273" w:lineRule="auto"/>
              <w:ind w:left="112" w:right="78" w:firstLine="8"/>
              <w:rPr>
                <w:rFonts w:ascii="Arial" w:eastAsia="Arial" w:hAnsi="Arial" w:cs="Arial"/>
                <w:sz w:val="18"/>
                <w:szCs w:val="18"/>
              </w:rPr>
            </w:pPr>
            <w:r>
              <w:rPr>
                <w:rFonts w:ascii="Arial" w:eastAsia="Arial" w:hAnsi="Arial" w:cs="Arial"/>
                <w:sz w:val="18"/>
                <w:szCs w:val="18"/>
              </w:rPr>
              <w:t xml:space="preserve">Special Education </w:t>
            </w:r>
            <w:proofErr w:type="gramStart"/>
            <w:r>
              <w:rPr>
                <w:rFonts w:ascii="Arial" w:eastAsia="Arial" w:hAnsi="Arial" w:cs="Arial"/>
                <w:sz w:val="18"/>
                <w:szCs w:val="18"/>
              </w:rPr>
              <w:t>Director  will</w:t>
            </w:r>
            <w:proofErr w:type="gramEnd"/>
            <w:r>
              <w:rPr>
                <w:rFonts w:ascii="Arial" w:eastAsia="Arial" w:hAnsi="Arial" w:cs="Arial"/>
                <w:sz w:val="18"/>
                <w:szCs w:val="18"/>
              </w:rPr>
              <w:t xml:space="preserve"> provide confidentiality  training to all staff including  data security and privacy per  </w:t>
            </w:r>
            <w:r>
              <w:rPr>
                <w:rFonts w:ascii="Arial" w:eastAsia="Arial" w:hAnsi="Arial" w:cs="Arial"/>
                <w:sz w:val="18"/>
                <w:szCs w:val="18"/>
              </w:rPr>
              <w:lastRenderedPageBreak/>
              <w:t>FERPA</w:t>
            </w:r>
          </w:p>
        </w:tc>
        <w:tc>
          <w:tcPr>
            <w:tcW w:w="1440" w:type="dxa"/>
            <w:shd w:val="clear" w:color="auto" w:fill="auto"/>
            <w:tcMar>
              <w:top w:w="100" w:type="dxa"/>
              <w:left w:w="100" w:type="dxa"/>
              <w:bottom w:w="100" w:type="dxa"/>
              <w:right w:w="100" w:type="dxa"/>
            </w:tcMar>
          </w:tcPr>
          <w:p w14:paraId="055B8CBB"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lastRenderedPageBreak/>
              <w:t xml:space="preserve">Director of  </w:t>
            </w:r>
          </w:p>
          <w:p w14:paraId="24329410"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Special  </w:t>
            </w:r>
          </w:p>
          <w:p w14:paraId="4366FF84" w14:textId="77777777" w:rsidR="00AC42B9" w:rsidRDefault="00991079">
            <w:pPr>
              <w:widowControl w:val="0"/>
              <w:spacing w:before="38" w:line="240" w:lineRule="auto"/>
              <w:ind w:left="129"/>
              <w:rPr>
                <w:rFonts w:ascii="Arial" w:eastAsia="Arial" w:hAnsi="Arial" w:cs="Arial"/>
                <w:sz w:val="18"/>
                <w:szCs w:val="18"/>
              </w:rPr>
            </w:pPr>
            <w:r>
              <w:rPr>
                <w:rFonts w:ascii="Arial" w:eastAsia="Arial" w:hAnsi="Arial" w:cs="Arial"/>
                <w:sz w:val="18"/>
                <w:szCs w:val="18"/>
              </w:rPr>
              <w:t>Populations</w:t>
            </w:r>
          </w:p>
        </w:tc>
        <w:tc>
          <w:tcPr>
            <w:tcW w:w="1905" w:type="dxa"/>
            <w:shd w:val="clear" w:color="auto" w:fill="auto"/>
            <w:tcMar>
              <w:top w:w="100" w:type="dxa"/>
              <w:left w:w="100" w:type="dxa"/>
              <w:bottom w:w="100" w:type="dxa"/>
              <w:right w:w="100" w:type="dxa"/>
            </w:tcMar>
          </w:tcPr>
          <w:p w14:paraId="61654C78"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2x a Year </w:t>
            </w:r>
          </w:p>
        </w:tc>
        <w:tc>
          <w:tcPr>
            <w:tcW w:w="1755" w:type="dxa"/>
            <w:shd w:val="clear" w:color="auto" w:fill="auto"/>
            <w:tcMar>
              <w:top w:w="100" w:type="dxa"/>
              <w:left w:w="100" w:type="dxa"/>
              <w:bottom w:w="100" w:type="dxa"/>
              <w:right w:w="100" w:type="dxa"/>
            </w:tcMar>
          </w:tcPr>
          <w:p w14:paraId="06339421"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N/A</w:t>
            </w:r>
          </w:p>
        </w:tc>
        <w:tc>
          <w:tcPr>
            <w:tcW w:w="1365" w:type="dxa"/>
            <w:shd w:val="clear" w:color="auto" w:fill="auto"/>
            <w:tcMar>
              <w:top w:w="100" w:type="dxa"/>
              <w:left w:w="100" w:type="dxa"/>
              <w:bottom w:w="100" w:type="dxa"/>
              <w:right w:w="100" w:type="dxa"/>
            </w:tcMar>
          </w:tcPr>
          <w:p w14:paraId="03C6651F"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6D221367" w14:textId="77777777" w:rsidR="00AC42B9" w:rsidRDefault="00AC42B9">
            <w:pPr>
              <w:widowControl w:val="0"/>
              <w:spacing w:line="276" w:lineRule="auto"/>
              <w:rPr>
                <w:rFonts w:ascii="Arial" w:eastAsia="Arial" w:hAnsi="Arial" w:cs="Arial"/>
                <w:sz w:val="18"/>
                <w:szCs w:val="18"/>
              </w:rPr>
            </w:pPr>
          </w:p>
        </w:tc>
      </w:tr>
      <w:tr w:rsidR="00AC42B9" w14:paraId="467C6E1A" w14:textId="77777777">
        <w:tc>
          <w:tcPr>
            <w:tcW w:w="1470" w:type="dxa"/>
            <w:shd w:val="clear" w:color="auto" w:fill="auto"/>
            <w:tcMar>
              <w:top w:w="100" w:type="dxa"/>
              <w:left w:w="100" w:type="dxa"/>
              <w:bottom w:w="100" w:type="dxa"/>
              <w:right w:w="100" w:type="dxa"/>
            </w:tcMar>
          </w:tcPr>
          <w:p w14:paraId="2D3D173E"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AA-1</w:t>
            </w:r>
          </w:p>
        </w:tc>
        <w:tc>
          <w:tcPr>
            <w:tcW w:w="2925" w:type="dxa"/>
            <w:shd w:val="clear" w:color="auto" w:fill="auto"/>
            <w:tcMar>
              <w:top w:w="100" w:type="dxa"/>
              <w:left w:w="100" w:type="dxa"/>
              <w:bottom w:w="100" w:type="dxa"/>
              <w:right w:w="100" w:type="dxa"/>
            </w:tcMar>
          </w:tcPr>
          <w:p w14:paraId="1BB15E52" w14:textId="77777777" w:rsidR="00AC42B9" w:rsidRDefault="00991079">
            <w:pPr>
              <w:widowControl w:val="0"/>
              <w:spacing w:line="273" w:lineRule="auto"/>
              <w:ind w:left="112" w:right="78" w:firstLine="8"/>
              <w:rPr>
                <w:rFonts w:ascii="Arial" w:eastAsia="Arial" w:hAnsi="Arial" w:cs="Arial"/>
                <w:sz w:val="18"/>
                <w:szCs w:val="18"/>
              </w:rPr>
            </w:pPr>
            <w:r>
              <w:rPr>
                <w:rFonts w:ascii="Arial" w:eastAsia="Arial" w:hAnsi="Arial" w:cs="Arial"/>
                <w:sz w:val="18"/>
                <w:szCs w:val="18"/>
              </w:rPr>
              <w:t>CUES Project</w:t>
            </w:r>
          </w:p>
        </w:tc>
        <w:tc>
          <w:tcPr>
            <w:tcW w:w="1440" w:type="dxa"/>
            <w:shd w:val="clear" w:color="auto" w:fill="auto"/>
            <w:tcMar>
              <w:top w:w="100" w:type="dxa"/>
              <w:left w:w="100" w:type="dxa"/>
              <w:bottom w:w="100" w:type="dxa"/>
              <w:right w:w="100" w:type="dxa"/>
            </w:tcMar>
          </w:tcPr>
          <w:p w14:paraId="7E7C3D7C"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tc>
        <w:tc>
          <w:tcPr>
            <w:tcW w:w="1905" w:type="dxa"/>
            <w:shd w:val="clear" w:color="auto" w:fill="auto"/>
            <w:tcMar>
              <w:top w:w="100" w:type="dxa"/>
              <w:left w:w="100" w:type="dxa"/>
              <w:bottom w:w="100" w:type="dxa"/>
              <w:right w:w="100" w:type="dxa"/>
            </w:tcMar>
          </w:tcPr>
          <w:p w14:paraId="7F4FCC1B"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2025</w:t>
            </w:r>
          </w:p>
        </w:tc>
        <w:tc>
          <w:tcPr>
            <w:tcW w:w="1755" w:type="dxa"/>
            <w:shd w:val="clear" w:color="auto" w:fill="auto"/>
            <w:tcMar>
              <w:top w:w="100" w:type="dxa"/>
              <w:left w:w="100" w:type="dxa"/>
              <w:bottom w:w="100" w:type="dxa"/>
              <w:right w:w="100" w:type="dxa"/>
            </w:tcMar>
          </w:tcPr>
          <w:p w14:paraId="335636FF"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State</w:t>
            </w:r>
          </w:p>
        </w:tc>
        <w:tc>
          <w:tcPr>
            <w:tcW w:w="1365" w:type="dxa"/>
            <w:shd w:val="clear" w:color="auto" w:fill="auto"/>
            <w:tcMar>
              <w:top w:w="100" w:type="dxa"/>
              <w:left w:w="100" w:type="dxa"/>
              <w:bottom w:w="100" w:type="dxa"/>
              <w:right w:w="100" w:type="dxa"/>
            </w:tcMar>
          </w:tcPr>
          <w:p w14:paraId="0D88B2FA"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State</w:t>
            </w:r>
          </w:p>
        </w:tc>
        <w:tc>
          <w:tcPr>
            <w:tcW w:w="3480" w:type="dxa"/>
            <w:shd w:val="clear" w:color="auto" w:fill="auto"/>
            <w:tcMar>
              <w:top w:w="100" w:type="dxa"/>
              <w:left w:w="100" w:type="dxa"/>
              <w:bottom w:w="100" w:type="dxa"/>
              <w:right w:w="100" w:type="dxa"/>
            </w:tcMar>
          </w:tcPr>
          <w:p w14:paraId="5046C83B"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Implement a more robust type of single sign on to support our students and staff.</w:t>
            </w:r>
          </w:p>
        </w:tc>
      </w:tr>
      <w:tr w:rsidR="00AC42B9" w14:paraId="25C99C40" w14:textId="77777777">
        <w:tc>
          <w:tcPr>
            <w:tcW w:w="1470" w:type="dxa"/>
            <w:shd w:val="clear" w:color="auto" w:fill="auto"/>
            <w:tcMar>
              <w:top w:w="100" w:type="dxa"/>
              <w:left w:w="100" w:type="dxa"/>
              <w:bottom w:w="100" w:type="dxa"/>
              <w:right w:w="100" w:type="dxa"/>
            </w:tcMar>
          </w:tcPr>
          <w:p w14:paraId="2E98C026"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AA-1</w:t>
            </w:r>
          </w:p>
        </w:tc>
        <w:tc>
          <w:tcPr>
            <w:tcW w:w="2925" w:type="dxa"/>
            <w:shd w:val="clear" w:color="auto" w:fill="auto"/>
            <w:tcMar>
              <w:top w:w="100" w:type="dxa"/>
              <w:left w:w="100" w:type="dxa"/>
              <w:bottom w:w="100" w:type="dxa"/>
              <w:right w:w="100" w:type="dxa"/>
            </w:tcMar>
          </w:tcPr>
          <w:p w14:paraId="35105071" w14:textId="77777777" w:rsidR="00AC42B9" w:rsidRDefault="00991079">
            <w:pPr>
              <w:widowControl w:val="0"/>
              <w:spacing w:line="273" w:lineRule="auto"/>
              <w:ind w:left="112" w:right="78" w:firstLine="8"/>
              <w:rPr>
                <w:rFonts w:ascii="Arial" w:eastAsia="Arial" w:hAnsi="Arial" w:cs="Arial"/>
                <w:sz w:val="18"/>
                <w:szCs w:val="18"/>
              </w:rPr>
            </w:pPr>
            <w:r>
              <w:rPr>
                <w:rFonts w:ascii="Arial" w:eastAsia="Arial" w:hAnsi="Arial" w:cs="Arial"/>
                <w:sz w:val="18"/>
                <w:szCs w:val="18"/>
              </w:rPr>
              <w:t>PhishID</w:t>
            </w:r>
          </w:p>
        </w:tc>
        <w:tc>
          <w:tcPr>
            <w:tcW w:w="1440" w:type="dxa"/>
            <w:shd w:val="clear" w:color="auto" w:fill="auto"/>
            <w:tcMar>
              <w:top w:w="100" w:type="dxa"/>
              <w:left w:w="100" w:type="dxa"/>
              <w:bottom w:w="100" w:type="dxa"/>
              <w:right w:w="100" w:type="dxa"/>
            </w:tcMar>
          </w:tcPr>
          <w:p w14:paraId="4DEAC256"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tc>
        <w:tc>
          <w:tcPr>
            <w:tcW w:w="1905" w:type="dxa"/>
            <w:shd w:val="clear" w:color="auto" w:fill="auto"/>
            <w:tcMar>
              <w:top w:w="100" w:type="dxa"/>
              <w:left w:w="100" w:type="dxa"/>
              <w:bottom w:w="100" w:type="dxa"/>
              <w:right w:w="100" w:type="dxa"/>
            </w:tcMar>
          </w:tcPr>
          <w:p w14:paraId="422E3B6D"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2025</w:t>
            </w:r>
          </w:p>
        </w:tc>
        <w:tc>
          <w:tcPr>
            <w:tcW w:w="1755" w:type="dxa"/>
            <w:shd w:val="clear" w:color="auto" w:fill="auto"/>
            <w:tcMar>
              <w:top w:w="100" w:type="dxa"/>
              <w:left w:w="100" w:type="dxa"/>
              <w:bottom w:w="100" w:type="dxa"/>
              <w:right w:w="100" w:type="dxa"/>
            </w:tcMar>
          </w:tcPr>
          <w:p w14:paraId="02AAAACE"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State</w:t>
            </w:r>
          </w:p>
        </w:tc>
        <w:tc>
          <w:tcPr>
            <w:tcW w:w="1365" w:type="dxa"/>
            <w:shd w:val="clear" w:color="auto" w:fill="auto"/>
            <w:tcMar>
              <w:top w:w="100" w:type="dxa"/>
              <w:left w:w="100" w:type="dxa"/>
              <w:bottom w:w="100" w:type="dxa"/>
              <w:right w:w="100" w:type="dxa"/>
            </w:tcMar>
          </w:tcPr>
          <w:p w14:paraId="68674B05"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State</w:t>
            </w:r>
          </w:p>
        </w:tc>
        <w:tc>
          <w:tcPr>
            <w:tcW w:w="3480" w:type="dxa"/>
            <w:shd w:val="clear" w:color="auto" w:fill="auto"/>
            <w:tcMar>
              <w:top w:w="100" w:type="dxa"/>
              <w:left w:w="100" w:type="dxa"/>
              <w:bottom w:w="100" w:type="dxa"/>
              <w:right w:w="100" w:type="dxa"/>
            </w:tcMar>
          </w:tcPr>
          <w:p w14:paraId="5DB5E2C6"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Implemented tool to help protect our staff from Phishing attempts.  In collaboration with the CUES project.</w:t>
            </w:r>
          </w:p>
        </w:tc>
      </w:tr>
      <w:tr w:rsidR="00AC42B9" w14:paraId="3E1546D2" w14:textId="77777777">
        <w:tc>
          <w:tcPr>
            <w:tcW w:w="1470" w:type="dxa"/>
            <w:shd w:val="clear" w:color="auto" w:fill="auto"/>
            <w:tcMar>
              <w:top w:w="100" w:type="dxa"/>
              <w:left w:w="100" w:type="dxa"/>
              <w:bottom w:w="100" w:type="dxa"/>
              <w:right w:w="100" w:type="dxa"/>
            </w:tcMar>
          </w:tcPr>
          <w:p w14:paraId="427C0051"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AA-2</w:t>
            </w:r>
          </w:p>
        </w:tc>
        <w:tc>
          <w:tcPr>
            <w:tcW w:w="2925" w:type="dxa"/>
            <w:shd w:val="clear" w:color="auto" w:fill="auto"/>
            <w:tcMar>
              <w:top w:w="100" w:type="dxa"/>
              <w:left w:w="100" w:type="dxa"/>
              <w:bottom w:w="100" w:type="dxa"/>
              <w:right w:w="100" w:type="dxa"/>
            </w:tcMar>
          </w:tcPr>
          <w:p w14:paraId="2A24FEB1" w14:textId="77777777" w:rsidR="00AC42B9" w:rsidRDefault="00991079">
            <w:pPr>
              <w:widowControl w:val="0"/>
              <w:spacing w:line="273" w:lineRule="auto"/>
              <w:ind w:left="112" w:right="78" w:firstLine="8"/>
              <w:rPr>
                <w:rFonts w:ascii="Arial" w:eastAsia="Arial" w:hAnsi="Arial" w:cs="Arial"/>
                <w:sz w:val="18"/>
                <w:szCs w:val="18"/>
              </w:rPr>
            </w:pPr>
            <w:r>
              <w:rPr>
                <w:rFonts w:ascii="Arial" w:eastAsia="Arial" w:hAnsi="Arial" w:cs="Arial"/>
                <w:sz w:val="18"/>
                <w:szCs w:val="18"/>
              </w:rPr>
              <w:t>CISA</w:t>
            </w:r>
          </w:p>
        </w:tc>
        <w:tc>
          <w:tcPr>
            <w:tcW w:w="1440" w:type="dxa"/>
            <w:shd w:val="clear" w:color="auto" w:fill="auto"/>
            <w:tcMar>
              <w:top w:w="100" w:type="dxa"/>
              <w:left w:w="100" w:type="dxa"/>
              <w:bottom w:w="100" w:type="dxa"/>
              <w:right w:w="100" w:type="dxa"/>
            </w:tcMar>
          </w:tcPr>
          <w:p w14:paraId="684B88EA"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tc>
        <w:tc>
          <w:tcPr>
            <w:tcW w:w="1905" w:type="dxa"/>
            <w:shd w:val="clear" w:color="auto" w:fill="auto"/>
            <w:tcMar>
              <w:top w:w="100" w:type="dxa"/>
              <w:left w:w="100" w:type="dxa"/>
              <w:bottom w:w="100" w:type="dxa"/>
              <w:right w:w="100" w:type="dxa"/>
            </w:tcMar>
          </w:tcPr>
          <w:p w14:paraId="34D07730"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3C7941C8" w14:textId="77777777" w:rsidR="00AC42B9" w:rsidRDefault="00AC42B9">
            <w:pPr>
              <w:widowControl w:val="0"/>
              <w:spacing w:line="240" w:lineRule="auto"/>
              <w:ind w:left="127"/>
              <w:rPr>
                <w:rFonts w:ascii="Arial" w:eastAsia="Arial" w:hAnsi="Arial" w:cs="Arial"/>
                <w:sz w:val="18"/>
                <w:szCs w:val="18"/>
              </w:rPr>
            </w:pPr>
          </w:p>
        </w:tc>
        <w:tc>
          <w:tcPr>
            <w:tcW w:w="1365" w:type="dxa"/>
            <w:shd w:val="clear" w:color="auto" w:fill="auto"/>
            <w:tcMar>
              <w:top w:w="100" w:type="dxa"/>
              <w:left w:w="100" w:type="dxa"/>
              <w:bottom w:w="100" w:type="dxa"/>
              <w:right w:w="100" w:type="dxa"/>
            </w:tcMar>
          </w:tcPr>
          <w:p w14:paraId="12DD6B3A"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Free Federal Program</w:t>
            </w:r>
          </w:p>
        </w:tc>
        <w:tc>
          <w:tcPr>
            <w:tcW w:w="3480" w:type="dxa"/>
            <w:shd w:val="clear" w:color="auto" w:fill="auto"/>
            <w:tcMar>
              <w:top w:w="100" w:type="dxa"/>
              <w:left w:w="100" w:type="dxa"/>
              <w:bottom w:w="100" w:type="dxa"/>
              <w:right w:w="100" w:type="dxa"/>
            </w:tcMar>
          </w:tcPr>
          <w:p w14:paraId="5367542E"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Continue to monitor our weekly CISA report to help ensure that our network is meeting security requirements.</w:t>
            </w:r>
          </w:p>
        </w:tc>
      </w:tr>
    </w:tbl>
    <w:p w14:paraId="514AC586" w14:textId="77777777" w:rsidR="00AC42B9" w:rsidRDefault="00AC42B9">
      <w:pPr>
        <w:rPr>
          <w:sz w:val="24"/>
          <w:szCs w:val="24"/>
        </w:rPr>
        <w:sectPr w:rsidR="00AC42B9">
          <w:pgSz w:w="15840" w:h="12240" w:orient="landscape"/>
          <w:pgMar w:top="720" w:right="720" w:bottom="720" w:left="720" w:header="144" w:footer="144" w:gutter="0"/>
          <w:cols w:space="720"/>
        </w:sectPr>
      </w:pPr>
    </w:p>
    <w:p w14:paraId="3C887A59" w14:textId="77777777" w:rsidR="00AC42B9" w:rsidRDefault="00AC42B9"/>
    <w:tbl>
      <w:tblPr>
        <w:tblStyle w:val="af3"/>
        <w:tblW w:w="14370" w:type="dxa"/>
        <w:tblInd w:w="30" w:type="dxa"/>
        <w:tblLayout w:type="fixed"/>
        <w:tblLook w:val="0600" w:firstRow="0" w:lastRow="0" w:firstColumn="0" w:lastColumn="0" w:noHBand="1" w:noVBand="1"/>
      </w:tblPr>
      <w:tblGrid>
        <w:gridCol w:w="915"/>
        <w:gridCol w:w="13455"/>
      </w:tblGrid>
      <w:tr w:rsidR="00AC42B9" w14:paraId="58D8E0D1" w14:textId="77777777">
        <w:trPr>
          <w:trHeight w:val="960"/>
        </w:trPr>
        <w:tc>
          <w:tcPr>
            <w:tcW w:w="915" w:type="dxa"/>
            <w:tcBorders>
              <w:top w:val="nil"/>
              <w:left w:val="nil"/>
              <w:bottom w:val="nil"/>
              <w:right w:val="nil"/>
            </w:tcBorders>
            <w:shd w:val="clear" w:color="auto" w:fill="D9D9D9"/>
            <w:tcMar>
              <w:top w:w="100" w:type="dxa"/>
              <w:left w:w="100" w:type="dxa"/>
              <w:bottom w:w="100" w:type="dxa"/>
              <w:right w:w="100" w:type="dxa"/>
            </w:tcMar>
          </w:tcPr>
          <w:p w14:paraId="5ACA8BE9" w14:textId="77777777" w:rsidR="00AC42B9" w:rsidRDefault="00991079">
            <w:pPr>
              <w:widowControl w:val="0"/>
              <w:spacing w:line="240" w:lineRule="auto"/>
              <w:jc w:val="center"/>
            </w:pPr>
            <w:r>
              <w:rPr>
                <w:b/>
                <w:i/>
                <w:noProof/>
                <w:sz w:val="36"/>
                <w:szCs w:val="36"/>
              </w:rPr>
              <w:drawing>
                <wp:inline distT="114300" distB="114300" distL="114300" distR="114300" wp14:anchorId="596E6D18" wp14:editId="7C5C24BB">
                  <wp:extent cx="423863" cy="423863"/>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23863" cy="423863"/>
                          </a:xfrm>
                          <a:prstGeom prst="rect">
                            <a:avLst/>
                          </a:prstGeom>
                          <a:ln/>
                        </pic:spPr>
                      </pic:pic>
                    </a:graphicData>
                  </a:graphic>
                </wp:inline>
              </w:drawing>
            </w:r>
          </w:p>
        </w:tc>
        <w:tc>
          <w:tcPr>
            <w:tcW w:w="13455" w:type="dxa"/>
            <w:tcBorders>
              <w:top w:val="nil"/>
              <w:left w:val="nil"/>
              <w:bottom w:val="nil"/>
              <w:right w:val="nil"/>
            </w:tcBorders>
            <w:shd w:val="clear" w:color="auto" w:fill="D9D9D9"/>
            <w:tcMar>
              <w:top w:w="72" w:type="dxa"/>
              <w:left w:w="72" w:type="dxa"/>
              <w:bottom w:w="72" w:type="dxa"/>
              <w:right w:w="72" w:type="dxa"/>
            </w:tcMar>
          </w:tcPr>
          <w:p w14:paraId="276652D8" w14:textId="77777777" w:rsidR="00AC42B9" w:rsidRDefault="00991079">
            <w:pPr>
              <w:pStyle w:val="Heading3"/>
              <w:widowControl w:val="0"/>
              <w:spacing w:before="0" w:after="0" w:line="240" w:lineRule="auto"/>
              <w:rPr>
                <w:i/>
              </w:rPr>
            </w:pPr>
            <w:bookmarkStart w:id="11" w:name="_efjkinhaur32" w:colFirst="0" w:colLast="0"/>
            <w:bookmarkEnd w:id="11"/>
            <w:r>
              <w:rPr>
                <w:i/>
              </w:rPr>
              <w:t xml:space="preserve">Budget &amp; Resources </w:t>
            </w:r>
          </w:p>
          <w:p w14:paraId="1B850336" w14:textId="77777777" w:rsidR="00AC42B9" w:rsidRDefault="00991079">
            <w:pPr>
              <w:widowControl w:val="0"/>
              <w:spacing w:line="240" w:lineRule="auto"/>
            </w:pPr>
            <w:r>
              <w:rPr>
                <w:i/>
                <w:color w:val="666666"/>
                <w:sz w:val="20"/>
                <w:szCs w:val="20"/>
              </w:rPr>
              <w:t>Future Ready Gear</w:t>
            </w:r>
          </w:p>
        </w:tc>
      </w:tr>
      <w:tr w:rsidR="00AC42B9" w14:paraId="0C44C194" w14:textId="77777777">
        <w:trPr>
          <w:trHeight w:val="420"/>
        </w:trPr>
        <w:tc>
          <w:tcPr>
            <w:tcW w:w="14370" w:type="dxa"/>
            <w:gridSpan w:val="2"/>
            <w:tcBorders>
              <w:top w:val="nil"/>
              <w:left w:val="nil"/>
              <w:bottom w:val="nil"/>
              <w:right w:val="nil"/>
            </w:tcBorders>
            <w:shd w:val="clear" w:color="auto" w:fill="D9D9D9"/>
            <w:tcMar>
              <w:top w:w="100" w:type="dxa"/>
              <w:left w:w="100" w:type="dxa"/>
              <w:bottom w:w="100" w:type="dxa"/>
              <w:right w:w="100" w:type="dxa"/>
            </w:tcMar>
          </w:tcPr>
          <w:p w14:paraId="1335A698" w14:textId="77777777" w:rsidR="00AC42B9" w:rsidRDefault="00991079">
            <w:pPr>
              <w:widowControl w:val="0"/>
              <w:spacing w:line="240" w:lineRule="auto"/>
            </w:pPr>
            <w:r>
              <w:rPr>
                <w:b/>
              </w:rPr>
              <w:t xml:space="preserve">KETS GUIDING PRINCIPLE – </w:t>
            </w:r>
            <w:r>
              <w:t>The Master Plan, as well as district and school technology plans, are aligned to the vision for digital teaching and learning for students and staff. Revenue streams are aligned to account for the recurring and nonrecurring total cost of ownership to suppo</w:t>
            </w:r>
            <w:r>
              <w:t>rt the modernized and personalized learning experiences (and environment) in a manner that</w:t>
            </w:r>
            <w:r>
              <w:rPr>
                <w:b/>
              </w:rPr>
              <w:t xml:space="preserve"> </w:t>
            </w:r>
            <w:r>
              <w:t>reflects good stewardship of tax dollars to include devices, infrastructure, support, data and human capital services. (i.e. The People Side of EdTech)</w:t>
            </w:r>
          </w:p>
        </w:tc>
      </w:tr>
    </w:tbl>
    <w:p w14:paraId="44C3129F" w14:textId="77777777" w:rsidR="00AC42B9" w:rsidRDefault="00AC42B9">
      <w:pPr>
        <w:rPr>
          <w:i/>
          <w:sz w:val="16"/>
          <w:szCs w:val="16"/>
        </w:rPr>
      </w:pPr>
    </w:p>
    <w:tbl>
      <w:tblPr>
        <w:tblStyle w:val="af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59B473D0"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0AAE3F06" w14:textId="77777777" w:rsidR="00AC42B9" w:rsidRDefault="00991079">
            <w:pPr>
              <w:rPr>
                <w:i/>
                <w:sz w:val="20"/>
                <w:szCs w:val="20"/>
              </w:rPr>
            </w:pPr>
            <w:r>
              <w:rPr>
                <w:i/>
                <w:sz w:val="20"/>
                <w:szCs w:val="20"/>
              </w:rPr>
              <w:t>Areas of Em</w:t>
            </w:r>
            <w:r>
              <w:rPr>
                <w:i/>
                <w:sz w:val="20"/>
                <w:szCs w:val="20"/>
              </w:rPr>
              <w:t>phasis: Acceleration Area (AA) /Growth Opportunity Areas (GO)</w:t>
            </w:r>
          </w:p>
        </w:tc>
      </w:tr>
    </w:tbl>
    <w:p w14:paraId="7ACBD9F6" w14:textId="77777777" w:rsidR="00AC42B9" w:rsidRDefault="00AC42B9">
      <w:pPr>
        <w:rPr>
          <w:i/>
          <w:sz w:val="16"/>
          <w:szCs w:val="16"/>
        </w:rPr>
      </w:pPr>
    </w:p>
    <w:tbl>
      <w:tblPr>
        <w:tblStyle w:val="af5"/>
        <w:tblW w:w="14400" w:type="dxa"/>
        <w:tblLayout w:type="fixed"/>
        <w:tblLook w:val="0600" w:firstRow="0" w:lastRow="0" w:firstColumn="0" w:lastColumn="0" w:noHBand="1" w:noVBand="1"/>
      </w:tblPr>
      <w:tblGrid>
        <w:gridCol w:w="1050"/>
        <w:gridCol w:w="13350"/>
      </w:tblGrid>
      <w:tr w:rsidR="00AC42B9" w14:paraId="66552F56" w14:textId="77777777">
        <w:tc>
          <w:tcPr>
            <w:tcW w:w="1050" w:type="dxa"/>
            <w:tcBorders>
              <w:top w:val="nil"/>
              <w:left w:val="nil"/>
              <w:bottom w:val="single" w:sz="4" w:space="0" w:color="F3F3F3"/>
              <w:right w:val="nil"/>
            </w:tcBorders>
            <w:shd w:val="clear" w:color="auto" w:fill="F3F3F3"/>
            <w:tcMar>
              <w:top w:w="43" w:type="dxa"/>
              <w:left w:w="43" w:type="dxa"/>
              <w:bottom w:w="43" w:type="dxa"/>
              <w:right w:w="43" w:type="dxa"/>
            </w:tcMar>
            <w:vAlign w:val="center"/>
          </w:tcPr>
          <w:p w14:paraId="7975A5AE" w14:textId="77777777" w:rsidR="00AC42B9" w:rsidRDefault="00991079">
            <w:pPr>
              <w:jc w:val="center"/>
              <w:rPr>
                <w:b/>
              </w:rPr>
            </w:pPr>
            <w:r>
              <w:rPr>
                <w:b/>
                <w:noProof/>
              </w:rPr>
              <w:drawing>
                <wp:inline distT="114300" distB="114300" distL="114300" distR="114300" wp14:anchorId="75FA132A" wp14:editId="15BE2E91">
                  <wp:extent cx="262890" cy="262890"/>
                  <wp:effectExtent l="0" t="0" r="0" b="0"/>
                  <wp:docPr id="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3161F308" w14:textId="77777777" w:rsidR="00AC42B9" w:rsidRDefault="00991079">
            <w:pPr>
              <w:jc w:val="center"/>
              <w:rPr>
                <w:i/>
              </w:rPr>
            </w:pPr>
            <w:r>
              <w:rPr>
                <w:b/>
              </w:rPr>
              <w:t>AA-1</w:t>
            </w:r>
          </w:p>
        </w:tc>
        <w:tc>
          <w:tcPr>
            <w:tcW w:w="13350" w:type="dxa"/>
            <w:tcBorders>
              <w:top w:val="nil"/>
              <w:left w:val="nil"/>
              <w:bottom w:val="single" w:sz="4" w:space="0" w:color="F3F3F3"/>
              <w:right w:val="nil"/>
            </w:tcBorders>
            <w:shd w:val="clear" w:color="auto" w:fill="auto"/>
            <w:tcMar>
              <w:top w:w="43" w:type="dxa"/>
              <w:left w:w="43" w:type="dxa"/>
              <w:bottom w:w="43" w:type="dxa"/>
              <w:right w:w="43" w:type="dxa"/>
            </w:tcMar>
            <w:vAlign w:val="center"/>
          </w:tcPr>
          <w:p w14:paraId="15B54643" w14:textId="77777777" w:rsidR="00AC42B9" w:rsidRDefault="00991079">
            <w:r>
              <w:t>Continue to maximize local and state education technology expenditures through a system of shared/brokered/managed services</w:t>
            </w:r>
          </w:p>
        </w:tc>
      </w:tr>
      <w:tr w:rsidR="00AC42B9" w14:paraId="64581836" w14:textId="77777777">
        <w:tc>
          <w:tcPr>
            <w:tcW w:w="105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6D05DC84" w14:textId="77777777" w:rsidR="00AC42B9" w:rsidRDefault="00991079">
            <w:pPr>
              <w:jc w:val="center"/>
            </w:pPr>
            <w:r>
              <w:rPr>
                <w:b/>
                <w:noProof/>
              </w:rPr>
              <w:drawing>
                <wp:inline distT="114300" distB="114300" distL="114300" distR="114300" wp14:anchorId="3C0D3157" wp14:editId="612AA714">
                  <wp:extent cx="262890" cy="262890"/>
                  <wp:effectExtent l="0" t="0" r="0" b="0"/>
                  <wp:docPr id="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r>
              <w:rPr>
                <w:b/>
              </w:rPr>
              <w:t>AA-2</w:t>
            </w:r>
          </w:p>
        </w:tc>
        <w:tc>
          <w:tcPr>
            <w:tcW w:w="1335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14E9B1D6" w14:textId="77777777" w:rsidR="00AC42B9" w:rsidRDefault="00991079">
            <w:r>
              <w:t xml:space="preserve">Continue use of long-term planning strategies that allow for continuity of initiatives and systems </w:t>
            </w:r>
            <w:r>
              <w:rPr>
                <w:i/>
              </w:rPr>
              <w:t>(ex. Accounting for cost of ownership over the lifespan of equipment so monies are allocated for repairs/upgrades)</w:t>
            </w:r>
          </w:p>
        </w:tc>
      </w:tr>
      <w:tr w:rsidR="00AC42B9" w14:paraId="462266EA" w14:textId="77777777">
        <w:tc>
          <w:tcPr>
            <w:tcW w:w="105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22A5B5AC" w14:textId="77777777" w:rsidR="00AC42B9" w:rsidRDefault="00991079">
            <w:pPr>
              <w:jc w:val="center"/>
            </w:pPr>
            <w:r>
              <w:rPr>
                <w:b/>
                <w:noProof/>
              </w:rPr>
              <w:drawing>
                <wp:inline distT="114300" distB="114300" distL="114300" distR="114300" wp14:anchorId="3C588741" wp14:editId="2B498C0D">
                  <wp:extent cx="262890" cy="262890"/>
                  <wp:effectExtent l="0" t="0" r="0" b="0"/>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r>
              <w:rPr>
                <w:b/>
              </w:rPr>
              <w:t>AA-3</w:t>
            </w:r>
          </w:p>
        </w:tc>
        <w:tc>
          <w:tcPr>
            <w:tcW w:w="1335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A374A18" w14:textId="77777777" w:rsidR="00AC42B9" w:rsidRDefault="00991079">
            <w:pPr>
              <w:rPr>
                <w:i/>
              </w:rPr>
            </w:pPr>
            <w:r>
              <w:t xml:space="preserve">Continue to leverage all available state and federal funding opportunities to address required basic cost of living increases, previous budget cuts of basic services, projected growth by districts </w:t>
            </w:r>
            <w:r>
              <w:rPr>
                <w:i/>
              </w:rPr>
              <w:t>(e.g. Internet consumption</w:t>
            </w:r>
            <w:r>
              <w:t>) while maximizing education tech</w:t>
            </w:r>
            <w:r>
              <w:t xml:space="preserve">nology programs and initiatives </w:t>
            </w:r>
            <w:r>
              <w:rPr>
                <w:i/>
              </w:rPr>
              <w:t>(Technology Need, E-rate)</w:t>
            </w:r>
          </w:p>
        </w:tc>
      </w:tr>
      <w:tr w:rsidR="00AC42B9" w14:paraId="14CE5C13" w14:textId="77777777">
        <w:tc>
          <w:tcPr>
            <w:tcW w:w="105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30D303F0" w14:textId="77777777" w:rsidR="00AC42B9" w:rsidRDefault="00991079">
            <w:pPr>
              <w:jc w:val="center"/>
            </w:pPr>
            <w:r>
              <w:rPr>
                <w:b/>
                <w:noProof/>
              </w:rPr>
              <w:drawing>
                <wp:inline distT="114300" distB="114300" distL="114300" distR="114300" wp14:anchorId="3F8E947B" wp14:editId="5BE310A4">
                  <wp:extent cx="279559" cy="279559"/>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GO-1</w:t>
            </w:r>
          </w:p>
        </w:tc>
        <w:tc>
          <w:tcPr>
            <w:tcW w:w="1335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2A4ADB5E" w14:textId="77777777" w:rsidR="00AC42B9" w:rsidRDefault="00991079">
            <w:r>
              <w:t xml:space="preserve">Educate districts on the ongoing cost of position/roles requiring technology-related duties in support of technology and instruction as well as modern drivers that require differentiated and </w:t>
            </w:r>
            <w:r>
              <w:t xml:space="preserve">strategic staffing </w:t>
            </w:r>
            <w:proofErr w:type="gramStart"/>
            <w:r>
              <w:t xml:space="preserve">models  </w:t>
            </w:r>
            <w:r>
              <w:rPr>
                <w:i/>
              </w:rPr>
              <w:t>(</w:t>
            </w:r>
            <w:proofErr w:type="gramEnd"/>
            <w:r>
              <w:rPr>
                <w:i/>
              </w:rPr>
              <w:t>The People side of K-12 EdTech</w:t>
            </w:r>
          </w:p>
        </w:tc>
      </w:tr>
      <w:tr w:rsidR="00AC42B9" w14:paraId="1708600E" w14:textId="77777777">
        <w:tc>
          <w:tcPr>
            <w:tcW w:w="105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4BAEFDD9" w14:textId="77777777" w:rsidR="00AC42B9" w:rsidRDefault="00991079">
            <w:pPr>
              <w:jc w:val="center"/>
            </w:pPr>
            <w:r>
              <w:rPr>
                <w:b/>
                <w:noProof/>
              </w:rPr>
              <w:drawing>
                <wp:inline distT="114300" distB="114300" distL="114300" distR="114300" wp14:anchorId="31025B3D" wp14:editId="42731012">
                  <wp:extent cx="279559" cy="279559"/>
                  <wp:effectExtent l="0" t="0" r="0" b="0"/>
                  <wp:docPr id="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GO-2</w:t>
            </w:r>
          </w:p>
        </w:tc>
        <w:tc>
          <w:tcPr>
            <w:tcW w:w="1335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134D4979" w14:textId="77777777" w:rsidR="00AC42B9" w:rsidRDefault="00991079">
            <w:r>
              <w:t xml:space="preserve">Educate districts on how to reduce expenditures on printing/print services </w:t>
            </w:r>
            <w:r>
              <w:rPr>
                <w:i/>
              </w:rPr>
              <w:t>(both in consolidated contract pricing as well as shifting from paper to digital experiences)</w:t>
            </w:r>
          </w:p>
        </w:tc>
      </w:tr>
      <w:tr w:rsidR="00AC42B9" w14:paraId="04D636FB" w14:textId="77777777">
        <w:tc>
          <w:tcPr>
            <w:tcW w:w="105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3759BC4C" w14:textId="77777777" w:rsidR="00AC42B9" w:rsidRDefault="00991079">
            <w:pPr>
              <w:jc w:val="center"/>
            </w:pPr>
            <w:r>
              <w:rPr>
                <w:b/>
                <w:noProof/>
              </w:rPr>
              <w:drawing>
                <wp:inline distT="114300" distB="114300" distL="114300" distR="114300" wp14:anchorId="533C655E" wp14:editId="4F09B764">
                  <wp:extent cx="279559" cy="279559"/>
                  <wp:effectExtent l="0" t="0" r="0" b="0"/>
                  <wp:docPr id="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GO-3</w:t>
            </w:r>
          </w:p>
        </w:tc>
        <w:tc>
          <w:tcPr>
            <w:tcW w:w="1335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089986D4" w14:textId="77777777" w:rsidR="00AC42B9" w:rsidRDefault="00991079">
            <w:r>
              <w:t>Evaluate the need and explore new contracts that drive costs down for statewide summative online assessment, learning management systems, printing services and interim based assessments</w:t>
            </w:r>
          </w:p>
        </w:tc>
      </w:tr>
      <w:tr w:rsidR="00AC42B9" w14:paraId="33DD58AC" w14:textId="77777777">
        <w:trPr>
          <w:trHeight w:val="630"/>
        </w:trPr>
        <w:tc>
          <w:tcPr>
            <w:tcW w:w="105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2907E4FF" w14:textId="77777777" w:rsidR="00AC42B9" w:rsidRDefault="00991079">
            <w:pPr>
              <w:jc w:val="center"/>
            </w:pPr>
            <w:r>
              <w:rPr>
                <w:b/>
                <w:noProof/>
              </w:rPr>
              <w:lastRenderedPageBreak/>
              <w:drawing>
                <wp:inline distT="114300" distB="114300" distL="114300" distR="114300" wp14:anchorId="42CD54EA" wp14:editId="5A3F69D3">
                  <wp:extent cx="279559" cy="279559"/>
                  <wp:effectExtent l="0" t="0" r="0" b="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GO-4</w:t>
            </w:r>
          </w:p>
        </w:tc>
        <w:tc>
          <w:tcPr>
            <w:tcW w:w="1335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2EE8CBC0" w14:textId="77777777" w:rsidR="00AC42B9" w:rsidRDefault="00991079">
            <w:pPr>
              <w:spacing w:after="160"/>
            </w:pPr>
            <w:r>
              <w:t>See an increased percentage of districts examining which educat</w:t>
            </w:r>
            <w:r>
              <w:t>ion technology investments are or are not being maximized (through adoption, frequency of use, and impact)</w:t>
            </w:r>
          </w:p>
        </w:tc>
      </w:tr>
    </w:tbl>
    <w:p w14:paraId="4D9F82BE" w14:textId="77777777" w:rsidR="00AC42B9" w:rsidRDefault="00991079">
      <w:r>
        <w:br w:type="page"/>
      </w:r>
    </w:p>
    <w:p w14:paraId="7B679F11" w14:textId="77777777" w:rsidR="00AC42B9" w:rsidRDefault="00AC42B9"/>
    <w:tbl>
      <w:tblPr>
        <w:tblStyle w:val="af6"/>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925"/>
        <w:gridCol w:w="1980"/>
        <w:gridCol w:w="1365"/>
        <w:gridCol w:w="1755"/>
        <w:gridCol w:w="1365"/>
        <w:gridCol w:w="3480"/>
      </w:tblGrid>
      <w:tr w:rsidR="00AC42B9" w14:paraId="401CB471" w14:textId="77777777">
        <w:tc>
          <w:tcPr>
            <w:tcW w:w="1470" w:type="dxa"/>
            <w:shd w:val="clear" w:color="auto" w:fill="999999"/>
            <w:tcMar>
              <w:top w:w="100" w:type="dxa"/>
              <w:left w:w="100" w:type="dxa"/>
              <w:bottom w:w="100" w:type="dxa"/>
              <w:right w:w="100" w:type="dxa"/>
            </w:tcMar>
          </w:tcPr>
          <w:p w14:paraId="514E4C88" w14:textId="77777777" w:rsidR="00AC42B9" w:rsidRDefault="00991079">
            <w:pPr>
              <w:widowControl w:val="0"/>
              <w:spacing w:line="240" w:lineRule="auto"/>
              <w:rPr>
                <w:color w:val="FFFFFF"/>
                <w:sz w:val="20"/>
                <w:szCs w:val="20"/>
              </w:rPr>
            </w:pPr>
            <w:r>
              <w:rPr>
                <w:color w:val="FFFFFF"/>
                <w:sz w:val="20"/>
                <w:szCs w:val="20"/>
              </w:rPr>
              <w:t>KETS AA or GO</w:t>
            </w:r>
          </w:p>
        </w:tc>
        <w:tc>
          <w:tcPr>
            <w:tcW w:w="2925" w:type="dxa"/>
            <w:shd w:val="clear" w:color="auto" w:fill="999999"/>
            <w:tcMar>
              <w:top w:w="100" w:type="dxa"/>
              <w:left w:w="100" w:type="dxa"/>
              <w:bottom w:w="100" w:type="dxa"/>
              <w:right w:w="100" w:type="dxa"/>
            </w:tcMar>
          </w:tcPr>
          <w:p w14:paraId="43DAD2E6" w14:textId="77777777" w:rsidR="00AC42B9" w:rsidRDefault="00991079">
            <w:pPr>
              <w:widowControl w:val="0"/>
              <w:spacing w:line="240" w:lineRule="auto"/>
              <w:rPr>
                <w:color w:val="FFFFFF"/>
                <w:sz w:val="20"/>
                <w:szCs w:val="20"/>
              </w:rPr>
            </w:pPr>
            <w:r>
              <w:rPr>
                <w:color w:val="FFFFFF"/>
                <w:sz w:val="20"/>
                <w:szCs w:val="20"/>
              </w:rPr>
              <w:t>Strategy/Action Items</w:t>
            </w:r>
          </w:p>
        </w:tc>
        <w:tc>
          <w:tcPr>
            <w:tcW w:w="1980" w:type="dxa"/>
            <w:shd w:val="clear" w:color="auto" w:fill="999999"/>
            <w:tcMar>
              <w:top w:w="100" w:type="dxa"/>
              <w:left w:w="100" w:type="dxa"/>
              <w:bottom w:w="100" w:type="dxa"/>
              <w:right w:w="100" w:type="dxa"/>
            </w:tcMar>
          </w:tcPr>
          <w:p w14:paraId="3CD9A50F" w14:textId="77777777" w:rsidR="00AC42B9" w:rsidRDefault="00991079">
            <w:pPr>
              <w:widowControl w:val="0"/>
              <w:spacing w:line="240" w:lineRule="auto"/>
              <w:rPr>
                <w:color w:val="FFFFFF"/>
                <w:sz w:val="20"/>
                <w:szCs w:val="20"/>
              </w:rPr>
            </w:pPr>
            <w:r>
              <w:rPr>
                <w:color w:val="FFFFFF"/>
                <w:sz w:val="20"/>
                <w:szCs w:val="20"/>
              </w:rPr>
              <w:t>Person(s) Involved</w:t>
            </w:r>
          </w:p>
        </w:tc>
        <w:tc>
          <w:tcPr>
            <w:tcW w:w="1365" w:type="dxa"/>
            <w:shd w:val="clear" w:color="auto" w:fill="999999"/>
            <w:tcMar>
              <w:top w:w="100" w:type="dxa"/>
              <w:left w:w="100" w:type="dxa"/>
              <w:bottom w:w="100" w:type="dxa"/>
              <w:right w:w="100" w:type="dxa"/>
            </w:tcMar>
          </w:tcPr>
          <w:p w14:paraId="049E12AF" w14:textId="77777777" w:rsidR="00AC42B9" w:rsidRDefault="00991079">
            <w:pPr>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3F3F7C12"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018796BC" w14:textId="77777777" w:rsidR="00AC42B9" w:rsidRDefault="00991079">
            <w:pPr>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49AE55C1"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0291F2CD" w14:textId="77777777">
        <w:tc>
          <w:tcPr>
            <w:tcW w:w="1470" w:type="dxa"/>
            <w:shd w:val="clear" w:color="auto" w:fill="auto"/>
            <w:tcMar>
              <w:top w:w="100" w:type="dxa"/>
              <w:left w:w="100" w:type="dxa"/>
              <w:bottom w:w="100" w:type="dxa"/>
              <w:right w:w="100" w:type="dxa"/>
            </w:tcMar>
          </w:tcPr>
          <w:p w14:paraId="28432480"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AA-3 </w:t>
            </w:r>
          </w:p>
        </w:tc>
        <w:tc>
          <w:tcPr>
            <w:tcW w:w="2925" w:type="dxa"/>
            <w:shd w:val="clear" w:color="auto" w:fill="auto"/>
            <w:tcMar>
              <w:top w:w="100" w:type="dxa"/>
              <w:left w:w="100" w:type="dxa"/>
              <w:bottom w:w="100" w:type="dxa"/>
              <w:right w:w="100" w:type="dxa"/>
            </w:tcMar>
          </w:tcPr>
          <w:p w14:paraId="32DC06FC" w14:textId="77777777" w:rsidR="00AC42B9" w:rsidRDefault="00991079">
            <w:pPr>
              <w:widowControl w:val="0"/>
              <w:spacing w:line="272" w:lineRule="auto"/>
              <w:ind w:left="119" w:right="123" w:firstLine="2"/>
              <w:rPr>
                <w:rFonts w:ascii="Arial" w:eastAsia="Arial" w:hAnsi="Arial" w:cs="Arial"/>
                <w:sz w:val="18"/>
                <w:szCs w:val="18"/>
              </w:rPr>
            </w:pPr>
            <w:r>
              <w:rPr>
                <w:rFonts w:ascii="Arial" w:eastAsia="Arial" w:hAnsi="Arial" w:cs="Arial"/>
                <w:sz w:val="18"/>
                <w:szCs w:val="18"/>
              </w:rPr>
              <w:t xml:space="preserve">Continue to collaborate </w:t>
            </w:r>
            <w:proofErr w:type="gramStart"/>
            <w:r>
              <w:rPr>
                <w:rFonts w:ascii="Arial" w:eastAsia="Arial" w:hAnsi="Arial" w:cs="Arial"/>
                <w:sz w:val="18"/>
                <w:szCs w:val="18"/>
              </w:rPr>
              <w:t>with  district</w:t>
            </w:r>
            <w:proofErr w:type="gramEnd"/>
            <w:r>
              <w:rPr>
                <w:rFonts w:ascii="Arial" w:eastAsia="Arial" w:hAnsi="Arial" w:cs="Arial"/>
                <w:sz w:val="18"/>
                <w:szCs w:val="18"/>
              </w:rPr>
              <w:t xml:space="preserve"> leaders to maximize  available funds and  </w:t>
            </w:r>
          </w:p>
          <w:p w14:paraId="3E04CC23" w14:textId="77777777" w:rsidR="00AC42B9" w:rsidRDefault="00991079">
            <w:pPr>
              <w:widowControl w:val="0"/>
              <w:spacing w:before="14" w:line="273" w:lineRule="auto"/>
              <w:ind w:left="113" w:right="145" w:firstLine="8"/>
              <w:jc w:val="both"/>
              <w:rPr>
                <w:rFonts w:ascii="Arial" w:eastAsia="Arial" w:hAnsi="Arial" w:cs="Arial"/>
                <w:sz w:val="18"/>
                <w:szCs w:val="18"/>
              </w:rPr>
            </w:pPr>
            <w:r>
              <w:rPr>
                <w:rFonts w:ascii="Arial" w:eastAsia="Arial" w:hAnsi="Arial" w:cs="Arial"/>
                <w:sz w:val="18"/>
                <w:szCs w:val="18"/>
              </w:rPr>
              <w:t xml:space="preserve">consolidate funding to </w:t>
            </w:r>
            <w:proofErr w:type="gramStart"/>
            <w:r>
              <w:rPr>
                <w:rFonts w:ascii="Arial" w:eastAsia="Arial" w:hAnsi="Arial" w:cs="Arial"/>
                <w:sz w:val="18"/>
                <w:szCs w:val="18"/>
              </w:rPr>
              <w:t>meet  the</w:t>
            </w:r>
            <w:proofErr w:type="gramEnd"/>
            <w:r>
              <w:rPr>
                <w:rFonts w:ascii="Arial" w:eastAsia="Arial" w:hAnsi="Arial" w:cs="Arial"/>
                <w:sz w:val="18"/>
                <w:szCs w:val="18"/>
              </w:rPr>
              <w:t xml:space="preserve"> technology needs of the  district.</w:t>
            </w:r>
          </w:p>
        </w:tc>
        <w:tc>
          <w:tcPr>
            <w:tcW w:w="1980" w:type="dxa"/>
            <w:shd w:val="clear" w:color="auto" w:fill="auto"/>
            <w:tcMar>
              <w:top w:w="100" w:type="dxa"/>
              <w:left w:w="100" w:type="dxa"/>
              <w:bottom w:w="100" w:type="dxa"/>
              <w:right w:w="100" w:type="dxa"/>
            </w:tcMar>
          </w:tcPr>
          <w:p w14:paraId="59182558" w14:textId="77777777" w:rsidR="00AC42B9" w:rsidRDefault="00991079">
            <w:pPr>
              <w:widowControl w:val="0"/>
              <w:spacing w:line="272" w:lineRule="auto"/>
              <w:ind w:left="121" w:right="181"/>
              <w:rPr>
                <w:rFonts w:ascii="Arial" w:eastAsia="Arial" w:hAnsi="Arial" w:cs="Arial"/>
                <w:sz w:val="18"/>
                <w:szCs w:val="18"/>
              </w:rPr>
            </w:pPr>
            <w:r>
              <w:rPr>
                <w:rFonts w:ascii="Arial" w:eastAsia="Arial" w:hAnsi="Arial" w:cs="Arial"/>
                <w:sz w:val="18"/>
                <w:szCs w:val="18"/>
              </w:rPr>
              <w:t xml:space="preserve">Superintendent </w:t>
            </w:r>
          </w:p>
          <w:p w14:paraId="0E5D7784" w14:textId="77777777" w:rsidR="00AC42B9" w:rsidRDefault="00991079">
            <w:pPr>
              <w:widowControl w:val="0"/>
              <w:spacing w:before="12" w:line="240" w:lineRule="auto"/>
              <w:ind w:left="129"/>
              <w:rPr>
                <w:rFonts w:ascii="Arial" w:eastAsia="Arial" w:hAnsi="Arial" w:cs="Arial"/>
                <w:sz w:val="18"/>
                <w:szCs w:val="18"/>
              </w:rPr>
            </w:pPr>
            <w:r>
              <w:rPr>
                <w:rFonts w:ascii="Arial" w:eastAsia="Arial" w:hAnsi="Arial" w:cs="Arial"/>
                <w:sz w:val="18"/>
                <w:szCs w:val="18"/>
              </w:rPr>
              <w:t xml:space="preserve">DTC </w:t>
            </w:r>
          </w:p>
          <w:p w14:paraId="32BEAE90" w14:textId="77777777" w:rsidR="00AC42B9" w:rsidRDefault="00991079">
            <w:pPr>
              <w:widowControl w:val="0"/>
              <w:spacing w:before="41" w:line="240" w:lineRule="auto"/>
              <w:ind w:left="110"/>
              <w:rPr>
                <w:rFonts w:ascii="Arial" w:eastAsia="Arial" w:hAnsi="Arial" w:cs="Arial"/>
                <w:sz w:val="18"/>
                <w:szCs w:val="18"/>
              </w:rPr>
            </w:pPr>
            <w:r>
              <w:rPr>
                <w:rFonts w:ascii="Arial" w:eastAsia="Arial" w:hAnsi="Arial" w:cs="Arial"/>
                <w:sz w:val="18"/>
                <w:szCs w:val="18"/>
              </w:rPr>
              <w:t xml:space="preserve">Academics  </w:t>
            </w:r>
          </w:p>
          <w:p w14:paraId="583B9936" w14:textId="77777777" w:rsidR="00AC42B9" w:rsidRDefault="00991079">
            <w:pPr>
              <w:widowControl w:val="0"/>
              <w:spacing w:before="39" w:line="240" w:lineRule="auto"/>
              <w:ind w:left="129"/>
              <w:rPr>
                <w:rFonts w:ascii="Arial" w:eastAsia="Arial" w:hAnsi="Arial" w:cs="Arial"/>
                <w:sz w:val="18"/>
                <w:szCs w:val="18"/>
              </w:rPr>
            </w:pPr>
            <w:r>
              <w:rPr>
                <w:rFonts w:ascii="Arial" w:eastAsia="Arial" w:hAnsi="Arial" w:cs="Arial"/>
                <w:sz w:val="18"/>
                <w:szCs w:val="18"/>
              </w:rPr>
              <w:t xml:space="preserve">Dir </w:t>
            </w:r>
          </w:p>
          <w:p w14:paraId="017190BA"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SpEd Dir </w:t>
            </w:r>
          </w:p>
          <w:p w14:paraId="7CC9D674" w14:textId="77777777" w:rsidR="00AC42B9" w:rsidRDefault="00991079">
            <w:pPr>
              <w:widowControl w:val="0"/>
              <w:spacing w:before="38" w:line="240" w:lineRule="auto"/>
              <w:ind w:left="129"/>
              <w:rPr>
                <w:rFonts w:ascii="Arial" w:eastAsia="Arial" w:hAnsi="Arial" w:cs="Arial"/>
                <w:sz w:val="18"/>
                <w:szCs w:val="18"/>
              </w:rPr>
            </w:pPr>
            <w:r>
              <w:rPr>
                <w:rFonts w:ascii="Arial" w:eastAsia="Arial" w:hAnsi="Arial" w:cs="Arial"/>
                <w:sz w:val="18"/>
                <w:szCs w:val="18"/>
              </w:rPr>
              <w:t>Finance</w:t>
            </w:r>
          </w:p>
        </w:tc>
        <w:tc>
          <w:tcPr>
            <w:tcW w:w="1365" w:type="dxa"/>
            <w:shd w:val="clear" w:color="auto" w:fill="auto"/>
            <w:tcMar>
              <w:top w:w="100" w:type="dxa"/>
              <w:left w:w="100" w:type="dxa"/>
              <w:bottom w:w="100" w:type="dxa"/>
              <w:right w:w="100" w:type="dxa"/>
            </w:tcMar>
          </w:tcPr>
          <w:p w14:paraId="66352AC2"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20B63B35"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p w14:paraId="0A0A14DB" w14:textId="77777777" w:rsidR="00AC42B9" w:rsidRDefault="00991079">
            <w:pPr>
              <w:widowControl w:val="0"/>
              <w:spacing w:before="38" w:line="240" w:lineRule="auto"/>
              <w:ind w:left="127"/>
              <w:rPr>
                <w:rFonts w:ascii="Arial" w:eastAsia="Arial" w:hAnsi="Arial" w:cs="Arial"/>
                <w:sz w:val="18"/>
                <w:szCs w:val="18"/>
              </w:rPr>
            </w:pPr>
            <w:r>
              <w:rPr>
                <w:rFonts w:ascii="Arial" w:eastAsia="Arial" w:hAnsi="Arial" w:cs="Arial"/>
                <w:sz w:val="18"/>
                <w:szCs w:val="18"/>
              </w:rPr>
              <w:t xml:space="preserve">Erate </w:t>
            </w:r>
          </w:p>
          <w:p w14:paraId="3FCEDCAA" w14:textId="77777777" w:rsidR="00AC42B9" w:rsidRDefault="00991079">
            <w:pPr>
              <w:widowControl w:val="0"/>
              <w:spacing w:before="38" w:line="240" w:lineRule="auto"/>
              <w:ind w:left="127"/>
              <w:rPr>
                <w:rFonts w:ascii="Arial" w:eastAsia="Arial" w:hAnsi="Arial" w:cs="Arial"/>
                <w:sz w:val="18"/>
                <w:szCs w:val="18"/>
              </w:rPr>
            </w:pPr>
            <w:r>
              <w:rPr>
                <w:rFonts w:ascii="Arial" w:eastAsia="Arial" w:hAnsi="Arial" w:cs="Arial"/>
                <w:sz w:val="18"/>
                <w:szCs w:val="18"/>
              </w:rPr>
              <w:t xml:space="preserve">KETS </w:t>
            </w:r>
          </w:p>
          <w:p w14:paraId="7DF44E0E"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Grants </w:t>
            </w:r>
          </w:p>
          <w:p w14:paraId="2063694C" w14:textId="77777777" w:rsidR="00AC42B9" w:rsidRDefault="00991079">
            <w:pPr>
              <w:widowControl w:val="0"/>
              <w:spacing w:before="39" w:line="240" w:lineRule="auto"/>
              <w:ind w:left="127"/>
              <w:rPr>
                <w:rFonts w:ascii="Arial" w:eastAsia="Arial" w:hAnsi="Arial" w:cs="Arial"/>
                <w:sz w:val="18"/>
                <w:szCs w:val="18"/>
              </w:rPr>
            </w:pPr>
            <w:r>
              <w:rPr>
                <w:rFonts w:ascii="Arial" w:eastAsia="Arial" w:hAnsi="Arial" w:cs="Arial"/>
                <w:sz w:val="18"/>
                <w:szCs w:val="18"/>
              </w:rPr>
              <w:t>IDEA</w:t>
            </w:r>
          </w:p>
        </w:tc>
        <w:tc>
          <w:tcPr>
            <w:tcW w:w="1365" w:type="dxa"/>
            <w:shd w:val="clear" w:color="auto" w:fill="auto"/>
            <w:tcMar>
              <w:top w:w="100" w:type="dxa"/>
              <w:left w:w="100" w:type="dxa"/>
              <w:bottom w:w="100" w:type="dxa"/>
              <w:right w:w="100" w:type="dxa"/>
            </w:tcMar>
          </w:tcPr>
          <w:p w14:paraId="20CB45FA"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N/A </w:t>
            </w:r>
          </w:p>
        </w:tc>
        <w:tc>
          <w:tcPr>
            <w:tcW w:w="3480" w:type="dxa"/>
            <w:shd w:val="clear" w:color="auto" w:fill="auto"/>
            <w:tcMar>
              <w:top w:w="100" w:type="dxa"/>
              <w:left w:w="100" w:type="dxa"/>
              <w:bottom w:w="100" w:type="dxa"/>
              <w:right w:w="100" w:type="dxa"/>
            </w:tcMar>
          </w:tcPr>
          <w:p w14:paraId="31485898"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Purchase Order </w:t>
            </w:r>
          </w:p>
          <w:p w14:paraId="3F7B91B7" w14:textId="77777777" w:rsidR="00AC42B9" w:rsidRDefault="00991079">
            <w:pPr>
              <w:widowControl w:val="0"/>
              <w:spacing w:before="38" w:line="240" w:lineRule="auto"/>
              <w:ind w:left="127"/>
              <w:rPr>
                <w:rFonts w:ascii="Arial" w:eastAsia="Arial" w:hAnsi="Arial" w:cs="Arial"/>
                <w:sz w:val="18"/>
                <w:szCs w:val="18"/>
              </w:rPr>
            </w:pPr>
            <w:r>
              <w:rPr>
                <w:rFonts w:ascii="Arial" w:eastAsia="Arial" w:hAnsi="Arial" w:cs="Arial"/>
                <w:sz w:val="18"/>
                <w:szCs w:val="18"/>
              </w:rPr>
              <w:t>Finance Report</w:t>
            </w:r>
          </w:p>
        </w:tc>
      </w:tr>
      <w:tr w:rsidR="00AC42B9" w14:paraId="7B7C87BD" w14:textId="77777777">
        <w:tc>
          <w:tcPr>
            <w:tcW w:w="1470" w:type="dxa"/>
            <w:shd w:val="clear" w:color="auto" w:fill="auto"/>
            <w:tcMar>
              <w:top w:w="100" w:type="dxa"/>
              <w:left w:w="100" w:type="dxa"/>
              <w:bottom w:w="100" w:type="dxa"/>
              <w:right w:w="100" w:type="dxa"/>
            </w:tcMar>
          </w:tcPr>
          <w:p w14:paraId="341C435E"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AI-4 </w:t>
            </w:r>
          </w:p>
        </w:tc>
        <w:tc>
          <w:tcPr>
            <w:tcW w:w="2925" w:type="dxa"/>
            <w:shd w:val="clear" w:color="auto" w:fill="auto"/>
            <w:tcMar>
              <w:top w:w="100" w:type="dxa"/>
              <w:left w:w="100" w:type="dxa"/>
              <w:bottom w:w="100" w:type="dxa"/>
              <w:right w:w="100" w:type="dxa"/>
            </w:tcMar>
          </w:tcPr>
          <w:p w14:paraId="3B513D06"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Evaluate the usage of  </w:t>
            </w:r>
          </w:p>
          <w:p w14:paraId="369EF1C9" w14:textId="77777777" w:rsidR="00AC42B9" w:rsidRDefault="00991079">
            <w:pPr>
              <w:widowControl w:val="0"/>
              <w:spacing w:before="41" w:line="240" w:lineRule="auto"/>
              <w:ind w:left="120"/>
              <w:rPr>
                <w:rFonts w:ascii="Arial" w:eastAsia="Arial" w:hAnsi="Arial" w:cs="Arial"/>
                <w:sz w:val="18"/>
                <w:szCs w:val="18"/>
              </w:rPr>
            </w:pPr>
            <w:r>
              <w:rPr>
                <w:rFonts w:ascii="Arial" w:eastAsia="Arial" w:hAnsi="Arial" w:cs="Arial"/>
                <w:sz w:val="18"/>
                <w:szCs w:val="18"/>
              </w:rPr>
              <w:t xml:space="preserve">software purchased  </w:t>
            </w:r>
          </w:p>
          <w:p w14:paraId="0AAE875C" w14:textId="77777777" w:rsidR="00AC42B9" w:rsidRDefault="00991079">
            <w:pPr>
              <w:widowControl w:val="0"/>
              <w:spacing w:before="38" w:line="273" w:lineRule="auto"/>
              <w:ind w:left="121" w:right="396" w:hanging="8"/>
              <w:jc w:val="both"/>
              <w:rPr>
                <w:rFonts w:ascii="Arial" w:eastAsia="Arial" w:hAnsi="Arial" w:cs="Arial"/>
                <w:sz w:val="18"/>
                <w:szCs w:val="18"/>
              </w:rPr>
            </w:pPr>
            <w:r>
              <w:rPr>
                <w:rFonts w:ascii="Arial" w:eastAsia="Arial" w:hAnsi="Arial" w:cs="Arial"/>
                <w:sz w:val="18"/>
                <w:szCs w:val="18"/>
              </w:rPr>
              <w:t xml:space="preserve">throughout the district </w:t>
            </w:r>
            <w:proofErr w:type="gramStart"/>
            <w:r>
              <w:rPr>
                <w:rFonts w:ascii="Arial" w:eastAsia="Arial" w:hAnsi="Arial" w:cs="Arial"/>
                <w:sz w:val="18"/>
                <w:szCs w:val="18"/>
              </w:rPr>
              <w:t>to  determine</w:t>
            </w:r>
            <w:proofErr w:type="gramEnd"/>
            <w:r>
              <w:rPr>
                <w:rFonts w:ascii="Arial" w:eastAsia="Arial" w:hAnsi="Arial" w:cs="Arial"/>
                <w:sz w:val="18"/>
                <w:szCs w:val="18"/>
              </w:rPr>
              <w:t xml:space="preserve"> future funding  needs.</w:t>
            </w:r>
          </w:p>
        </w:tc>
        <w:tc>
          <w:tcPr>
            <w:tcW w:w="1980" w:type="dxa"/>
            <w:shd w:val="clear" w:color="auto" w:fill="auto"/>
            <w:tcMar>
              <w:top w:w="100" w:type="dxa"/>
              <w:left w:w="100" w:type="dxa"/>
              <w:bottom w:w="100" w:type="dxa"/>
              <w:right w:w="100" w:type="dxa"/>
            </w:tcMar>
          </w:tcPr>
          <w:p w14:paraId="648B9801"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Principals </w:t>
            </w:r>
          </w:p>
          <w:p w14:paraId="5A53586C"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Academic Dept.</w:t>
            </w:r>
          </w:p>
        </w:tc>
        <w:tc>
          <w:tcPr>
            <w:tcW w:w="1365" w:type="dxa"/>
            <w:shd w:val="clear" w:color="auto" w:fill="auto"/>
            <w:tcMar>
              <w:top w:w="100" w:type="dxa"/>
              <w:left w:w="100" w:type="dxa"/>
              <w:bottom w:w="100" w:type="dxa"/>
              <w:right w:w="100" w:type="dxa"/>
            </w:tcMar>
          </w:tcPr>
          <w:p w14:paraId="4A73FCF4"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5EBBEEB0"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6AC0ABCE"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7C8BDDD1" w14:textId="77777777" w:rsidR="00AC42B9" w:rsidRDefault="00991079">
            <w:pPr>
              <w:widowControl w:val="0"/>
              <w:spacing w:line="240" w:lineRule="auto"/>
              <w:ind w:left="126"/>
              <w:rPr>
                <w:rFonts w:ascii="Arial" w:eastAsia="Arial" w:hAnsi="Arial" w:cs="Arial"/>
                <w:sz w:val="18"/>
                <w:szCs w:val="18"/>
              </w:rPr>
            </w:pPr>
            <w:r>
              <w:rPr>
                <w:rFonts w:ascii="Arial" w:eastAsia="Arial" w:hAnsi="Arial" w:cs="Arial"/>
                <w:sz w:val="18"/>
                <w:szCs w:val="18"/>
              </w:rPr>
              <w:t xml:space="preserve">Use software analytics (Clever) to  </w:t>
            </w:r>
          </w:p>
          <w:p w14:paraId="1CC98EEB" w14:textId="77777777" w:rsidR="00AC42B9" w:rsidRDefault="00991079">
            <w:pPr>
              <w:widowControl w:val="0"/>
              <w:spacing w:before="41" w:line="272" w:lineRule="auto"/>
              <w:ind w:left="118" w:right="397"/>
              <w:rPr>
                <w:rFonts w:ascii="Arial" w:eastAsia="Arial" w:hAnsi="Arial" w:cs="Arial"/>
                <w:sz w:val="18"/>
                <w:szCs w:val="18"/>
              </w:rPr>
            </w:pPr>
            <w:r>
              <w:rPr>
                <w:rFonts w:ascii="Arial" w:eastAsia="Arial" w:hAnsi="Arial" w:cs="Arial"/>
                <w:sz w:val="18"/>
                <w:szCs w:val="18"/>
              </w:rPr>
              <w:t xml:space="preserve">determine a baseline report </w:t>
            </w:r>
            <w:proofErr w:type="gramStart"/>
            <w:r>
              <w:rPr>
                <w:rFonts w:ascii="Arial" w:eastAsia="Arial" w:hAnsi="Arial" w:cs="Arial"/>
                <w:sz w:val="18"/>
                <w:szCs w:val="18"/>
              </w:rPr>
              <w:t>for  software</w:t>
            </w:r>
            <w:proofErr w:type="gramEnd"/>
            <w:r>
              <w:rPr>
                <w:rFonts w:ascii="Arial" w:eastAsia="Arial" w:hAnsi="Arial" w:cs="Arial"/>
                <w:sz w:val="18"/>
                <w:szCs w:val="18"/>
              </w:rPr>
              <w:t xml:space="preserve"> usage.</w:t>
            </w:r>
          </w:p>
        </w:tc>
      </w:tr>
      <w:tr w:rsidR="00AC42B9" w14:paraId="57AEAC5F" w14:textId="77777777">
        <w:tc>
          <w:tcPr>
            <w:tcW w:w="1470" w:type="dxa"/>
            <w:shd w:val="clear" w:color="auto" w:fill="auto"/>
            <w:tcMar>
              <w:top w:w="100" w:type="dxa"/>
              <w:left w:w="100" w:type="dxa"/>
              <w:bottom w:w="100" w:type="dxa"/>
              <w:right w:w="100" w:type="dxa"/>
            </w:tcMar>
          </w:tcPr>
          <w:p w14:paraId="73704A9A"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AI-3 </w:t>
            </w:r>
          </w:p>
        </w:tc>
        <w:tc>
          <w:tcPr>
            <w:tcW w:w="2925" w:type="dxa"/>
            <w:shd w:val="clear" w:color="auto" w:fill="auto"/>
            <w:tcMar>
              <w:top w:w="100" w:type="dxa"/>
              <w:left w:w="100" w:type="dxa"/>
              <w:bottom w:w="100" w:type="dxa"/>
              <w:right w:w="100" w:type="dxa"/>
            </w:tcMar>
          </w:tcPr>
          <w:p w14:paraId="35EAFA58" w14:textId="77777777" w:rsidR="00AC42B9" w:rsidRDefault="00991079">
            <w:pPr>
              <w:widowControl w:val="0"/>
              <w:spacing w:line="274" w:lineRule="auto"/>
              <w:ind w:left="127" w:right="93" w:firstLine="2"/>
              <w:rPr>
                <w:rFonts w:ascii="Arial" w:eastAsia="Arial" w:hAnsi="Arial" w:cs="Arial"/>
                <w:sz w:val="18"/>
                <w:szCs w:val="18"/>
              </w:rPr>
            </w:pPr>
            <w:r>
              <w:rPr>
                <w:rFonts w:ascii="Arial" w:eastAsia="Arial" w:hAnsi="Arial" w:cs="Arial"/>
                <w:sz w:val="18"/>
                <w:szCs w:val="18"/>
              </w:rPr>
              <w:t xml:space="preserve">Leverage Papercut to </w:t>
            </w:r>
            <w:proofErr w:type="gramStart"/>
            <w:r>
              <w:rPr>
                <w:rFonts w:ascii="Arial" w:eastAsia="Arial" w:hAnsi="Arial" w:cs="Arial"/>
                <w:sz w:val="18"/>
                <w:szCs w:val="18"/>
              </w:rPr>
              <w:t>reduce  monthly</w:t>
            </w:r>
            <w:proofErr w:type="gramEnd"/>
            <w:r>
              <w:rPr>
                <w:rFonts w:ascii="Arial" w:eastAsia="Arial" w:hAnsi="Arial" w:cs="Arial"/>
                <w:sz w:val="18"/>
                <w:szCs w:val="18"/>
              </w:rPr>
              <w:t xml:space="preserve"> printing costs.</w:t>
            </w:r>
          </w:p>
        </w:tc>
        <w:tc>
          <w:tcPr>
            <w:tcW w:w="1980" w:type="dxa"/>
            <w:shd w:val="clear" w:color="auto" w:fill="auto"/>
            <w:tcMar>
              <w:top w:w="100" w:type="dxa"/>
              <w:left w:w="100" w:type="dxa"/>
              <w:bottom w:w="100" w:type="dxa"/>
              <w:right w:w="100" w:type="dxa"/>
            </w:tcMar>
          </w:tcPr>
          <w:p w14:paraId="1292DA5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p w14:paraId="26CDE876"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Finance</w:t>
            </w:r>
          </w:p>
        </w:tc>
        <w:tc>
          <w:tcPr>
            <w:tcW w:w="1365" w:type="dxa"/>
            <w:shd w:val="clear" w:color="auto" w:fill="auto"/>
            <w:tcMar>
              <w:top w:w="100" w:type="dxa"/>
              <w:left w:w="100" w:type="dxa"/>
              <w:bottom w:w="100" w:type="dxa"/>
              <w:right w:w="100" w:type="dxa"/>
            </w:tcMar>
          </w:tcPr>
          <w:p w14:paraId="445BAF97"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0C6BFA9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25793851"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36723D83" w14:textId="77777777" w:rsidR="00AC42B9" w:rsidRDefault="00991079">
            <w:pPr>
              <w:widowControl w:val="0"/>
              <w:spacing w:line="274" w:lineRule="auto"/>
              <w:ind w:left="110" w:right="154" w:firstLine="16"/>
              <w:rPr>
                <w:rFonts w:ascii="Arial" w:eastAsia="Arial" w:hAnsi="Arial" w:cs="Arial"/>
                <w:sz w:val="18"/>
                <w:szCs w:val="18"/>
              </w:rPr>
            </w:pPr>
            <w:r>
              <w:rPr>
                <w:rFonts w:ascii="Arial" w:eastAsia="Arial" w:hAnsi="Arial" w:cs="Arial"/>
                <w:sz w:val="18"/>
                <w:szCs w:val="18"/>
              </w:rPr>
              <w:t xml:space="preserve">Monitor monthly reports and </w:t>
            </w:r>
            <w:proofErr w:type="gramStart"/>
            <w:r>
              <w:rPr>
                <w:rFonts w:ascii="Arial" w:eastAsia="Arial" w:hAnsi="Arial" w:cs="Arial"/>
                <w:sz w:val="18"/>
                <w:szCs w:val="18"/>
              </w:rPr>
              <w:t>look  for</w:t>
            </w:r>
            <w:proofErr w:type="gramEnd"/>
            <w:r>
              <w:rPr>
                <w:rFonts w:ascii="Arial" w:eastAsia="Arial" w:hAnsi="Arial" w:cs="Arial"/>
                <w:sz w:val="18"/>
                <w:szCs w:val="18"/>
              </w:rPr>
              <w:t xml:space="preserve"> ways to improve efficiency.</w:t>
            </w:r>
          </w:p>
        </w:tc>
      </w:tr>
      <w:tr w:rsidR="00AC42B9" w14:paraId="1B3850D0" w14:textId="77777777">
        <w:tc>
          <w:tcPr>
            <w:tcW w:w="1470" w:type="dxa"/>
            <w:shd w:val="clear" w:color="auto" w:fill="auto"/>
            <w:tcMar>
              <w:top w:w="100" w:type="dxa"/>
              <w:left w:w="100" w:type="dxa"/>
              <w:bottom w:w="100" w:type="dxa"/>
              <w:right w:w="100" w:type="dxa"/>
            </w:tcMar>
          </w:tcPr>
          <w:p w14:paraId="631793EC"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AA-1</w:t>
            </w:r>
          </w:p>
        </w:tc>
        <w:tc>
          <w:tcPr>
            <w:tcW w:w="2925" w:type="dxa"/>
            <w:shd w:val="clear" w:color="auto" w:fill="auto"/>
            <w:tcMar>
              <w:top w:w="100" w:type="dxa"/>
              <w:left w:w="100" w:type="dxa"/>
              <w:bottom w:w="100" w:type="dxa"/>
              <w:right w:w="100" w:type="dxa"/>
            </w:tcMar>
          </w:tcPr>
          <w:p w14:paraId="1A92B5A7" w14:textId="77777777" w:rsidR="00AC42B9" w:rsidRDefault="00991079">
            <w:pPr>
              <w:widowControl w:val="0"/>
              <w:spacing w:line="274" w:lineRule="auto"/>
              <w:ind w:left="127" w:right="93" w:firstLine="2"/>
              <w:rPr>
                <w:rFonts w:ascii="Arial" w:eastAsia="Arial" w:hAnsi="Arial" w:cs="Arial"/>
                <w:sz w:val="18"/>
                <w:szCs w:val="18"/>
              </w:rPr>
            </w:pPr>
            <w:r>
              <w:rPr>
                <w:rFonts w:ascii="Arial" w:eastAsia="Arial" w:hAnsi="Arial" w:cs="Arial"/>
                <w:sz w:val="18"/>
                <w:szCs w:val="18"/>
              </w:rPr>
              <w:t>Maximize Erate Funding</w:t>
            </w:r>
          </w:p>
        </w:tc>
        <w:tc>
          <w:tcPr>
            <w:tcW w:w="1980" w:type="dxa"/>
            <w:shd w:val="clear" w:color="auto" w:fill="auto"/>
            <w:tcMar>
              <w:top w:w="100" w:type="dxa"/>
              <w:left w:w="100" w:type="dxa"/>
              <w:bottom w:w="100" w:type="dxa"/>
              <w:right w:w="100" w:type="dxa"/>
            </w:tcMar>
          </w:tcPr>
          <w:p w14:paraId="094F973F"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p w14:paraId="4D69FB9E"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Finance</w:t>
            </w:r>
          </w:p>
          <w:p w14:paraId="75E6AAEC"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Superintendent</w:t>
            </w:r>
          </w:p>
        </w:tc>
        <w:tc>
          <w:tcPr>
            <w:tcW w:w="1365" w:type="dxa"/>
            <w:shd w:val="clear" w:color="auto" w:fill="auto"/>
            <w:tcMar>
              <w:top w:w="100" w:type="dxa"/>
              <w:left w:w="100" w:type="dxa"/>
              <w:bottom w:w="100" w:type="dxa"/>
              <w:right w:w="100" w:type="dxa"/>
            </w:tcMar>
          </w:tcPr>
          <w:p w14:paraId="2D38075D"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597F365A"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Fed Gov</w:t>
            </w:r>
          </w:p>
        </w:tc>
        <w:tc>
          <w:tcPr>
            <w:tcW w:w="1365" w:type="dxa"/>
            <w:shd w:val="clear" w:color="auto" w:fill="auto"/>
            <w:tcMar>
              <w:top w:w="100" w:type="dxa"/>
              <w:left w:w="100" w:type="dxa"/>
              <w:bottom w:w="100" w:type="dxa"/>
              <w:right w:w="100" w:type="dxa"/>
            </w:tcMar>
          </w:tcPr>
          <w:p w14:paraId="0055040C"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$100,000 (5 years)</w:t>
            </w:r>
          </w:p>
        </w:tc>
        <w:tc>
          <w:tcPr>
            <w:tcW w:w="3480" w:type="dxa"/>
            <w:shd w:val="clear" w:color="auto" w:fill="auto"/>
            <w:tcMar>
              <w:top w:w="100" w:type="dxa"/>
              <w:left w:w="100" w:type="dxa"/>
              <w:bottom w:w="100" w:type="dxa"/>
              <w:right w:w="100" w:type="dxa"/>
            </w:tcMar>
          </w:tcPr>
          <w:p w14:paraId="588902AB" w14:textId="77777777" w:rsidR="00AC42B9" w:rsidRDefault="00991079">
            <w:pPr>
              <w:widowControl w:val="0"/>
              <w:spacing w:line="274" w:lineRule="auto"/>
              <w:ind w:left="110" w:right="154" w:firstLine="16"/>
              <w:rPr>
                <w:rFonts w:ascii="Arial" w:eastAsia="Arial" w:hAnsi="Arial" w:cs="Arial"/>
                <w:sz w:val="18"/>
                <w:szCs w:val="18"/>
              </w:rPr>
            </w:pPr>
            <w:r>
              <w:rPr>
                <w:rFonts w:ascii="Arial" w:eastAsia="Arial" w:hAnsi="Arial" w:cs="Arial"/>
                <w:sz w:val="18"/>
                <w:szCs w:val="18"/>
              </w:rPr>
              <w:t>Maximize federal dollars to continue to support our connectivity via point to point connections, networking, data, UPS, etc.</w:t>
            </w:r>
          </w:p>
        </w:tc>
      </w:tr>
      <w:tr w:rsidR="00AC42B9" w14:paraId="6558F057" w14:textId="77777777">
        <w:tc>
          <w:tcPr>
            <w:tcW w:w="1470" w:type="dxa"/>
            <w:shd w:val="clear" w:color="auto" w:fill="auto"/>
            <w:tcMar>
              <w:top w:w="100" w:type="dxa"/>
              <w:left w:w="100" w:type="dxa"/>
              <w:bottom w:w="100" w:type="dxa"/>
              <w:right w:w="100" w:type="dxa"/>
            </w:tcMar>
          </w:tcPr>
          <w:p w14:paraId="5A80F2A2"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AA-1</w:t>
            </w:r>
          </w:p>
        </w:tc>
        <w:tc>
          <w:tcPr>
            <w:tcW w:w="2925" w:type="dxa"/>
            <w:shd w:val="clear" w:color="auto" w:fill="auto"/>
            <w:tcMar>
              <w:top w:w="100" w:type="dxa"/>
              <w:left w:w="100" w:type="dxa"/>
              <w:bottom w:w="100" w:type="dxa"/>
              <w:right w:w="100" w:type="dxa"/>
            </w:tcMar>
          </w:tcPr>
          <w:p w14:paraId="1FE91E19" w14:textId="77777777" w:rsidR="00AC42B9" w:rsidRDefault="00991079">
            <w:pPr>
              <w:widowControl w:val="0"/>
              <w:spacing w:line="274" w:lineRule="auto"/>
              <w:ind w:left="127" w:right="93" w:firstLine="2"/>
              <w:rPr>
                <w:rFonts w:ascii="Arial" w:eastAsia="Arial" w:hAnsi="Arial" w:cs="Arial"/>
                <w:sz w:val="18"/>
                <w:szCs w:val="18"/>
              </w:rPr>
            </w:pPr>
            <w:r>
              <w:rPr>
                <w:rFonts w:ascii="Arial" w:eastAsia="Arial" w:hAnsi="Arial" w:cs="Arial"/>
                <w:sz w:val="18"/>
                <w:szCs w:val="18"/>
              </w:rPr>
              <w:t>Maximize KETS Funding</w:t>
            </w:r>
          </w:p>
        </w:tc>
        <w:tc>
          <w:tcPr>
            <w:tcW w:w="1980" w:type="dxa"/>
            <w:shd w:val="clear" w:color="auto" w:fill="auto"/>
            <w:tcMar>
              <w:top w:w="100" w:type="dxa"/>
              <w:left w:w="100" w:type="dxa"/>
              <w:bottom w:w="100" w:type="dxa"/>
              <w:right w:w="100" w:type="dxa"/>
            </w:tcMar>
          </w:tcPr>
          <w:p w14:paraId="4D34787A"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p w14:paraId="70FEC087"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Finance</w:t>
            </w:r>
          </w:p>
          <w:p w14:paraId="782CDD92"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Superintendent</w:t>
            </w:r>
          </w:p>
        </w:tc>
        <w:tc>
          <w:tcPr>
            <w:tcW w:w="1365" w:type="dxa"/>
            <w:shd w:val="clear" w:color="auto" w:fill="auto"/>
            <w:tcMar>
              <w:top w:w="100" w:type="dxa"/>
              <w:left w:w="100" w:type="dxa"/>
              <w:bottom w:w="100" w:type="dxa"/>
              <w:right w:w="100" w:type="dxa"/>
            </w:tcMar>
          </w:tcPr>
          <w:p w14:paraId="6C3D24D8"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00BB6796"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State</w:t>
            </w:r>
          </w:p>
        </w:tc>
        <w:tc>
          <w:tcPr>
            <w:tcW w:w="1365" w:type="dxa"/>
            <w:shd w:val="clear" w:color="auto" w:fill="auto"/>
            <w:tcMar>
              <w:top w:w="100" w:type="dxa"/>
              <w:left w:w="100" w:type="dxa"/>
              <w:bottom w:w="100" w:type="dxa"/>
              <w:right w:w="100" w:type="dxa"/>
            </w:tcMar>
          </w:tcPr>
          <w:p w14:paraId="3081955F"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$24,000</w:t>
            </w:r>
          </w:p>
        </w:tc>
        <w:tc>
          <w:tcPr>
            <w:tcW w:w="3480" w:type="dxa"/>
            <w:shd w:val="clear" w:color="auto" w:fill="auto"/>
            <w:tcMar>
              <w:top w:w="100" w:type="dxa"/>
              <w:left w:w="100" w:type="dxa"/>
              <w:bottom w:w="100" w:type="dxa"/>
              <w:right w:w="100" w:type="dxa"/>
            </w:tcMar>
          </w:tcPr>
          <w:p w14:paraId="764C39F9" w14:textId="77777777" w:rsidR="00AC42B9" w:rsidRDefault="00991079">
            <w:pPr>
              <w:widowControl w:val="0"/>
              <w:spacing w:line="274" w:lineRule="auto"/>
              <w:ind w:left="110" w:right="154" w:firstLine="16"/>
              <w:rPr>
                <w:rFonts w:ascii="Arial" w:eastAsia="Arial" w:hAnsi="Arial" w:cs="Arial"/>
                <w:sz w:val="18"/>
                <w:szCs w:val="18"/>
              </w:rPr>
            </w:pPr>
            <w:r>
              <w:rPr>
                <w:rFonts w:ascii="Arial" w:eastAsia="Arial" w:hAnsi="Arial" w:cs="Arial"/>
                <w:sz w:val="18"/>
                <w:szCs w:val="18"/>
              </w:rPr>
              <w:t>Continue to match district funds to state funds to support technology cycles, upgrades, software, etc.</w:t>
            </w:r>
          </w:p>
        </w:tc>
      </w:tr>
    </w:tbl>
    <w:p w14:paraId="20092AF9" w14:textId="77777777" w:rsidR="00AC42B9" w:rsidRDefault="00AC42B9">
      <w:pPr>
        <w:spacing w:line="276" w:lineRule="auto"/>
        <w:rPr>
          <w:sz w:val="24"/>
          <w:szCs w:val="24"/>
        </w:rPr>
        <w:sectPr w:rsidR="00AC42B9">
          <w:pgSz w:w="15840" w:h="12240" w:orient="landscape"/>
          <w:pgMar w:top="720" w:right="720" w:bottom="720" w:left="720" w:header="144" w:footer="144" w:gutter="0"/>
          <w:cols w:space="720"/>
        </w:sectPr>
      </w:pPr>
    </w:p>
    <w:p w14:paraId="1AC2657B" w14:textId="77777777" w:rsidR="00AC42B9" w:rsidRDefault="00AC42B9">
      <w:pPr>
        <w:spacing w:line="276" w:lineRule="auto"/>
        <w:rPr>
          <w:sz w:val="24"/>
          <w:szCs w:val="24"/>
        </w:rPr>
      </w:pPr>
    </w:p>
    <w:tbl>
      <w:tblPr>
        <w:tblStyle w:val="af7"/>
        <w:tblW w:w="14385" w:type="dxa"/>
        <w:tblInd w:w="30" w:type="dxa"/>
        <w:tblLayout w:type="fixed"/>
        <w:tblLook w:val="0600" w:firstRow="0" w:lastRow="0" w:firstColumn="0" w:lastColumn="0" w:noHBand="1" w:noVBand="1"/>
      </w:tblPr>
      <w:tblGrid>
        <w:gridCol w:w="810"/>
        <w:gridCol w:w="13575"/>
      </w:tblGrid>
      <w:tr w:rsidR="00AC42B9" w14:paraId="26F4BE3E" w14:textId="77777777">
        <w:trPr>
          <w:trHeight w:val="780"/>
        </w:trPr>
        <w:tc>
          <w:tcPr>
            <w:tcW w:w="810" w:type="dxa"/>
            <w:tcBorders>
              <w:top w:val="nil"/>
              <w:left w:val="nil"/>
              <w:bottom w:val="nil"/>
              <w:right w:val="nil"/>
            </w:tcBorders>
            <w:shd w:val="clear" w:color="auto" w:fill="D9D9D9"/>
            <w:tcMar>
              <w:top w:w="100" w:type="dxa"/>
              <w:left w:w="100" w:type="dxa"/>
              <w:bottom w:w="100" w:type="dxa"/>
              <w:right w:w="100" w:type="dxa"/>
            </w:tcMar>
          </w:tcPr>
          <w:p w14:paraId="2EBBDD0D" w14:textId="77777777" w:rsidR="00AC42B9" w:rsidRDefault="00991079">
            <w:pPr>
              <w:widowControl w:val="0"/>
              <w:spacing w:line="240" w:lineRule="auto"/>
              <w:jc w:val="center"/>
            </w:pPr>
            <w:r>
              <w:rPr>
                <w:b/>
                <w:i/>
                <w:noProof/>
                <w:sz w:val="36"/>
                <w:szCs w:val="36"/>
              </w:rPr>
              <w:drawing>
                <wp:inline distT="114300" distB="114300" distL="114300" distR="114300" wp14:anchorId="4DCBB52B" wp14:editId="1AF21395">
                  <wp:extent cx="366713" cy="366713"/>
                  <wp:effectExtent l="0" t="0" r="0" b="0"/>
                  <wp:docPr id="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a:stretch>
                            <a:fillRect/>
                          </a:stretch>
                        </pic:blipFill>
                        <pic:spPr>
                          <a:xfrm>
                            <a:off x="0" y="0"/>
                            <a:ext cx="366713" cy="366713"/>
                          </a:xfrm>
                          <a:prstGeom prst="rect">
                            <a:avLst/>
                          </a:prstGeom>
                          <a:ln/>
                        </pic:spPr>
                      </pic:pic>
                    </a:graphicData>
                  </a:graphic>
                </wp:inline>
              </w:drawing>
            </w:r>
          </w:p>
        </w:tc>
        <w:tc>
          <w:tcPr>
            <w:tcW w:w="13575" w:type="dxa"/>
            <w:tcBorders>
              <w:top w:val="nil"/>
              <w:left w:val="nil"/>
              <w:bottom w:val="nil"/>
              <w:right w:val="nil"/>
            </w:tcBorders>
            <w:shd w:val="clear" w:color="auto" w:fill="D9D9D9"/>
            <w:tcMar>
              <w:top w:w="100" w:type="dxa"/>
              <w:left w:w="100" w:type="dxa"/>
              <w:bottom w:w="100" w:type="dxa"/>
              <w:right w:w="100" w:type="dxa"/>
            </w:tcMar>
          </w:tcPr>
          <w:p w14:paraId="781C0C7E" w14:textId="77777777" w:rsidR="00AC42B9" w:rsidRDefault="00991079">
            <w:pPr>
              <w:pStyle w:val="Heading3"/>
              <w:widowControl w:val="0"/>
              <w:spacing w:before="0" w:after="0" w:line="240" w:lineRule="auto"/>
              <w:rPr>
                <w:i/>
              </w:rPr>
            </w:pPr>
            <w:bookmarkStart w:id="12" w:name="_o3qtsgnaoyvt" w:colFirst="0" w:colLast="0"/>
            <w:bookmarkEnd w:id="12"/>
            <w:r>
              <w:rPr>
                <w:i/>
              </w:rPr>
              <w:t xml:space="preserve">Partnerships </w:t>
            </w:r>
          </w:p>
          <w:p w14:paraId="671836A1" w14:textId="77777777" w:rsidR="00AC42B9" w:rsidRDefault="00991079">
            <w:pPr>
              <w:widowControl w:val="0"/>
              <w:spacing w:line="240" w:lineRule="auto"/>
            </w:pPr>
            <w:r>
              <w:rPr>
                <w:i/>
                <w:color w:val="666666"/>
                <w:sz w:val="20"/>
                <w:szCs w:val="20"/>
              </w:rPr>
              <w:t>Future Ready Gear</w:t>
            </w:r>
          </w:p>
        </w:tc>
      </w:tr>
      <w:tr w:rsidR="00AC42B9" w14:paraId="422F7781" w14:textId="77777777">
        <w:trPr>
          <w:trHeight w:val="420"/>
        </w:trPr>
        <w:tc>
          <w:tcPr>
            <w:tcW w:w="14385" w:type="dxa"/>
            <w:gridSpan w:val="2"/>
            <w:tcBorders>
              <w:top w:val="nil"/>
              <w:left w:val="nil"/>
              <w:bottom w:val="nil"/>
              <w:right w:val="nil"/>
            </w:tcBorders>
            <w:shd w:val="clear" w:color="auto" w:fill="D9D9D9"/>
            <w:tcMar>
              <w:top w:w="100" w:type="dxa"/>
              <w:left w:w="100" w:type="dxa"/>
              <w:bottom w:w="100" w:type="dxa"/>
              <w:right w:w="100" w:type="dxa"/>
            </w:tcMar>
          </w:tcPr>
          <w:p w14:paraId="16331EC0" w14:textId="77777777" w:rsidR="00AC42B9" w:rsidRDefault="00991079">
            <w:pPr>
              <w:widowControl w:val="0"/>
              <w:spacing w:line="240" w:lineRule="auto"/>
            </w:pPr>
            <w:r>
              <w:rPr>
                <w:b/>
              </w:rPr>
              <w:t xml:space="preserve">KETS GUIDING PRINCIPLE – </w:t>
            </w:r>
            <w:r>
              <w:t xml:space="preserve">Connecting students, leaders, and educators to the local and global community is a key factor to student success. The Master Plan will continue to provide opportunities for trusted relationships to build those connections as well as increase communication </w:t>
            </w:r>
            <w:r>
              <w:t>and transparency with shareholders, including families, districts, vendors, regional education collaboratives, postsecondary institutions, public libraries, and business/industry, in support of student learning and preparation beyond K-12.</w:t>
            </w:r>
          </w:p>
        </w:tc>
      </w:tr>
    </w:tbl>
    <w:p w14:paraId="32085BD7" w14:textId="77777777" w:rsidR="00AC42B9" w:rsidRDefault="00AC42B9">
      <w:pPr>
        <w:rPr>
          <w:i/>
          <w:sz w:val="16"/>
          <w:szCs w:val="16"/>
        </w:rPr>
      </w:pPr>
    </w:p>
    <w:tbl>
      <w:tblPr>
        <w:tblStyle w:val="af8"/>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04E2E96F"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05B827FE" w14:textId="77777777" w:rsidR="00AC42B9" w:rsidRDefault="00991079">
            <w:pPr>
              <w:rPr>
                <w:i/>
                <w:sz w:val="20"/>
                <w:szCs w:val="20"/>
              </w:rPr>
            </w:pPr>
            <w:r>
              <w:rPr>
                <w:i/>
                <w:sz w:val="20"/>
                <w:szCs w:val="20"/>
              </w:rPr>
              <w:t>Areas of Emphasis: Acceleration Area (AA) /Growth Opportunity Areas (GO)</w:t>
            </w:r>
          </w:p>
        </w:tc>
      </w:tr>
    </w:tbl>
    <w:p w14:paraId="1021F69B" w14:textId="77777777" w:rsidR="00AC42B9" w:rsidRDefault="00AC42B9">
      <w:pPr>
        <w:rPr>
          <w:i/>
          <w:sz w:val="16"/>
          <w:szCs w:val="16"/>
        </w:rPr>
      </w:pPr>
    </w:p>
    <w:tbl>
      <w:tblPr>
        <w:tblStyle w:val="af9"/>
        <w:tblW w:w="14400" w:type="dxa"/>
        <w:tblLayout w:type="fixed"/>
        <w:tblLook w:val="0600" w:firstRow="0" w:lastRow="0" w:firstColumn="0" w:lastColumn="0" w:noHBand="1" w:noVBand="1"/>
      </w:tblPr>
      <w:tblGrid>
        <w:gridCol w:w="1170"/>
        <w:gridCol w:w="13230"/>
      </w:tblGrid>
      <w:tr w:rsidR="00AC42B9" w14:paraId="7CEB8566" w14:textId="77777777">
        <w:tc>
          <w:tcPr>
            <w:tcW w:w="1170" w:type="dxa"/>
            <w:tcBorders>
              <w:top w:val="nil"/>
              <w:left w:val="nil"/>
              <w:bottom w:val="single" w:sz="4" w:space="0" w:color="F3F3F3"/>
              <w:right w:val="nil"/>
            </w:tcBorders>
            <w:shd w:val="clear" w:color="auto" w:fill="F3F3F3"/>
            <w:tcMar>
              <w:top w:w="43" w:type="dxa"/>
              <w:left w:w="43" w:type="dxa"/>
              <w:bottom w:w="43" w:type="dxa"/>
              <w:right w:w="43" w:type="dxa"/>
            </w:tcMar>
            <w:vAlign w:val="center"/>
          </w:tcPr>
          <w:p w14:paraId="01FE6364" w14:textId="77777777" w:rsidR="00AC42B9" w:rsidRDefault="00991079">
            <w:pPr>
              <w:jc w:val="center"/>
              <w:rPr>
                <w:b/>
              </w:rPr>
            </w:pPr>
            <w:r>
              <w:rPr>
                <w:b/>
                <w:noProof/>
              </w:rPr>
              <w:drawing>
                <wp:inline distT="114300" distB="114300" distL="114300" distR="114300" wp14:anchorId="53E5F041" wp14:editId="373EBF23">
                  <wp:extent cx="262890" cy="262890"/>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1737A6F5"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43" w:type="dxa"/>
              <w:left w:w="43" w:type="dxa"/>
              <w:bottom w:w="43" w:type="dxa"/>
              <w:right w:w="43" w:type="dxa"/>
            </w:tcMar>
            <w:vAlign w:val="center"/>
          </w:tcPr>
          <w:p w14:paraId="4D0CBE40" w14:textId="77777777" w:rsidR="00AC42B9" w:rsidRDefault="00991079">
            <w:r>
              <w:t>Continue to build trusted relationships with shareholders (families, districts, partners) to increase engagement, outreach, and connecting classroom experiences outside of sc</w:t>
            </w:r>
            <w:r>
              <w:t xml:space="preserve">hool. </w:t>
            </w:r>
            <w:r>
              <w:rPr>
                <w:i/>
              </w:rPr>
              <w:t>(districts, vendors, higher-education, regional education cooperatives, KET, KyVL)</w:t>
            </w:r>
          </w:p>
        </w:tc>
      </w:tr>
      <w:tr w:rsidR="00AC42B9" w14:paraId="5024C2B7"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72698653" w14:textId="77777777" w:rsidR="00AC42B9" w:rsidRDefault="00991079">
            <w:pPr>
              <w:jc w:val="center"/>
              <w:rPr>
                <w:b/>
              </w:rPr>
            </w:pPr>
            <w:r>
              <w:rPr>
                <w:b/>
                <w:noProof/>
              </w:rPr>
              <w:drawing>
                <wp:inline distT="114300" distB="114300" distL="114300" distR="114300" wp14:anchorId="7D376D2A" wp14:editId="5263E116">
                  <wp:extent cx="262890" cy="262890"/>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55530A1F" w14:textId="77777777" w:rsidR="00AC42B9" w:rsidRDefault="00991079">
            <w:pPr>
              <w:jc w:val="center"/>
            </w:pPr>
            <w:r>
              <w:rPr>
                <w:b/>
              </w:rPr>
              <w:t>AA-2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6DB83DB9" w14:textId="77777777" w:rsidR="00AC42B9" w:rsidRDefault="00991079">
            <w:r>
              <w:t xml:space="preserve">Continue to utilize avenues of communication with shareholders allowing pertinent information and dialog to further student learning efforts </w:t>
            </w:r>
            <w:r>
              <w:rPr>
                <w:i/>
              </w:rPr>
              <w:t>(Webcasts, Technology Activity Report, KETS Service Desk, Office of Education Accountability studies, independent studies, etc.)</w:t>
            </w:r>
          </w:p>
        </w:tc>
      </w:tr>
      <w:tr w:rsidR="00AC42B9" w14:paraId="4B658856"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2D4EBE86" w14:textId="77777777" w:rsidR="00AC42B9" w:rsidRDefault="00991079">
            <w:pPr>
              <w:jc w:val="center"/>
              <w:rPr>
                <w:b/>
              </w:rPr>
            </w:pPr>
            <w:r>
              <w:rPr>
                <w:b/>
                <w:noProof/>
              </w:rPr>
              <w:drawing>
                <wp:inline distT="114300" distB="114300" distL="114300" distR="114300" wp14:anchorId="5CBEFA82" wp14:editId="259D2E30">
                  <wp:extent cx="262890" cy="262890"/>
                  <wp:effectExtent l="0" t="0" r="0" b="0"/>
                  <wp:docPr id="2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40EFDE91" w14:textId="77777777" w:rsidR="00AC42B9" w:rsidRDefault="00991079">
            <w:pPr>
              <w:jc w:val="center"/>
            </w:pPr>
            <w:r>
              <w:rPr>
                <w:b/>
              </w:rPr>
              <w:t>AA-3</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D3A29E1" w14:textId="77777777" w:rsidR="00AC42B9" w:rsidRDefault="00991079">
            <w:r>
              <w:t>Continue to utilize tools engaging postsecondary institutions, community members, districts and families in student lea</w:t>
            </w:r>
            <w:r>
              <w:t xml:space="preserve">rning and life after K-12 </w:t>
            </w:r>
            <w:r>
              <w:rPr>
                <w:i/>
              </w:rPr>
              <w:t>(eTranscripts, School Report Card and Dashboard tool, Infinite Campus parent and student portal, KDE Open House, Digital Readiness Survey)</w:t>
            </w:r>
          </w:p>
        </w:tc>
      </w:tr>
      <w:tr w:rsidR="00AC42B9" w14:paraId="4D6E6C8C"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112C1ECA" w14:textId="77777777" w:rsidR="00AC42B9" w:rsidRDefault="00991079">
            <w:pPr>
              <w:jc w:val="center"/>
            </w:pPr>
            <w:r>
              <w:rPr>
                <w:b/>
                <w:noProof/>
              </w:rPr>
              <w:drawing>
                <wp:inline distT="114300" distB="114300" distL="114300" distR="114300" wp14:anchorId="1A019C90" wp14:editId="4AE011D6">
                  <wp:extent cx="279559" cy="279559"/>
                  <wp:effectExtent l="0" t="0" r="0" b="0"/>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64A5F32A" w14:textId="77777777" w:rsidR="00AC42B9" w:rsidRDefault="00991079">
            <w:r>
              <w:t>Partner with postsecondary pre-service teacher and principal programs to provide sup</w:t>
            </w:r>
            <w:r>
              <w:t>port in candidate preparation, especially in regard to student project-based demonstrations of technology competencies; get more students on college/university campuses while they are a K-12 student. Encourage postsecondary institutions (as well as other p</w:t>
            </w:r>
            <w:r>
              <w:t>artners) to host STLP events and/or fully maximize the opportunity to showcase the university and its programs while students are on campus</w:t>
            </w:r>
          </w:p>
        </w:tc>
      </w:tr>
      <w:tr w:rsidR="00AC42B9" w14:paraId="762DC14D"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20470BFB" w14:textId="77777777" w:rsidR="00AC42B9" w:rsidRDefault="00991079">
            <w:pPr>
              <w:jc w:val="center"/>
            </w:pPr>
            <w:r>
              <w:rPr>
                <w:b/>
                <w:noProof/>
              </w:rPr>
              <w:drawing>
                <wp:inline distT="114300" distB="114300" distL="114300" distR="114300" wp14:anchorId="11190A33" wp14:editId="08A8F6A3">
                  <wp:extent cx="279559" cy="279559"/>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60A35CD8" w14:textId="77777777" w:rsidR="00AC42B9" w:rsidRDefault="00991079">
            <w:pPr>
              <w:rPr>
                <w:sz w:val="24"/>
                <w:szCs w:val="24"/>
              </w:rPr>
            </w:pPr>
            <w:r>
              <w:t>Improve access to resources and professional learning for district-based online/virtual and remote learning p</w:t>
            </w:r>
            <w:r>
              <w:t>rograms to engage in continuous improvement in order to create high-quality online learning experiences for students</w:t>
            </w:r>
          </w:p>
        </w:tc>
      </w:tr>
    </w:tbl>
    <w:p w14:paraId="545DAA52" w14:textId="77777777" w:rsidR="00AC42B9" w:rsidRDefault="00AC42B9">
      <w:pPr>
        <w:spacing w:after="160"/>
        <w:rPr>
          <w:sz w:val="24"/>
          <w:szCs w:val="24"/>
        </w:rPr>
        <w:sectPr w:rsidR="00AC42B9">
          <w:pgSz w:w="15840" w:h="12240" w:orient="landscape"/>
          <w:pgMar w:top="720" w:right="720" w:bottom="720" w:left="720" w:header="144" w:footer="144" w:gutter="0"/>
          <w:cols w:space="720"/>
        </w:sectPr>
      </w:pPr>
    </w:p>
    <w:p w14:paraId="285BF5AA" w14:textId="77777777" w:rsidR="00AC42B9" w:rsidRDefault="00AC42B9">
      <w:pPr>
        <w:rPr>
          <w:sz w:val="24"/>
          <w:szCs w:val="24"/>
        </w:rPr>
      </w:pPr>
    </w:p>
    <w:tbl>
      <w:tblPr>
        <w:tblStyle w:val="afa"/>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3495"/>
        <w:gridCol w:w="1695"/>
        <w:gridCol w:w="1440"/>
        <w:gridCol w:w="1395"/>
        <w:gridCol w:w="1365"/>
        <w:gridCol w:w="3480"/>
      </w:tblGrid>
      <w:tr w:rsidR="00AC42B9" w14:paraId="5A3602B9" w14:textId="77777777">
        <w:tc>
          <w:tcPr>
            <w:tcW w:w="1470" w:type="dxa"/>
            <w:shd w:val="clear" w:color="auto" w:fill="999999"/>
            <w:tcMar>
              <w:top w:w="100" w:type="dxa"/>
              <w:left w:w="100" w:type="dxa"/>
              <w:bottom w:w="100" w:type="dxa"/>
              <w:right w:w="100" w:type="dxa"/>
            </w:tcMar>
          </w:tcPr>
          <w:p w14:paraId="6AEC477B" w14:textId="77777777" w:rsidR="00AC42B9" w:rsidRDefault="00991079">
            <w:pPr>
              <w:widowControl w:val="0"/>
              <w:spacing w:line="240" w:lineRule="auto"/>
              <w:rPr>
                <w:color w:val="FFFFFF"/>
                <w:sz w:val="20"/>
                <w:szCs w:val="20"/>
              </w:rPr>
            </w:pPr>
            <w:r>
              <w:rPr>
                <w:color w:val="FFFFFF"/>
                <w:sz w:val="20"/>
                <w:szCs w:val="20"/>
              </w:rPr>
              <w:t>KETS AA or GO</w:t>
            </w:r>
          </w:p>
        </w:tc>
        <w:tc>
          <w:tcPr>
            <w:tcW w:w="3495" w:type="dxa"/>
            <w:shd w:val="clear" w:color="auto" w:fill="999999"/>
            <w:tcMar>
              <w:top w:w="100" w:type="dxa"/>
              <w:left w:w="100" w:type="dxa"/>
              <w:bottom w:w="100" w:type="dxa"/>
              <w:right w:w="100" w:type="dxa"/>
            </w:tcMar>
          </w:tcPr>
          <w:p w14:paraId="057F39E4" w14:textId="77777777" w:rsidR="00AC42B9" w:rsidRDefault="00991079">
            <w:pPr>
              <w:widowControl w:val="0"/>
              <w:spacing w:line="240" w:lineRule="auto"/>
              <w:rPr>
                <w:color w:val="FFFFFF"/>
                <w:sz w:val="20"/>
                <w:szCs w:val="20"/>
              </w:rPr>
            </w:pPr>
            <w:r>
              <w:rPr>
                <w:color w:val="FFFFFF"/>
                <w:sz w:val="20"/>
                <w:szCs w:val="20"/>
              </w:rPr>
              <w:t>Strategy/Action Items</w:t>
            </w:r>
          </w:p>
        </w:tc>
        <w:tc>
          <w:tcPr>
            <w:tcW w:w="1695" w:type="dxa"/>
            <w:shd w:val="clear" w:color="auto" w:fill="999999"/>
            <w:tcMar>
              <w:top w:w="100" w:type="dxa"/>
              <w:left w:w="100" w:type="dxa"/>
              <w:bottom w:w="100" w:type="dxa"/>
              <w:right w:w="100" w:type="dxa"/>
            </w:tcMar>
          </w:tcPr>
          <w:p w14:paraId="7CDC8B35" w14:textId="77777777" w:rsidR="00AC42B9" w:rsidRDefault="00991079">
            <w:pPr>
              <w:widowControl w:val="0"/>
              <w:spacing w:line="240" w:lineRule="auto"/>
              <w:rPr>
                <w:color w:val="FFFFFF"/>
                <w:sz w:val="20"/>
                <w:szCs w:val="20"/>
              </w:rPr>
            </w:pPr>
            <w:r>
              <w:rPr>
                <w:color w:val="FFFFFF"/>
                <w:sz w:val="20"/>
                <w:szCs w:val="20"/>
              </w:rPr>
              <w:t>Person(s) Involved</w:t>
            </w:r>
          </w:p>
        </w:tc>
        <w:tc>
          <w:tcPr>
            <w:tcW w:w="1440" w:type="dxa"/>
            <w:shd w:val="clear" w:color="auto" w:fill="999999"/>
            <w:tcMar>
              <w:top w:w="100" w:type="dxa"/>
              <w:left w:w="100" w:type="dxa"/>
              <w:bottom w:w="100" w:type="dxa"/>
              <w:right w:w="100" w:type="dxa"/>
            </w:tcMar>
          </w:tcPr>
          <w:p w14:paraId="33D576FA" w14:textId="77777777" w:rsidR="00AC42B9" w:rsidRDefault="00991079">
            <w:pPr>
              <w:widowControl w:val="0"/>
              <w:spacing w:line="240" w:lineRule="auto"/>
              <w:rPr>
                <w:color w:val="FFFFFF"/>
                <w:sz w:val="20"/>
                <w:szCs w:val="20"/>
              </w:rPr>
            </w:pPr>
            <w:r>
              <w:rPr>
                <w:color w:val="FFFFFF"/>
                <w:sz w:val="20"/>
                <w:szCs w:val="20"/>
              </w:rPr>
              <w:t>Anticipated Timeframe</w:t>
            </w:r>
          </w:p>
        </w:tc>
        <w:tc>
          <w:tcPr>
            <w:tcW w:w="1395" w:type="dxa"/>
            <w:shd w:val="clear" w:color="auto" w:fill="999999"/>
            <w:tcMar>
              <w:top w:w="100" w:type="dxa"/>
              <w:left w:w="100" w:type="dxa"/>
              <w:bottom w:w="100" w:type="dxa"/>
              <w:right w:w="100" w:type="dxa"/>
            </w:tcMar>
          </w:tcPr>
          <w:p w14:paraId="1F421F14"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46AEF5F7" w14:textId="77777777" w:rsidR="00AC42B9" w:rsidRDefault="00991079">
            <w:pPr>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411EEB4F"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6C5A45C3" w14:textId="77777777">
        <w:tc>
          <w:tcPr>
            <w:tcW w:w="1470" w:type="dxa"/>
            <w:shd w:val="clear" w:color="auto" w:fill="auto"/>
            <w:tcMar>
              <w:top w:w="100" w:type="dxa"/>
              <w:left w:w="100" w:type="dxa"/>
              <w:bottom w:w="100" w:type="dxa"/>
              <w:right w:w="100" w:type="dxa"/>
            </w:tcMar>
          </w:tcPr>
          <w:p w14:paraId="651368EB"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AA-3 </w:t>
            </w:r>
          </w:p>
        </w:tc>
        <w:tc>
          <w:tcPr>
            <w:tcW w:w="3495" w:type="dxa"/>
            <w:shd w:val="clear" w:color="auto" w:fill="auto"/>
            <w:tcMar>
              <w:top w:w="100" w:type="dxa"/>
              <w:left w:w="100" w:type="dxa"/>
              <w:bottom w:w="100" w:type="dxa"/>
              <w:right w:w="100" w:type="dxa"/>
            </w:tcMar>
          </w:tcPr>
          <w:p w14:paraId="34ACE6EC" w14:textId="77777777" w:rsidR="00AC42B9" w:rsidRDefault="00991079">
            <w:pPr>
              <w:widowControl w:val="0"/>
              <w:spacing w:line="274" w:lineRule="auto"/>
              <w:ind w:left="121" w:right="241"/>
              <w:rPr>
                <w:rFonts w:ascii="Arial" w:eastAsia="Arial" w:hAnsi="Arial" w:cs="Arial"/>
                <w:sz w:val="18"/>
                <w:szCs w:val="18"/>
              </w:rPr>
            </w:pPr>
            <w:r>
              <w:rPr>
                <w:rFonts w:ascii="Arial" w:eastAsia="Arial" w:hAnsi="Arial" w:cs="Arial"/>
                <w:sz w:val="18"/>
                <w:szCs w:val="18"/>
              </w:rPr>
              <w:t xml:space="preserve">Continue to utilize </w:t>
            </w:r>
            <w:proofErr w:type="gramStart"/>
            <w:r>
              <w:rPr>
                <w:rFonts w:ascii="Arial" w:eastAsia="Arial" w:hAnsi="Arial" w:cs="Arial"/>
                <w:sz w:val="18"/>
                <w:szCs w:val="18"/>
              </w:rPr>
              <w:t>avenues  of</w:t>
            </w:r>
            <w:proofErr w:type="gramEnd"/>
            <w:r>
              <w:rPr>
                <w:rFonts w:ascii="Arial" w:eastAsia="Arial" w:hAnsi="Arial" w:cs="Arial"/>
                <w:sz w:val="18"/>
                <w:szCs w:val="18"/>
              </w:rPr>
              <w:t xml:space="preserve"> communication with our families through technology.</w:t>
            </w:r>
          </w:p>
        </w:tc>
        <w:tc>
          <w:tcPr>
            <w:tcW w:w="1695" w:type="dxa"/>
            <w:shd w:val="clear" w:color="auto" w:fill="auto"/>
            <w:tcMar>
              <w:top w:w="100" w:type="dxa"/>
              <w:left w:w="100" w:type="dxa"/>
              <w:bottom w:w="100" w:type="dxa"/>
              <w:right w:w="100" w:type="dxa"/>
            </w:tcMar>
          </w:tcPr>
          <w:p w14:paraId="6823C69F"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p w14:paraId="3F87A844"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Principals</w:t>
            </w:r>
          </w:p>
        </w:tc>
        <w:tc>
          <w:tcPr>
            <w:tcW w:w="1440" w:type="dxa"/>
            <w:shd w:val="clear" w:color="auto" w:fill="auto"/>
            <w:tcMar>
              <w:top w:w="100" w:type="dxa"/>
              <w:left w:w="100" w:type="dxa"/>
              <w:bottom w:w="100" w:type="dxa"/>
              <w:right w:w="100" w:type="dxa"/>
            </w:tcMar>
          </w:tcPr>
          <w:p w14:paraId="524EFEC3"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395" w:type="dxa"/>
            <w:shd w:val="clear" w:color="auto" w:fill="auto"/>
            <w:tcMar>
              <w:top w:w="100" w:type="dxa"/>
              <w:left w:w="100" w:type="dxa"/>
              <w:bottom w:w="100" w:type="dxa"/>
              <w:right w:w="100" w:type="dxa"/>
            </w:tcMar>
          </w:tcPr>
          <w:p w14:paraId="3B905250"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tc>
        <w:tc>
          <w:tcPr>
            <w:tcW w:w="1365" w:type="dxa"/>
            <w:shd w:val="clear" w:color="auto" w:fill="auto"/>
            <w:tcMar>
              <w:top w:w="100" w:type="dxa"/>
              <w:left w:w="100" w:type="dxa"/>
              <w:bottom w:w="100" w:type="dxa"/>
              <w:right w:w="100" w:type="dxa"/>
            </w:tcMar>
          </w:tcPr>
          <w:p w14:paraId="2AB287E1"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$10,000 </w:t>
            </w:r>
          </w:p>
        </w:tc>
        <w:tc>
          <w:tcPr>
            <w:tcW w:w="3480" w:type="dxa"/>
            <w:shd w:val="clear" w:color="auto" w:fill="auto"/>
            <w:tcMar>
              <w:top w:w="100" w:type="dxa"/>
              <w:left w:w="100" w:type="dxa"/>
              <w:bottom w:w="100" w:type="dxa"/>
              <w:right w:w="100" w:type="dxa"/>
            </w:tcMar>
          </w:tcPr>
          <w:p w14:paraId="1E137AC9" w14:textId="77777777" w:rsidR="00AC42B9" w:rsidRDefault="00991079">
            <w:pPr>
              <w:widowControl w:val="0"/>
              <w:spacing w:line="273" w:lineRule="auto"/>
              <w:ind w:left="110" w:right="172" w:firstLine="17"/>
              <w:rPr>
                <w:rFonts w:ascii="Arial" w:eastAsia="Arial" w:hAnsi="Arial" w:cs="Arial"/>
                <w:sz w:val="18"/>
                <w:szCs w:val="18"/>
              </w:rPr>
            </w:pPr>
            <w:r>
              <w:rPr>
                <w:rFonts w:ascii="Arial" w:eastAsia="Arial" w:hAnsi="Arial" w:cs="Arial"/>
                <w:sz w:val="18"/>
                <w:szCs w:val="18"/>
              </w:rPr>
              <w:t xml:space="preserve">District wide use of email, </w:t>
            </w:r>
            <w:proofErr w:type="gramStart"/>
            <w:r>
              <w:rPr>
                <w:rFonts w:ascii="Arial" w:eastAsia="Arial" w:hAnsi="Arial" w:cs="Arial"/>
                <w:sz w:val="18"/>
                <w:szCs w:val="18"/>
              </w:rPr>
              <w:t>IC,  website</w:t>
            </w:r>
            <w:proofErr w:type="gramEnd"/>
            <w:r>
              <w:rPr>
                <w:rFonts w:ascii="Arial" w:eastAsia="Arial" w:hAnsi="Arial" w:cs="Arial"/>
                <w:sz w:val="18"/>
                <w:szCs w:val="18"/>
              </w:rPr>
              <w:t>, to communicate relevant  information to students, parents,  community</w:t>
            </w:r>
          </w:p>
        </w:tc>
      </w:tr>
      <w:tr w:rsidR="00AC42B9" w14:paraId="36DDE95F" w14:textId="77777777">
        <w:tc>
          <w:tcPr>
            <w:tcW w:w="1470" w:type="dxa"/>
            <w:shd w:val="clear" w:color="auto" w:fill="auto"/>
            <w:tcMar>
              <w:top w:w="100" w:type="dxa"/>
              <w:left w:w="100" w:type="dxa"/>
              <w:bottom w:w="100" w:type="dxa"/>
              <w:right w:w="100" w:type="dxa"/>
            </w:tcMar>
          </w:tcPr>
          <w:p w14:paraId="5E333463"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AA-3 </w:t>
            </w:r>
          </w:p>
        </w:tc>
        <w:tc>
          <w:tcPr>
            <w:tcW w:w="3495" w:type="dxa"/>
            <w:shd w:val="clear" w:color="auto" w:fill="auto"/>
            <w:tcMar>
              <w:top w:w="100" w:type="dxa"/>
              <w:left w:w="100" w:type="dxa"/>
              <w:bottom w:w="100" w:type="dxa"/>
              <w:right w:w="100" w:type="dxa"/>
            </w:tcMar>
          </w:tcPr>
          <w:p w14:paraId="6D6D9F31" w14:textId="77777777" w:rsidR="00AC42B9" w:rsidRDefault="00991079">
            <w:pPr>
              <w:widowControl w:val="0"/>
              <w:spacing w:line="273" w:lineRule="auto"/>
              <w:ind w:left="119" w:right="87" w:firstLine="10"/>
              <w:rPr>
                <w:rFonts w:ascii="Arial" w:eastAsia="Arial" w:hAnsi="Arial" w:cs="Arial"/>
                <w:sz w:val="18"/>
                <w:szCs w:val="18"/>
              </w:rPr>
            </w:pPr>
            <w:r>
              <w:rPr>
                <w:rFonts w:ascii="Arial" w:eastAsia="Arial" w:hAnsi="Arial" w:cs="Arial"/>
                <w:sz w:val="18"/>
                <w:szCs w:val="18"/>
              </w:rPr>
              <w:t xml:space="preserve">Provide parent </w:t>
            </w:r>
            <w:proofErr w:type="gramStart"/>
            <w:r>
              <w:rPr>
                <w:rFonts w:ascii="Arial" w:eastAsia="Arial" w:hAnsi="Arial" w:cs="Arial"/>
                <w:sz w:val="18"/>
                <w:szCs w:val="18"/>
              </w:rPr>
              <w:t>information  and</w:t>
            </w:r>
            <w:proofErr w:type="gramEnd"/>
            <w:r>
              <w:rPr>
                <w:rFonts w:ascii="Arial" w:eastAsia="Arial" w:hAnsi="Arial" w:cs="Arial"/>
                <w:sz w:val="18"/>
                <w:szCs w:val="18"/>
              </w:rPr>
              <w:t xml:space="preserve"> assistance in accessing  student information through  IC parent portal and other communication avenues (open  </w:t>
            </w:r>
          </w:p>
          <w:p w14:paraId="218103DA" w14:textId="77777777" w:rsidR="00AC42B9" w:rsidRDefault="00991079">
            <w:pPr>
              <w:widowControl w:val="0"/>
              <w:spacing w:before="10" w:line="240" w:lineRule="auto"/>
              <w:ind w:left="127"/>
              <w:rPr>
                <w:rFonts w:ascii="Arial" w:eastAsia="Arial" w:hAnsi="Arial" w:cs="Arial"/>
                <w:sz w:val="18"/>
                <w:szCs w:val="18"/>
              </w:rPr>
            </w:pPr>
            <w:r>
              <w:rPr>
                <w:rFonts w:ascii="Arial" w:eastAsia="Arial" w:hAnsi="Arial" w:cs="Arial"/>
                <w:sz w:val="18"/>
                <w:szCs w:val="18"/>
              </w:rPr>
              <w:t xml:space="preserve">houses, newsletters,  </w:t>
            </w:r>
          </w:p>
          <w:p w14:paraId="6D7D8F25" w14:textId="77777777" w:rsidR="00AC42B9" w:rsidRDefault="00991079">
            <w:pPr>
              <w:widowControl w:val="0"/>
              <w:spacing w:before="38" w:line="240" w:lineRule="auto"/>
              <w:ind w:left="121"/>
              <w:rPr>
                <w:rFonts w:ascii="Arial" w:eastAsia="Arial" w:hAnsi="Arial" w:cs="Arial"/>
                <w:sz w:val="18"/>
                <w:szCs w:val="18"/>
              </w:rPr>
            </w:pPr>
            <w:r>
              <w:rPr>
                <w:rFonts w:ascii="Arial" w:eastAsia="Arial" w:hAnsi="Arial" w:cs="Arial"/>
                <w:sz w:val="18"/>
                <w:szCs w:val="18"/>
              </w:rPr>
              <w:t>conference, social media)</w:t>
            </w:r>
          </w:p>
        </w:tc>
        <w:tc>
          <w:tcPr>
            <w:tcW w:w="1695" w:type="dxa"/>
            <w:shd w:val="clear" w:color="auto" w:fill="auto"/>
            <w:tcMar>
              <w:top w:w="100" w:type="dxa"/>
              <w:left w:w="100" w:type="dxa"/>
              <w:bottom w:w="100" w:type="dxa"/>
              <w:right w:w="100" w:type="dxa"/>
            </w:tcMar>
          </w:tcPr>
          <w:p w14:paraId="04E96D3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Principals </w:t>
            </w:r>
          </w:p>
          <w:p w14:paraId="0A0E8FE6" w14:textId="77777777" w:rsidR="00AC42B9" w:rsidRDefault="00991079">
            <w:pPr>
              <w:widowControl w:val="0"/>
              <w:spacing w:before="41" w:line="240" w:lineRule="auto"/>
              <w:ind w:left="122"/>
              <w:rPr>
                <w:rFonts w:ascii="Arial" w:eastAsia="Arial" w:hAnsi="Arial" w:cs="Arial"/>
                <w:sz w:val="18"/>
                <w:szCs w:val="18"/>
              </w:rPr>
            </w:pPr>
            <w:r>
              <w:rPr>
                <w:rFonts w:ascii="Arial" w:eastAsia="Arial" w:hAnsi="Arial" w:cs="Arial"/>
                <w:sz w:val="18"/>
                <w:szCs w:val="18"/>
              </w:rPr>
              <w:t xml:space="preserve">Teachers </w:t>
            </w:r>
          </w:p>
          <w:p w14:paraId="6BB32CA4" w14:textId="77777777" w:rsidR="00AC42B9" w:rsidRDefault="00991079">
            <w:pPr>
              <w:widowControl w:val="0"/>
              <w:spacing w:before="41" w:line="240" w:lineRule="auto"/>
              <w:ind w:left="122"/>
              <w:rPr>
                <w:rFonts w:ascii="Arial" w:eastAsia="Arial" w:hAnsi="Arial" w:cs="Arial"/>
                <w:sz w:val="18"/>
                <w:szCs w:val="18"/>
              </w:rPr>
            </w:pPr>
            <w:r>
              <w:rPr>
                <w:rFonts w:ascii="Arial" w:eastAsia="Arial" w:hAnsi="Arial" w:cs="Arial"/>
                <w:sz w:val="18"/>
                <w:szCs w:val="18"/>
              </w:rPr>
              <w:t>Comm Dir</w:t>
            </w:r>
          </w:p>
        </w:tc>
        <w:tc>
          <w:tcPr>
            <w:tcW w:w="1440" w:type="dxa"/>
            <w:shd w:val="clear" w:color="auto" w:fill="auto"/>
            <w:tcMar>
              <w:top w:w="100" w:type="dxa"/>
              <w:left w:w="100" w:type="dxa"/>
              <w:bottom w:w="100" w:type="dxa"/>
              <w:right w:w="100" w:type="dxa"/>
            </w:tcMar>
          </w:tcPr>
          <w:p w14:paraId="53C4715C"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395" w:type="dxa"/>
            <w:shd w:val="clear" w:color="auto" w:fill="auto"/>
            <w:tcMar>
              <w:top w:w="100" w:type="dxa"/>
              <w:left w:w="100" w:type="dxa"/>
              <w:bottom w:w="100" w:type="dxa"/>
              <w:right w:w="100" w:type="dxa"/>
            </w:tcMar>
          </w:tcPr>
          <w:p w14:paraId="323DB1E9"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03DF092C"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1E6F8214" w14:textId="77777777" w:rsidR="00AC42B9" w:rsidRDefault="00991079">
            <w:pPr>
              <w:widowControl w:val="0"/>
              <w:spacing w:line="274" w:lineRule="auto"/>
              <w:ind w:left="125" w:right="136" w:hanging="17"/>
              <w:rPr>
                <w:rFonts w:ascii="Arial" w:eastAsia="Arial" w:hAnsi="Arial" w:cs="Arial"/>
                <w:sz w:val="18"/>
                <w:szCs w:val="18"/>
              </w:rPr>
            </w:pPr>
            <w:r>
              <w:rPr>
                <w:rFonts w:ascii="Arial" w:eastAsia="Arial" w:hAnsi="Arial" w:cs="Arial"/>
                <w:sz w:val="18"/>
                <w:szCs w:val="18"/>
              </w:rPr>
              <w:t xml:space="preserve">An increase of 10% in the IC </w:t>
            </w:r>
            <w:proofErr w:type="gramStart"/>
            <w:r>
              <w:rPr>
                <w:rFonts w:ascii="Arial" w:eastAsia="Arial" w:hAnsi="Arial" w:cs="Arial"/>
                <w:sz w:val="18"/>
                <w:szCs w:val="18"/>
              </w:rPr>
              <w:t>usage  reports</w:t>
            </w:r>
            <w:proofErr w:type="gramEnd"/>
            <w:r>
              <w:rPr>
                <w:rFonts w:ascii="Arial" w:eastAsia="Arial" w:hAnsi="Arial" w:cs="Arial"/>
                <w:sz w:val="18"/>
                <w:szCs w:val="18"/>
              </w:rPr>
              <w:t xml:space="preserve"> for parental accounts.  Monitor analytics with Apptegy and mobile app downloads.</w:t>
            </w:r>
          </w:p>
        </w:tc>
      </w:tr>
      <w:tr w:rsidR="00AC42B9" w14:paraId="0430D93C" w14:textId="77777777">
        <w:tc>
          <w:tcPr>
            <w:tcW w:w="1470" w:type="dxa"/>
            <w:shd w:val="clear" w:color="auto" w:fill="auto"/>
            <w:tcMar>
              <w:top w:w="100" w:type="dxa"/>
              <w:left w:w="100" w:type="dxa"/>
              <w:bottom w:w="100" w:type="dxa"/>
              <w:right w:w="100" w:type="dxa"/>
            </w:tcMar>
          </w:tcPr>
          <w:p w14:paraId="7A4EAC83"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AI-2 </w:t>
            </w:r>
          </w:p>
        </w:tc>
        <w:tc>
          <w:tcPr>
            <w:tcW w:w="3495" w:type="dxa"/>
            <w:shd w:val="clear" w:color="auto" w:fill="auto"/>
            <w:tcMar>
              <w:top w:w="100" w:type="dxa"/>
              <w:left w:w="100" w:type="dxa"/>
              <w:bottom w:w="100" w:type="dxa"/>
              <w:right w:w="100" w:type="dxa"/>
            </w:tcMar>
          </w:tcPr>
          <w:p w14:paraId="373D16F9" w14:textId="77777777" w:rsidR="00AC42B9" w:rsidRDefault="00991079">
            <w:pPr>
              <w:widowControl w:val="0"/>
              <w:spacing w:line="273" w:lineRule="auto"/>
              <w:ind w:left="120" w:right="76" w:firstLine="1"/>
              <w:rPr>
                <w:rFonts w:ascii="Arial" w:eastAsia="Arial" w:hAnsi="Arial" w:cs="Arial"/>
                <w:sz w:val="18"/>
                <w:szCs w:val="18"/>
              </w:rPr>
            </w:pPr>
            <w:r>
              <w:rPr>
                <w:rFonts w:ascii="Arial" w:eastAsia="Arial" w:hAnsi="Arial" w:cs="Arial"/>
                <w:sz w:val="18"/>
                <w:szCs w:val="18"/>
              </w:rPr>
              <w:t xml:space="preserve">Continue to encourage </w:t>
            </w:r>
            <w:proofErr w:type="gramStart"/>
            <w:r>
              <w:rPr>
                <w:rFonts w:ascii="Arial" w:eastAsia="Arial" w:hAnsi="Arial" w:cs="Arial"/>
                <w:sz w:val="18"/>
                <w:szCs w:val="18"/>
              </w:rPr>
              <w:t>STLP  students</w:t>
            </w:r>
            <w:proofErr w:type="gramEnd"/>
            <w:r>
              <w:rPr>
                <w:rFonts w:ascii="Arial" w:eastAsia="Arial" w:hAnsi="Arial" w:cs="Arial"/>
                <w:sz w:val="18"/>
                <w:szCs w:val="18"/>
              </w:rPr>
              <w:t xml:space="preserve"> to participate in the  regional and state events.</w:t>
            </w:r>
          </w:p>
        </w:tc>
        <w:tc>
          <w:tcPr>
            <w:tcW w:w="1695" w:type="dxa"/>
            <w:shd w:val="clear" w:color="auto" w:fill="auto"/>
            <w:tcMar>
              <w:top w:w="100" w:type="dxa"/>
              <w:left w:w="100" w:type="dxa"/>
              <w:bottom w:w="100" w:type="dxa"/>
              <w:right w:w="100" w:type="dxa"/>
            </w:tcMar>
          </w:tcPr>
          <w:p w14:paraId="3DA7323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p w14:paraId="523D2C36"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 xml:space="preserve">Principals </w:t>
            </w:r>
          </w:p>
          <w:p w14:paraId="0FD5E61E" w14:textId="77777777" w:rsidR="00AC42B9" w:rsidRDefault="00991079">
            <w:pPr>
              <w:widowControl w:val="0"/>
              <w:spacing w:before="38" w:line="240" w:lineRule="auto"/>
              <w:ind w:left="112"/>
              <w:rPr>
                <w:rFonts w:ascii="Arial" w:eastAsia="Arial" w:hAnsi="Arial" w:cs="Arial"/>
                <w:sz w:val="18"/>
                <w:szCs w:val="18"/>
              </w:rPr>
            </w:pPr>
            <w:r>
              <w:rPr>
                <w:rFonts w:ascii="Arial" w:eastAsia="Arial" w:hAnsi="Arial" w:cs="Arial"/>
                <w:sz w:val="18"/>
                <w:szCs w:val="18"/>
              </w:rPr>
              <w:t>Teachers</w:t>
            </w:r>
          </w:p>
        </w:tc>
        <w:tc>
          <w:tcPr>
            <w:tcW w:w="1440" w:type="dxa"/>
            <w:shd w:val="clear" w:color="auto" w:fill="auto"/>
            <w:tcMar>
              <w:top w:w="100" w:type="dxa"/>
              <w:left w:w="100" w:type="dxa"/>
              <w:bottom w:w="100" w:type="dxa"/>
              <w:right w:w="100" w:type="dxa"/>
            </w:tcMar>
          </w:tcPr>
          <w:p w14:paraId="1BE9BFDA"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395" w:type="dxa"/>
            <w:shd w:val="clear" w:color="auto" w:fill="auto"/>
            <w:tcMar>
              <w:top w:w="100" w:type="dxa"/>
              <w:left w:w="100" w:type="dxa"/>
              <w:bottom w:w="100" w:type="dxa"/>
              <w:right w:w="100" w:type="dxa"/>
            </w:tcMar>
          </w:tcPr>
          <w:p w14:paraId="7171D573"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tc>
        <w:tc>
          <w:tcPr>
            <w:tcW w:w="1365" w:type="dxa"/>
            <w:shd w:val="clear" w:color="auto" w:fill="auto"/>
            <w:tcMar>
              <w:top w:w="100" w:type="dxa"/>
              <w:left w:w="100" w:type="dxa"/>
              <w:bottom w:w="100" w:type="dxa"/>
              <w:right w:w="100" w:type="dxa"/>
            </w:tcMar>
          </w:tcPr>
          <w:p w14:paraId="37169304"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$3,000 </w:t>
            </w:r>
          </w:p>
        </w:tc>
        <w:tc>
          <w:tcPr>
            <w:tcW w:w="3480" w:type="dxa"/>
            <w:shd w:val="clear" w:color="auto" w:fill="auto"/>
            <w:tcMar>
              <w:top w:w="100" w:type="dxa"/>
              <w:left w:w="100" w:type="dxa"/>
              <w:bottom w:w="100" w:type="dxa"/>
              <w:right w:w="100" w:type="dxa"/>
            </w:tcMar>
          </w:tcPr>
          <w:p w14:paraId="7812CC34" w14:textId="77777777" w:rsidR="00AC42B9" w:rsidRDefault="00991079">
            <w:pPr>
              <w:widowControl w:val="0"/>
              <w:spacing w:line="272" w:lineRule="auto"/>
              <w:ind w:left="118" w:right="414" w:firstLine="9"/>
              <w:rPr>
                <w:rFonts w:ascii="Arial" w:eastAsia="Arial" w:hAnsi="Arial" w:cs="Arial"/>
                <w:sz w:val="18"/>
                <w:szCs w:val="18"/>
              </w:rPr>
            </w:pPr>
            <w:r>
              <w:rPr>
                <w:rFonts w:ascii="Arial" w:eastAsia="Arial" w:hAnsi="Arial" w:cs="Arial"/>
                <w:sz w:val="18"/>
                <w:szCs w:val="18"/>
              </w:rPr>
              <w:t xml:space="preserve">Increase in the number of </w:t>
            </w:r>
            <w:proofErr w:type="gramStart"/>
            <w:r>
              <w:rPr>
                <w:rFonts w:ascii="Arial" w:eastAsia="Arial" w:hAnsi="Arial" w:cs="Arial"/>
                <w:sz w:val="18"/>
                <w:szCs w:val="18"/>
              </w:rPr>
              <w:t>STLP  students</w:t>
            </w:r>
            <w:proofErr w:type="gramEnd"/>
            <w:r>
              <w:rPr>
                <w:rFonts w:ascii="Arial" w:eastAsia="Arial" w:hAnsi="Arial" w:cs="Arial"/>
                <w:sz w:val="18"/>
                <w:szCs w:val="18"/>
              </w:rPr>
              <w:t>.</w:t>
            </w:r>
          </w:p>
        </w:tc>
      </w:tr>
      <w:tr w:rsidR="00AC42B9" w14:paraId="51B271B9" w14:textId="77777777">
        <w:tc>
          <w:tcPr>
            <w:tcW w:w="1470" w:type="dxa"/>
            <w:shd w:val="clear" w:color="auto" w:fill="auto"/>
            <w:tcMar>
              <w:top w:w="100" w:type="dxa"/>
              <w:left w:w="100" w:type="dxa"/>
              <w:bottom w:w="100" w:type="dxa"/>
              <w:right w:w="100" w:type="dxa"/>
            </w:tcMar>
          </w:tcPr>
          <w:p w14:paraId="610A8D77"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tc>
        <w:tc>
          <w:tcPr>
            <w:tcW w:w="3495" w:type="dxa"/>
            <w:shd w:val="clear" w:color="auto" w:fill="auto"/>
            <w:tcMar>
              <w:top w:w="100" w:type="dxa"/>
              <w:left w:w="100" w:type="dxa"/>
              <w:bottom w:w="100" w:type="dxa"/>
              <w:right w:w="100" w:type="dxa"/>
            </w:tcMar>
          </w:tcPr>
          <w:p w14:paraId="6CE1F0AF"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Continue to use Clever  </w:t>
            </w:r>
          </w:p>
          <w:p w14:paraId="32DB5D57" w14:textId="77777777" w:rsidR="00AC42B9" w:rsidRDefault="00991079">
            <w:pPr>
              <w:widowControl w:val="0"/>
              <w:spacing w:before="41" w:line="272" w:lineRule="auto"/>
              <w:ind w:left="119" w:right="128" w:firstLine="7"/>
              <w:rPr>
                <w:rFonts w:ascii="Arial" w:eastAsia="Arial" w:hAnsi="Arial" w:cs="Arial"/>
                <w:sz w:val="18"/>
                <w:szCs w:val="18"/>
              </w:rPr>
            </w:pPr>
            <w:r>
              <w:rPr>
                <w:rFonts w:ascii="Arial" w:eastAsia="Arial" w:hAnsi="Arial" w:cs="Arial"/>
                <w:sz w:val="18"/>
                <w:szCs w:val="18"/>
              </w:rPr>
              <w:t xml:space="preserve">platform to help with </w:t>
            </w:r>
            <w:proofErr w:type="gramStart"/>
            <w:r>
              <w:rPr>
                <w:rFonts w:ascii="Arial" w:eastAsia="Arial" w:hAnsi="Arial" w:cs="Arial"/>
                <w:sz w:val="18"/>
                <w:szCs w:val="18"/>
              </w:rPr>
              <w:t>secure  access</w:t>
            </w:r>
            <w:proofErr w:type="gramEnd"/>
            <w:r>
              <w:rPr>
                <w:rFonts w:ascii="Arial" w:eastAsia="Arial" w:hAnsi="Arial" w:cs="Arial"/>
                <w:sz w:val="18"/>
                <w:szCs w:val="18"/>
              </w:rPr>
              <w:t xml:space="preserve"> to 3</w:t>
            </w:r>
            <w:r>
              <w:rPr>
                <w:rFonts w:ascii="Arial" w:eastAsia="Arial" w:hAnsi="Arial" w:cs="Arial"/>
                <w:sz w:val="18"/>
                <w:szCs w:val="18"/>
                <w:vertAlign w:val="superscript"/>
              </w:rPr>
              <w:t xml:space="preserve">rd </w:t>
            </w:r>
            <w:r>
              <w:rPr>
                <w:rFonts w:ascii="Arial" w:eastAsia="Arial" w:hAnsi="Arial" w:cs="Arial"/>
                <w:sz w:val="18"/>
                <w:szCs w:val="18"/>
              </w:rPr>
              <w:t xml:space="preserve">party  </w:t>
            </w:r>
          </w:p>
          <w:p w14:paraId="24989E83" w14:textId="77777777" w:rsidR="00AC42B9" w:rsidRDefault="00991079">
            <w:pPr>
              <w:widowControl w:val="0"/>
              <w:spacing w:before="14" w:line="240" w:lineRule="auto"/>
              <w:ind w:left="119"/>
              <w:rPr>
                <w:rFonts w:ascii="Arial" w:eastAsia="Arial" w:hAnsi="Arial" w:cs="Arial"/>
                <w:sz w:val="18"/>
                <w:szCs w:val="18"/>
              </w:rPr>
            </w:pPr>
            <w:r>
              <w:rPr>
                <w:rFonts w:ascii="Arial" w:eastAsia="Arial" w:hAnsi="Arial" w:cs="Arial"/>
                <w:sz w:val="18"/>
                <w:szCs w:val="18"/>
              </w:rPr>
              <w:t>applications</w:t>
            </w:r>
          </w:p>
        </w:tc>
        <w:tc>
          <w:tcPr>
            <w:tcW w:w="1695" w:type="dxa"/>
            <w:shd w:val="clear" w:color="auto" w:fill="auto"/>
            <w:tcMar>
              <w:top w:w="100" w:type="dxa"/>
              <w:left w:w="100" w:type="dxa"/>
              <w:bottom w:w="100" w:type="dxa"/>
              <w:right w:w="100" w:type="dxa"/>
            </w:tcMar>
          </w:tcPr>
          <w:p w14:paraId="0E05BB25"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p w14:paraId="0CE92CB9"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 xml:space="preserve">Principals </w:t>
            </w:r>
          </w:p>
          <w:p w14:paraId="6865641C" w14:textId="77777777" w:rsidR="00AC42B9" w:rsidRDefault="00991079">
            <w:pPr>
              <w:widowControl w:val="0"/>
              <w:spacing w:before="38" w:line="240" w:lineRule="auto"/>
              <w:ind w:left="129"/>
              <w:rPr>
                <w:rFonts w:ascii="Arial" w:eastAsia="Arial" w:hAnsi="Arial" w:cs="Arial"/>
                <w:sz w:val="18"/>
                <w:szCs w:val="18"/>
              </w:rPr>
            </w:pPr>
            <w:r>
              <w:rPr>
                <w:rFonts w:ascii="Arial" w:eastAsia="Arial" w:hAnsi="Arial" w:cs="Arial"/>
                <w:sz w:val="18"/>
                <w:szCs w:val="18"/>
              </w:rPr>
              <w:t>IC Coord</w:t>
            </w:r>
          </w:p>
        </w:tc>
        <w:tc>
          <w:tcPr>
            <w:tcW w:w="1440" w:type="dxa"/>
            <w:shd w:val="clear" w:color="auto" w:fill="auto"/>
            <w:tcMar>
              <w:top w:w="100" w:type="dxa"/>
              <w:left w:w="100" w:type="dxa"/>
              <w:bottom w:w="100" w:type="dxa"/>
              <w:right w:w="100" w:type="dxa"/>
            </w:tcMar>
          </w:tcPr>
          <w:p w14:paraId="14BE7B23"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395" w:type="dxa"/>
            <w:shd w:val="clear" w:color="auto" w:fill="auto"/>
            <w:tcMar>
              <w:top w:w="100" w:type="dxa"/>
              <w:left w:w="100" w:type="dxa"/>
              <w:bottom w:w="100" w:type="dxa"/>
              <w:right w:w="100" w:type="dxa"/>
            </w:tcMar>
          </w:tcPr>
          <w:p w14:paraId="6A86B5F2"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4CFEE2A6"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6949DD0F" w14:textId="77777777" w:rsidR="00AC42B9" w:rsidRDefault="00991079">
            <w:pPr>
              <w:widowControl w:val="0"/>
              <w:spacing w:line="273" w:lineRule="auto"/>
              <w:ind w:left="119" w:right="128" w:firstLine="8"/>
              <w:rPr>
                <w:rFonts w:ascii="Arial" w:eastAsia="Arial" w:hAnsi="Arial" w:cs="Arial"/>
                <w:sz w:val="18"/>
                <w:szCs w:val="18"/>
              </w:rPr>
            </w:pPr>
            <w:r>
              <w:rPr>
                <w:rFonts w:ascii="Arial" w:eastAsia="Arial" w:hAnsi="Arial" w:cs="Arial"/>
                <w:sz w:val="18"/>
                <w:szCs w:val="18"/>
              </w:rPr>
              <w:t xml:space="preserve">Improved efficiency of log in times. Improved database </w:t>
            </w:r>
            <w:proofErr w:type="gramStart"/>
            <w:r>
              <w:rPr>
                <w:rFonts w:ascii="Arial" w:eastAsia="Arial" w:hAnsi="Arial" w:cs="Arial"/>
                <w:sz w:val="18"/>
                <w:szCs w:val="18"/>
              </w:rPr>
              <w:t>updates  during</w:t>
            </w:r>
            <w:proofErr w:type="gramEnd"/>
            <w:r>
              <w:rPr>
                <w:rFonts w:ascii="Arial" w:eastAsia="Arial" w:hAnsi="Arial" w:cs="Arial"/>
                <w:sz w:val="18"/>
                <w:szCs w:val="18"/>
              </w:rPr>
              <w:t xml:space="preserve"> summer.</w:t>
            </w:r>
          </w:p>
        </w:tc>
      </w:tr>
      <w:tr w:rsidR="00AC42B9" w14:paraId="47C77B1A" w14:textId="77777777">
        <w:tc>
          <w:tcPr>
            <w:tcW w:w="1470" w:type="dxa"/>
            <w:shd w:val="clear" w:color="auto" w:fill="auto"/>
            <w:tcMar>
              <w:top w:w="100" w:type="dxa"/>
              <w:left w:w="100" w:type="dxa"/>
              <w:bottom w:w="100" w:type="dxa"/>
              <w:right w:w="100" w:type="dxa"/>
            </w:tcMar>
          </w:tcPr>
          <w:p w14:paraId="45C1A7EA"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AA-2</w:t>
            </w:r>
          </w:p>
        </w:tc>
        <w:tc>
          <w:tcPr>
            <w:tcW w:w="3495" w:type="dxa"/>
            <w:shd w:val="clear" w:color="auto" w:fill="auto"/>
            <w:tcMar>
              <w:top w:w="100" w:type="dxa"/>
              <w:left w:w="100" w:type="dxa"/>
              <w:bottom w:w="100" w:type="dxa"/>
              <w:right w:w="100" w:type="dxa"/>
            </w:tcMar>
          </w:tcPr>
          <w:p w14:paraId="31539074"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Attend KAST conference each year.</w:t>
            </w:r>
          </w:p>
        </w:tc>
        <w:tc>
          <w:tcPr>
            <w:tcW w:w="1695" w:type="dxa"/>
            <w:shd w:val="clear" w:color="auto" w:fill="auto"/>
            <w:tcMar>
              <w:top w:w="100" w:type="dxa"/>
              <w:left w:w="100" w:type="dxa"/>
              <w:bottom w:w="100" w:type="dxa"/>
              <w:right w:w="100" w:type="dxa"/>
            </w:tcMar>
          </w:tcPr>
          <w:p w14:paraId="6DD980D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p w14:paraId="4C2FA12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Bldg Admin</w:t>
            </w:r>
          </w:p>
          <w:p w14:paraId="5A45225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Finance</w:t>
            </w:r>
          </w:p>
        </w:tc>
        <w:tc>
          <w:tcPr>
            <w:tcW w:w="1440" w:type="dxa"/>
            <w:shd w:val="clear" w:color="auto" w:fill="auto"/>
            <w:tcMar>
              <w:top w:w="100" w:type="dxa"/>
              <w:left w:w="100" w:type="dxa"/>
              <w:bottom w:w="100" w:type="dxa"/>
              <w:right w:w="100" w:type="dxa"/>
            </w:tcMar>
          </w:tcPr>
          <w:p w14:paraId="2942412A"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March 2026</w:t>
            </w:r>
          </w:p>
        </w:tc>
        <w:tc>
          <w:tcPr>
            <w:tcW w:w="1395" w:type="dxa"/>
            <w:shd w:val="clear" w:color="auto" w:fill="auto"/>
            <w:tcMar>
              <w:top w:w="100" w:type="dxa"/>
              <w:left w:w="100" w:type="dxa"/>
              <w:bottom w:w="100" w:type="dxa"/>
              <w:right w:w="100" w:type="dxa"/>
            </w:tcMar>
          </w:tcPr>
          <w:p w14:paraId="6DCAA386"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General Funds</w:t>
            </w:r>
          </w:p>
        </w:tc>
        <w:tc>
          <w:tcPr>
            <w:tcW w:w="1365" w:type="dxa"/>
            <w:shd w:val="clear" w:color="auto" w:fill="auto"/>
            <w:tcMar>
              <w:top w:w="100" w:type="dxa"/>
              <w:left w:w="100" w:type="dxa"/>
              <w:bottom w:w="100" w:type="dxa"/>
              <w:right w:w="100" w:type="dxa"/>
            </w:tcMar>
          </w:tcPr>
          <w:p w14:paraId="11F03F86"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$1250 per</w:t>
            </w:r>
          </w:p>
        </w:tc>
        <w:tc>
          <w:tcPr>
            <w:tcW w:w="3480" w:type="dxa"/>
            <w:shd w:val="clear" w:color="auto" w:fill="auto"/>
            <w:tcMar>
              <w:top w:w="100" w:type="dxa"/>
              <w:left w:w="100" w:type="dxa"/>
              <w:bottom w:w="100" w:type="dxa"/>
              <w:right w:w="100" w:type="dxa"/>
            </w:tcMar>
          </w:tcPr>
          <w:p w14:paraId="48C1A443" w14:textId="77777777" w:rsidR="00AC42B9" w:rsidRDefault="00991079">
            <w:pPr>
              <w:widowControl w:val="0"/>
              <w:spacing w:line="273" w:lineRule="auto"/>
              <w:ind w:left="119" w:right="128" w:firstLine="8"/>
              <w:rPr>
                <w:rFonts w:ascii="Arial" w:eastAsia="Arial" w:hAnsi="Arial" w:cs="Arial"/>
                <w:sz w:val="18"/>
                <w:szCs w:val="18"/>
              </w:rPr>
            </w:pPr>
            <w:r>
              <w:rPr>
                <w:rFonts w:ascii="Arial" w:eastAsia="Arial" w:hAnsi="Arial" w:cs="Arial"/>
                <w:sz w:val="18"/>
                <w:szCs w:val="18"/>
              </w:rPr>
              <w:t>The state’s premier technology and education conference.  The goal is to have the technology department, media specialist and other teachers attend.</w:t>
            </w:r>
          </w:p>
        </w:tc>
      </w:tr>
      <w:tr w:rsidR="00AC42B9" w14:paraId="2E21C9E2" w14:textId="77777777">
        <w:tc>
          <w:tcPr>
            <w:tcW w:w="1470" w:type="dxa"/>
            <w:shd w:val="clear" w:color="auto" w:fill="auto"/>
            <w:tcMar>
              <w:top w:w="100" w:type="dxa"/>
              <w:left w:w="100" w:type="dxa"/>
              <w:bottom w:w="100" w:type="dxa"/>
              <w:right w:w="100" w:type="dxa"/>
            </w:tcMar>
          </w:tcPr>
          <w:p w14:paraId="4ACA6957"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AA-2</w:t>
            </w:r>
          </w:p>
        </w:tc>
        <w:tc>
          <w:tcPr>
            <w:tcW w:w="3495" w:type="dxa"/>
            <w:shd w:val="clear" w:color="auto" w:fill="auto"/>
            <w:tcMar>
              <w:top w:w="100" w:type="dxa"/>
              <w:left w:w="100" w:type="dxa"/>
              <w:bottom w:w="100" w:type="dxa"/>
              <w:right w:w="100" w:type="dxa"/>
            </w:tcMar>
          </w:tcPr>
          <w:p w14:paraId="523800BA"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NetAdmin Meetings</w:t>
            </w:r>
          </w:p>
        </w:tc>
        <w:tc>
          <w:tcPr>
            <w:tcW w:w="1695" w:type="dxa"/>
            <w:shd w:val="clear" w:color="auto" w:fill="auto"/>
            <w:tcMar>
              <w:top w:w="100" w:type="dxa"/>
              <w:left w:w="100" w:type="dxa"/>
              <w:bottom w:w="100" w:type="dxa"/>
              <w:right w:w="100" w:type="dxa"/>
            </w:tcMar>
          </w:tcPr>
          <w:p w14:paraId="4980BC68"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p w14:paraId="6AC8BDA4"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Technology</w:t>
            </w:r>
          </w:p>
        </w:tc>
        <w:tc>
          <w:tcPr>
            <w:tcW w:w="1440" w:type="dxa"/>
            <w:shd w:val="clear" w:color="auto" w:fill="auto"/>
            <w:tcMar>
              <w:top w:w="100" w:type="dxa"/>
              <w:left w:w="100" w:type="dxa"/>
              <w:bottom w:w="100" w:type="dxa"/>
              <w:right w:w="100" w:type="dxa"/>
            </w:tcMar>
          </w:tcPr>
          <w:p w14:paraId="322030F1"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Monthly</w:t>
            </w:r>
          </w:p>
        </w:tc>
        <w:tc>
          <w:tcPr>
            <w:tcW w:w="1395" w:type="dxa"/>
            <w:shd w:val="clear" w:color="auto" w:fill="auto"/>
            <w:tcMar>
              <w:top w:w="100" w:type="dxa"/>
              <w:left w:w="100" w:type="dxa"/>
              <w:bottom w:w="100" w:type="dxa"/>
              <w:right w:w="100" w:type="dxa"/>
            </w:tcMar>
          </w:tcPr>
          <w:p w14:paraId="18026AD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Tech Budget</w:t>
            </w:r>
          </w:p>
        </w:tc>
        <w:tc>
          <w:tcPr>
            <w:tcW w:w="1365" w:type="dxa"/>
            <w:shd w:val="clear" w:color="auto" w:fill="auto"/>
            <w:tcMar>
              <w:top w:w="100" w:type="dxa"/>
              <w:left w:w="100" w:type="dxa"/>
              <w:bottom w:w="100" w:type="dxa"/>
              <w:right w:w="100" w:type="dxa"/>
            </w:tcMar>
          </w:tcPr>
          <w:p w14:paraId="2FC9730D"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$2,500</w:t>
            </w:r>
          </w:p>
        </w:tc>
        <w:tc>
          <w:tcPr>
            <w:tcW w:w="3480" w:type="dxa"/>
            <w:shd w:val="clear" w:color="auto" w:fill="auto"/>
            <w:tcMar>
              <w:top w:w="100" w:type="dxa"/>
              <w:left w:w="100" w:type="dxa"/>
              <w:bottom w:w="100" w:type="dxa"/>
              <w:right w:w="100" w:type="dxa"/>
            </w:tcMar>
          </w:tcPr>
          <w:p w14:paraId="5E4F955C" w14:textId="77777777" w:rsidR="00AC42B9" w:rsidRDefault="00991079">
            <w:pPr>
              <w:widowControl w:val="0"/>
              <w:spacing w:line="273" w:lineRule="auto"/>
              <w:ind w:left="119" w:right="128" w:firstLine="8"/>
              <w:rPr>
                <w:rFonts w:ascii="Arial" w:eastAsia="Arial" w:hAnsi="Arial" w:cs="Arial"/>
                <w:sz w:val="18"/>
                <w:szCs w:val="18"/>
              </w:rPr>
            </w:pPr>
            <w:r>
              <w:rPr>
                <w:rFonts w:ascii="Arial" w:eastAsia="Arial" w:hAnsi="Arial" w:cs="Arial"/>
                <w:sz w:val="18"/>
                <w:szCs w:val="18"/>
              </w:rPr>
              <w:t>Continue to meet with other regional schools for continued professional development.</w:t>
            </w:r>
          </w:p>
        </w:tc>
      </w:tr>
      <w:tr w:rsidR="00AC42B9" w14:paraId="71006D8B" w14:textId="77777777">
        <w:tc>
          <w:tcPr>
            <w:tcW w:w="1470" w:type="dxa"/>
            <w:shd w:val="clear" w:color="auto" w:fill="auto"/>
            <w:tcMar>
              <w:top w:w="100" w:type="dxa"/>
              <w:left w:w="100" w:type="dxa"/>
              <w:bottom w:w="100" w:type="dxa"/>
              <w:right w:w="100" w:type="dxa"/>
            </w:tcMar>
          </w:tcPr>
          <w:p w14:paraId="614AA64F"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AA-1</w:t>
            </w:r>
          </w:p>
        </w:tc>
        <w:tc>
          <w:tcPr>
            <w:tcW w:w="3495" w:type="dxa"/>
            <w:shd w:val="clear" w:color="auto" w:fill="auto"/>
            <w:tcMar>
              <w:top w:w="100" w:type="dxa"/>
              <w:left w:w="100" w:type="dxa"/>
              <w:bottom w:w="100" w:type="dxa"/>
              <w:right w:w="100" w:type="dxa"/>
            </w:tcMar>
          </w:tcPr>
          <w:p w14:paraId="07DB2248"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Vendor Fair</w:t>
            </w:r>
          </w:p>
        </w:tc>
        <w:tc>
          <w:tcPr>
            <w:tcW w:w="1695" w:type="dxa"/>
            <w:shd w:val="clear" w:color="auto" w:fill="auto"/>
            <w:tcMar>
              <w:top w:w="100" w:type="dxa"/>
              <w:left w:w="100" w:type="dxa"/>
              <w:bottom w:w="100" w:type="dxa"/>
              <w:right w:w="100" w:type="dxa"/>
            </w:tcMar>
          </w:tcPr>
          <w:p w14:paraId="7CBEE81D"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tc>
        <w:tc>
          <w:tcPr>
            <w:tcW w:w="1440" w:type="dxa"/>
            <w:shd w:val="clear" w:color="auto" w:fill="auto"/>
            <w:tcMar>
              <w:top w:w="100" w:type="dxa"/>
              <w:left w:w="100" w:type="dxa"/>
              <w:bottom w:w="100" w:type="dxa"/>
              <w:right w:w="100" w:type="dxa"/>
            </w:tcMar>
          </w:tcPr>
          <w:p w14:paraId="42DB9712"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October 2025</w:t>
            </w:r>
          </w:p>
        </w:tc>
        <w:tc>
          <w:tcPr>
            <w:tcW w:w="1395" w:type="dxa"/>
            <w:shd w:val="clear" w:color="auto" w:fill="auto"/>
            <w:tcMar>
              <w:top w:w="100" w:type="dxa"/>
              <w:left w:w="100" w:type="dxa"/>
              <w:bottom w:w="100" w:type="dxa"/>
              <w:right w:w="100" w:type="dxa"/>
            </w:tcMar>
          </w:tcPr>
          <w:p w14:paraId="7D3F7529" w14:textId="77777777" w:rsidR="00AC42B9" w:rsidRDefault="00AC42B9">
            <w:pPr>
              <w:widowControl w:val="0"/>
              <w:spacing w:line="240" w:lineRule="auto"/>
              <w:ind w:left="127"/>
              <w:rPr>
                <w:rFonts w:ascii="Arial" w:eastAsia="Arial" w:hAnsi="Arial" w:cs="Arial"/>
                <w:sz w:val="18"/>
                <w:szCs w:val="18"/>
              </w:rPr>
            </w:pPr>
          </w:p>
        </w:tc>
        <w:tc>
          <w:tcPr>
            <w:tcW w:w="1365" w:type="dxa"/>
            <w:shd w:val="clear" w:color="auto" w:fill="auto"/>
            <w:tcMar>
              <w:top w:w="100" w:type="dxa"/>
              <w:left w:w="100" w:type="dxa"/>
              <w:bottom w:w="100" w:type="dxa"/>
              <w:right w:w="100" w:type="dxa"/>
            </w:tcMar>
          </w:tcPr>
          <w:p w14:paraId="067EAE1E"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44EA7111" w14:textId="77777777" w:rsidR="00AC42B9" w:rsidRDefault="00991079">
            <w:pPr>
              <w:widowControl w:val="0"/>
              <w:spacing w:line="273" w:lineRule="auto"/>
              <w:ind w:left="119" w:right="128" w:firstLine="8"/>
              <w:rPr>
                <w:rFonts w:ascii="Arial" w:eastAsia="Arial" w:hAnsi="Arial" w:cs="Arial"/>
                <w:sz w:val="18"/>
                <w:szCs w:val="18"/>
              </w:rPr>
            </w:pPr>
            <w:r>
              <w:rPr>
                <w:rFonts w:ascii="Arial" w:eastAsia="Arial" w:hAnsi="Arial" w:cs="Arial"/>
                <w:sz w:val="18"/>
                <w:szCs w:val="18"/>
              </w:rPr>
              <w:t xml:space="preserve">Attend the annual Vendor Fair with my region.  Develop vendor partner relationships and monitor new </w:t>
            </w:r>
            <w:r>
              <w:rPr>
                <w:rFonts w:ascii="Arial" w:eastAsia="Arial" w:hAnsi="Arial" w:cs="Arial"/>
                <w:sz w:val="18"/>
                <w:szCs w:val="18"/>
              </w:rPr>
              <w:lastRenderedPageBreak/>
              <w:t>product lines.</w:t>
            </w:r>
          </w:p>
        </w:tc>
      </w:tr>
    </w:tbl>
    <w:p w14:paraId="38775B91" w14:textId="77777777" w:rsidR="00AC42B9" w:rsidRDefault="00AC42B9">
      <w:pPr>
        <w:spacing w:line="276" w:lineRule="auto"/>
        <w:rPr>
          <w:sz w:val="24"/>
          <w:szCs w:val="24"/>
        </w:rPr>
      </w:pPr>
    </w:p>
    <w:p w14:paraId="56009D12" w14:textId="77777777" w:rsidR="00AC42B9" w:rsidRDefault="00AC42B9">
      <w:pPr>
        <w:spacing w:line="276" w:lineRule="auto"/>
        <w:rPr>
          <w:sz w:val="24"/>
          <w:szCs w:val="24"/>
        </w:rPr>
        <w:sectPr w:rsidR="00AC42B9">
          <w:pgSz w:w="15840" w:h="12240" w:orient="landscape"/>
          <w:pgMar w:top="720" w:right="720" w:bottom="720" w:left="720" w:header="144" w:footer="144" w:gutter="0"/>
          <w:cols w:space="720"/>
        </w:sectPr>
      </w:pPr>
    </w:p>
    <w:p w14:paraId="70969BBF" w14:textId="77777777" w:rsidR="00AC42B9" w:rsidRDefault="00AC42B9">
      <w:pPr>
        <w:spacing w:line="276" w:lineRule="auto"/>
        <w:rPr>
          <w:sz w:val="24"/>
          <w:szCs w:val="24"/>
        </w:rPr>
      </w:pPr>
    </w:p>
    <w:tbl>
      <w:tblPr>
        <w:tblStyle w:val="afb"/>
        <w:tblW w:w="14385" w:type="dxa"/>
        <w:tblInd w:w="30" w:type="dxa"/>
        <w:tblLayout w:type="fixed"/>
        <w:tblLook w:val="0600" w:firstRow="0" w:lastRow="0" w:firstColumn="0" w:lastColumn="0" w:noHBand="1" w:noVBand="1"/>
      </w:tblPr>
      <w:tblGrid>
        <w:gridCol w:w="855"/>
        <w:gridCol w:w="13530"/>
      </w:tblGrid>
      <w:tr w:rsidR="00AC42B9" w14:paraId="37AC3625" w14:textId="77777777">
        <w:trPr>
          <w:trHeight w:val="840"/>
        </w:trPr>
        <w:tc>
          <w:tcPr>
            <w:tcW w:w="855" w:type="dxa"/>
            <w:tcBorders>
              <w:top w:val="nil"/>
              <w:left w:val="nil"/>
              <w:bottom w:val="nil"/>
              <w:right w:val="nil"/>
            </w:tcBorders>
            <w:shd w:val="clear" w:color="auto" w:fill="D9D9D9"/>
            <w:tcMar>
              <w:top w:w="100" w:type="dxa"/>
              <w:left w:w="100" w:type="dxa"/>
              <w:bottom w:w="100" w:type="dxa"/>
              <w:right w:w="100" w:type="dxa"/>
            </w:tcMar>
          </w:tcPr>
          <w:p w14:paraId="5CE1D0EA" w14:textId="77777777" w:rsidR="00AC42B9" w:rsidRDefault="00991079">
            <w:pPr>
              <w:widowControl w:val="0"/>
              <w:spacing w:line="240" w:lineRule="auto"/>
              <w:jc w:val="center"/>
            </w:pPr>
            <w:r>
              <w:rPr>
                <w:b/>
                <w:i/>
                <w:noProof/>
                <w:sz w:val="36"/>
                <w:szCs w:val="36"/>
              </w:rPr>
              <w:drawing>
                <wp:inline distT="114300" distB="114300" distL="114300" distR="114300" wp14:anchorId="550A6FDB" wp14:editId="0C71F795">
                  <wp:extent cx="376238" cy="376238"/>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376238" cy="376238"/>
                          </a:xfrm>
                          <a:prstGeom prst="rect">
                            <a:avLst/>
                          </a:prstGeom>
                          <a:ln/>
                        </pic:spPr>
                      </pic:pic>
                    </a:graphicData>
                  </a:graphic>
                </wp:inline>
              </w:drawing>
            </w:r>
          </w:p>
        </w:tc>
        <w:tc>
          <w:tcPr>
            <w:tcW w:w="13530" w:type="dxa"/>
            <w:tcBorders>
              <w:top w:val="nil"/>
              <w:left w:val="nil"/>
              <w:bottom w:val="nil"/>
              <w:right w:val="nil"/>
            </w:tcBorders>
            <w:shd w:val="clear" w:color="auto" w:fill="D9D9D9"/>
            <w:tcMar>
              <w:top w:w="100" w:type="dxa"/>
              <w:left w:w="100" w:type="dxa"/>
              <w:bottom w:w="100" w:type="dxa"/>
              <w:right w:w="100" w:type="dxa"/>
            </w:tcMar>
          </w:tcPr>
          <w:p w14:paraId="5E189BD0" w14:textId="77777777" w:rsidR="00AC42B9" w:rsidRDefault="00991079">
            <w:pPr>
              <w:pStyle w:val="Heading3"/>
              <w:widowControl w:val="0"/>
              <w:spacing w:before="0" w:after="0" w:line="240" w:lineRule="auto"/>
              <w:rPr>
                <w:i/>
              </w:rPr>
            </w:pPr>
            <w:bookmarkStart w:id="13" w:name="_v021m4pmy1g" w:colFirst="0" w:colLast="0"/>
            <w:bookmarkEnd w:id="13"/>
            <w:r>
              <w:rPr>
                <w:i/>
              </w:rPr>
              <w:t xml:space="preserve">Digital Curriculum, Instruction &amp; Assessment </w:t>
            </w:r>
          </w:p>
          <w:p w14:paraId="711E6F99" w14:textId="77777777" w:rsidR="00AC42B9" w:rsidRDefault="00991079">
            <w:pPr>
              <w:widowControl w:val="0"/>
              <w:spacing w:line="240" w:lineRule="auto"/>
            </w:pPr>
            <w:r>
              <w:rPr>
                <w:i/>
                <w:color w:val="666666"/>
                <w:sz w:val="20"/>
                <w:szCs w:val="20"/>
              </w:rPr>
              <w:t>Future Ready Gear</w:t>
            </w:r>
          </w:p>
        </w:tc>
      </w:tr>
      <w:tr w:rsidR="00AC42B9" w14:paraId="4FD2F316" w14:textId="77777777">
        <w:trPr>
          <w:trHeight w:val="420"/>
        </w:trPr>
        <w:tc>
          <w:tcPr>
            <w:tcW w:w="14385" w:type="dxa"/>
            <w:gridSpan w:val="2"/>
            <w:tcBorders>
              <w:top w:val="nil"/>
              <w:left w:val="nil"/>
              <w:bottom w:val="nil"/>
              <w:right w:val="nil"/>
            </w:tcBorders>
            <w:shd w:val="clear" w:color="auto" w:fill="D9D9D9"/>
            <w:tcMar>
              <w:top w:w="100" w:type="dxa"/>
              <w:left w:w="100" w:type="dxa"/>
              <w:bottom w:w="100" w:type="dxa"/>
              <w:right w:w="100" w:type="dxa"/>
            </w:tcMar>
          </w:tcPr>
          <w:p w14:paraId="64A60321" w14:textId="77777777" w:rsidR="00AC42B9" w:rsidRDefault="00991079">
            <w:pPr>
              <w:widowControl w:val="0"/>
              <w:spacing w:line="240" w:lineRule="auto"/>
              <w:ind w:left="-45"/>
            </w:pPr>
            <w:r>
              <w:rPr>
                <w:b/>
              </w:rPr>
              <w:t xml:space="preserve">KETS GUIDING PRINCIPLE – </w:t>
            </w:r>
            <w:r>
              <w:t>A digital learning experience is fostered by a teacher or coach with the use of rich digital instructional materials that are vetted to the rigor of Kentucky Academic Standards (KAS). A robust digital environment provides students with the opportunity to a</w:t>
            </w:r>
            <w:r>
              <w:t>ssess their own learning/progress towards mastery of content/skills or utilize instructional technology to provide timely feedback that moves learning forward. Digital curriculum and instruction can also provide students the opportunity to create digital p</w:t>
            </w:r>
            <w:r>
              <w:t>roducts showcasing a deep understanding of core competencies of every subject, demonstrating mastery of Kentucky Academic Standards for Technology, and utilizing digital collaboration tools that provide a realistic connection to postsecondary and career re</w:t>
            </w:r>
            <w:r>
              <w:t>adiness.</w:t>
            </w:r>
          </w:p>
        </w:tc>
      </w:tr>
    </w:tbl>
    <w:p w14:paraId="6AC4749F" w14:textId="77777777" w:rsidR="00AC42B9" w:rsidRDefault="00AC42B9">
      <w:pPr>
        <w:rPr>
          <w:i/>
          <w:sz w:val="16"/>
          <w:szCs w:val="16"/>
        </w:rPr>
      </w:pPr>
    </w:p>
    <w:tbl>
      <w:tblPr>
        <w:tblStyle w:val="afc"/>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56ED45BD"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0DBAEB9B" w14:textId="77777777" w:rsidR="00AC42B9" w:rsidRDefault="00991079">
            <w:pPr>
              <w:rPr>
                <w:i/>
                <w:sz w:val="20"/>
                <w:szCs w:val="20"/>
              </w:rPr>
            </w:pPr>
            <w:r>
              <w:rPr>
                <w:i/>
                <w:sz w:val="20"/>
                <w:szCs w:val="20"/>
              </w:rPr>
              <w:t>Areas of Emphasis: Acceleration Area (AA) /Growth Opportunity Areas (GO)</w:t>
            </w:r>
          </w:p>
        </w:tc>
      </w:tr>
    </w:tbl>
    <w:p w14:paraId="679958D9" w14:textId="77777777" w:rsidR="00AC42B9" w:rsidRDefault="00AC42B9">
      <w:pPr>
        <w:rPr>
          <w:i/>
          <w:sz w:val="16"/>
          <w:szCs w:val="16"/>
        </w:rPr>
      </w:pPr>
    </w:p>
    <w:tbl>
      <w:tblPr>
        <w:tblStyle w:val="afd"/>
        <w:tblW w:w="14400" w:type="dxa"/>
        <w:tblLayout w:type="fixed"/>
        <w:tblLook w:val="0600" w:firstRow="0" w:lastRow="0" w:firstColumn="0" w:lastColumn="0" w:noHBand="1" w:noVBand="1"/>
      </w:tblPr>
      <w:tblGrid>
        <w:gridCol w:w="1170"/>
        <w:gridCol w:w="13230"/>
      </w:tblGrid>
      <w:tr w:rsidR="00AC42B9" w14:paraId="3F81217F" w14:textId="77777777">
        <w:tc>
          <w:tcPr>
            <w:tcW w:w="1170" w:type="dxa"/>
            <w:tcBorders>
              <w:top w:val="nil"/>
              <w:left w:val="nil"/>
              <w:bottom w:val="single" w:sz="4" w:space="0" w:color="F3F3F3"/>
              <w:right w:val="nil"/>
            </w:tcBorders>
            <w:shd w:val="clear" w:color="auto" w:fill="F3F3F3"/>
            <w:tcMar>
              <w:top w:w="43" w:type="dxa"/>
              <w:left w:w="43" w:type="dxa"/>
              <w:bottom w:w="43" w:type="dxa"/>
              <w:right w:w="43" w:type="dxa"/>
            </w:tcMar>
            <w:vAlign w:val="center"/>
          </w:tcPr>
          <w:p w14:paraId="00F259F9" w14:textId="77777777" w:rsidR="00AC42B9" w:rsidRDefault="00991079">
            <w:pPr>
              <w:jc w:val="center"/>
              <w:rPr>
                <w:b/>
              </w:rPr>
            </w:pPr>
            <w:r>
              <w:rPr>
                <w:b/>
                <w:noProof/>
              </w:rPr>
              <w:drawing>
                <wp:inline distT="114300" distB="114300" distL="114300" distR="114300" wp14:anchorId="0B33CC80" wp14:editId="5D38F4E8">
                  <wp:extent cx="262890" cy="262890"/>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6C725077"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43" w:type="dxa"/>
              <w:left w:w="43" w:type="dxa"/>
              <w:bottom w:w="43" w:type="dxa"/>
              <w:right w:w="43" w:type="dxa"/>
            </w:tcMar>
            <w:vAlign w:val="center"/>
          </w:tcPr>
          <w:p w14:paraId="7885C91C" w14:textId="77777777" w:rsidR="00AC42B9" w:rsidRDefault="00991079">
            <w:r>
              <w:t>Continue to provide access to high-quality learning experiences which further aligns to the Kentucky Digital Learning Guidelines</w:t>
            </w:r>
          </w:p>
        </w:tc>
      </w:tr>
      <w:tr w:rsidR="00AC42B9" w14:paraId="05F0CC89"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57EED562" w14:textId="77777777" w:rsidR="00AC42B9" w:rsidRDefault="00991079">
            <w:pPr>
              <w:jc w:val="center"/>
              <w:rPr>
                <w:b/>
              </w:rPr>
            </w:pPr>
            <w:r>
              <w:rPr>
                <w:b/>
                <w:noProof/>
              </w:rPr>
              <w:drawing>
                <wp:inline distT="114300" distB="114300" distL="114300" distR="114300" wp14:anchorId="6D186123" wp14:editId="5B537B64">
                  <wp:extent cx="262890" cy="262890"/>
                  <wp:effectExtent l="0" t="0" r="0" 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007CFF0D" w14:textId="77777777" w:rsidR="00AC42B9" w:rsidRDefault="00991079">
            <w:pPr>
              <w:jc w:val="center"/>
            </w:pPr>
            <w:r>
              <w:rPr>
                <w:b/>
              </w:rPr>
              <w:t>AA-2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56513F28" w14:textId="77777777" w:rsidR="00AC42B9" w:rsidRDefault="00991079">
            <w:pPr>
              <w:rPr>
                <w:i/>
              </w:rPr>
            </w:pPr>
            <w:r>
              <w:t xml:space="preserve">Continue to promote, for ALL students, the use of Kentucky-approved/adopted Kentucky Academic Standards (KAS) for Technology, KAS for Computer Science, and KAS for Library Media Learning </w:t>
            </w:r>
            <w:r>
              <w:rPr>
                <w:i/>
              </w:rPr>
              <w:t>(all based on national and international learner standards)</w:t>
            </w:r>
          </w:p>
        </w:tc>
      </w:tr>
      <w:tr w:rsidR="00AC42B9" w14:paraId="3F1D2DC6"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01E34B09" w14:textId="77777777" w:rsidR="00AC42B9" w:rsidRDefault="00991079">
            <w:pPr>
              <w:jc w:val="center"/>
              <w:rPr>
                <w:b/>
              </w:rPr>
            </w:pPr>
            <w:r>
              <w:rPr>
                <w:b/>
                <w:noProof/>
              </w:rPr>
              <w:drawing>
                <wp:inline distT="114300" distB="114300" distL="114300" distR="114300" wp14:anchorId="2CB198F3" wp14:editId="34457227">
                  <wp:extent cx="262890" cy="26289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07C252A4" w14:textId="77777777" w:rsidR="00AC42B9" w:rsidRDefault="00991079">
            <w:pPr>
              <w:jc w:val="center"/>
            </w:pPr>
            <w:r>
              <w:rPr>
                <w:b/>
              </w:rPr>
              <w:t>AA-3</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44E9242A" w14:textId="77777777" w:rsidR="00AC42B9" w:rsidRDefault="00991079">
            <w:r>
              <w:t xml:space="preserve">Continue providing opportunities for students to demonstrate learning connected to and through KAS for Technology, KAS for Computer Science, and KAS for Library Media </w:t>
            </w:r>
            <w:proofErr w:type="gramStart"/>
            <w:r>
              <w:t xml:space="preserve">Learning  </w:t>
            </w:r>
            <w:r>
              <w:rPr>
                <w:i/>
              </w:rPr>
              <w:t>(</w:t>
            </w:r>
            <w:proofErr w:type="gramEnd"/>
            <w:r>
              <w:rPr>
                <w:i/>
              </w:rPr>
              <w:t>empowering students through technology with STLP, CS/IT Academy, etc.)</w:t>
            </w:r>
          </w:p>
        </w:tc>
      </w:tr>
      <w:tr w:rsidR="00AC42B9" w14:paraId="35D93978"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5D71DD45" w14:textId="77777777" w:rsidR="00AC42B9" w:rsidRDefault="00991079">
            <w:pPr>
              <w:jc w:val="center"/>
              <w:rPr>
                <w:b/>
              </w:rPr>
            </w:pPr>
            <w:r>
              <w:rPr>
                <w:b/>
                <w:noProof/>
              </w:rPr>
              <w:drawing>
                <wp:inline distT="114300" distB="114300" distL="114300" distR="114300" wp14:anchorId="67390DC5" wp14:editId="12D222F9">
                  <wp:extent cx="262890" cy="262890"/>
                  <wp:effectExtent l="0" t="0" r="0" b="0"/>
                  <wp:docPr id="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74427FD2" w14:textId="77777777" w:rsidR="00AC42B9" w:rsidRDefault="00991079">
            <w:pPr>
              <w:jc w:val="center"/>
            </w:pPr>
            <w:r>
              <w:rPr>
                <w:b/>
              </w:rPr>
              <w:t>AA-4</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362EA0BD" w14:textId="77777777" w:rsidR="00AC42B9" w:rsidRDefault="00991079">
            <w:pPr>
              <w:rPr>
                <w:i/>
              </w:rPr>
            </w:pPr>
            <w:r>
              <w:t xml:space="preserve">Continue to provide efficient and effective access to online assessment tools that allow teachers and administrators to assess student learning, provide timely feedback to students, and make curriculum decisions </w:t>
            </w:r>
            <w:r>
              <w:rPr>
                <w:i/>
              </w:rPr>
              <w:t>(online formative assessment tools, interim</w:t>
            </w:r>
            <w:r>
              <w:rPr>
                <w:i/>
              </w:rPr>
              <w:t xml:space="preserve"> based assessments, and summative assessments)</w:t>
            </w:r>
          </w:p>
        </w:tc>
      </w:tr>
      <w:tr w:rsidR="00AC42B9" w14:paraId="40ED9379"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697E7D05" w14:textId="77777777" w:rsidR="00AC42B9" w:rsidRDefault="00991079">
            <w:pPr>
              <w:jc w:val="center"/>
              <w:rPr>
                <w:b/>
              </w:rPr>
            </w:pPr>
            <w:r>
              <w:rPr>
                <w:b/>
                <w:noProof/>
              </w:rPr>
              <w:drawing>
                <wp:inline distT="114300" distB="114300" distL="114300" distR="114300" wp14:anchorId="22946D38" wp14:editId="332ED11D">
                  <wp:extent cx="262890" cy="262890"/>
                  <wp:effectExtent l="0" t="0" r="0" b="0"/>
                  <wp:docPr id="4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348F0D25" w14:textId="77777777" w:rsidR="00AC42B9" w:rsidRDefault="00991079">
            <w:pPr>
              <w:jc w:val="center"/>
            </w:pPr>
            <w:r>
              <w:rPr>
                <w:b/>
              </w:rPr>
              <w:t>AA-5</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6EF82698" w14:textId="77777777" w:rsidR="00AC42B9" w:rsidRDefault="00991079">
            <w:r>
              <w:t>Continue to provide districts/classrooms access to high-quality and effective digital instructional materials through an equitable and robust digital experience</w:t>
            </w:r>
          </w:p>
        </w:tc>
      </w:tr>
      <w:tr w:rsidR="00AC42B9" w14:paraId="13E0307B"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753F6557" w14:textId="77777777" w:rsidR="00AC42B9" w:rsidRDefault="00991079">
            <w:pPr>
              <w:jc w:val="center"/>
              <w:rPr>
                <w:b/>
              </w:rPr>
            </w:pPr>
            <w:r>
              <w:rPr>
                <w:b/>
                <w:noProof/>
              </w:rPr>
              <w:lastRenderedPageBreak/>
              <w:drawing>
                <wp:inline distT="114300" distB="114300" distL="114300" distR="114300" wp14:anchorId="26192239" wp14:editId="2D42B2A2">
                  <wp:extent cx="262890" cy="262890"/>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1C1FB963" w14:textId="77777777" w:rsidR="00AC42B9" w:rsidRDefault="00991079">
            <w:pPr>
              <w:jc w:val="center"/>
            </w:pPr>
            <w:r>
              <w:rPr>
                <w:b/>
              </w:rPr>
              <w:t>AA-6</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0817CB55" w14:textId="77777777" w:rsidR="00AC42B9" w:rsidRDefault="00991079">
            <w:r>
              <w:t>Continue to support teacher effo</w:t>
            </w:r>
            <w:r>
              <w:t>rts in taking ownership of digital citizenship skills and educating their students in the same skills to foster a responsible, safe, secure, and empowered digital learning environment.</w:t>
            </w:r>
          </w:p>
        </w:tc>
      </w:tr>
      <w:tr w:rsidR="00AC42B9" w14:paraId="11B53387"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1AB0A5CB" w14:textId="77777777" w:rsidR="00AC42B9" w:rsidRDefault="00991079">
            <w:pPr>
              <w:jc w:val="center"/>
              <w:rPr>
                <w:b/>
              </w:rPr>
            </w:pPr>
            <w:r>
              <w:rPr>
                <w:b/>
                <w:noProof/>
              </w:rPr>
              <w:drawing>
                <wp:inline distT="114300" distB="114300" distL="114300" distR="114300" wp14:anchorId="72CBC717" wp14:editId="0EA1C02F">
                  <wp:extent cx="262890" cy="262890"/>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05D51EB0" w14:textId="77777777" w:rsidR="00AC42B9" w:rsidRDefault="00991079">
            <w:pPr>
              <w:jc w:val="center"/>
              <w:rPr>
                <w:b/>
              </w:rPr>
            </w:pPr>
            <w:r>
              <w:rPr>
                <w:b/>
              </w:rPr>
              <w:t>AA-7</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5C06F36B" w14:textId="77777777" w:rsidR="00AC42B9" w:rsidRDefault="00991079">
            <w:r>
              <w:t>Continue to play a vital role in implementation of summative online assessment and school report card</w:t>
            </w:r>
          </w:p>
        </w:tc>
      </w:tr>
      <w:tr w:rsidR="00AC42B9" w14:paraId="7F11CB9E" w14:textId="77777777">
        <w:tc>
          <w:tcPr>
            <w:tcW w:w="1170" w:type="dxa"/>
            <w:tcBorders>
              <w:top w:val="single" w:sz="4" w:space="0" w:color="F3F3F3"/>
              <w:left w:val="nil"/>
              <w:bottom w:val="single" w:sz="4" w:space="0" w:color="F3F3F3"/>
              <w:right w:val="nil"/>
            </w:tcBorders>
            <w:shd w:val="clear" w:color="auto" w:fill="F3F3F3"/>
            <w:tcMar>
              <w:top w:w="72" w:type="dxa"/>
              <w:left w:w="72" w:type="dxa"/>
              <w:bottom w:w="72" w:type="dxa"/>
              <w:right w:w="72" w:type="dxa"/>
            </w:tcMar>
            <w:vAlign w:val="center"/>
          </w:tcPr>
          <w:p w14:paraId="6F868BD8" w14:textId="77777777" w:rsidR="00AC42B9" w:rsidRDefault="00991079">
            <w:pPr>
              <w:jc w:val="center"/>
              <w:rPr>
                <w:b/>
              </w:rPr>
            </w:pPr>
            <w:r>
              <w:rPr>
                <w:b/>
                <w:noProof/>
              </w:rPr>
              <w:drawing>
                <wp:inline distT="114300" distB="114300" distL="114300" distR="114300" wp14:anchorId="6E56843E" wp14:editId="081C2F12">
                  <wp:extent cx="262890" cy="262890"/>
                  <wp:effectExtent l="0" t="0" r="0" b="0"/>
                  <wp:docPr id="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17AFDA74" w14:textId="77777777" w:rsidR="00AC42B9" w:rsidRDefault="00991079">
            <w:pPr>
              <w:jc w:val="center"/>
              <w:rPr>
                <w:b/>
              </w:rPr>
            </w:pPr>
            <w:r>
              <w:rPr>
                <w:b/>
              </w:rPr>
              <w:t>AA-8</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505C46B7" w14:textId="77777777" w:rsidR="00AC42B9" w:rsidRDefault="00991079">
            <w:r>
              <w:t>Continue to create a closer connection with Career and Technical Education to explain computer science career pathway offerings specifically relat</w:t>
            </w:r>
            <w:r>
              <w:t>ed to computer programming/coding and increase valuable industry-level certifications and exams available through the CS &amp; IT Academy</w:t>
            </w:r>
          </w:p>
        </w:tc>
      </w:tr>
      <w:tr w:rsidR="00AC42B9" w14:paraId="5C41914A"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68BD773D" w14:textId="77777777" w:rsidR="00AC42B9" w:rsidRDefault="00991079">
            <w:pPr>
              <w:jc w:val="center"/>
              <w:rPr>
                <w:b/>
              </w:rPr>
            </w:pPr>
            <w:r>
              <w:rPr>
                <w:b/>
                <w:noProof/>
              </w:rPr>
              <w:drawing>
                <wp:inline distT="114300" distB="114300" distL="114300" distR="114300" wp14:anchorId="3C46726C" wp14:editId="75A06B81">
                  <wp:extent cx="279559" cy="279559"/>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p>
          <w:p w14:paraId="47944F54" w14:textId="77777777" w:rsidR="00AC42B9" w:rsidRDefault="00991079">
            <w:pPr>
              <w:jc w:val="center"/>
            </w:pP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1FB42023" w14:textId="77777777" w:rsidR="00AC42B9" w:rsidRDefault="00991079">
            <w:r>
              <w:t>Identify high-quality digital content and tools (curriculum, instruction and assessment) designed to have the high</w:t>
            </w:r>
            <w:r>
              <w:t>est impact and value (e.g. is the technology making or not making an instructional and learning difference?), including frequency of use by teachers and students</w:t>
            </w:r>
          </w:p>
        </w:tc>
      </w:tr>
      <w:tr w:rsidR="00AC42B9" w14:paraId="7AC44745"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5A6FB506" w14:textId="77777777" w:rsidR="00AC42B9" w:rsidRDefault="00991079">
            <w:pPr>
              <w:jc w:val="center"/>
              <w:rPr>
                <w:b/>
              </w:rPr>
            </w:pPr>
            <w:r>
              <w:rPr>
                <w:b/>
                <w:noProof/>
              </w:rPr>
              <w:drawing>
                <wp:inline distT="114300" distB="114300" distL="114300" distR="114300" wp14:anchorId="26491EA3" wp14:editId="5E2926E9">
                  <wp:extent cx="279559" cy="279559"/>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p>
          <w:p w14:paraId="0A808BAA" w14:textId="77777777" w:rsidR="00AC42B9" w:rsidRDefault="00991079">
            <w:pPr>
              <w:jc w:val="center"/>
            </w:pPr>
            <w:r>
              <w:rPr>
                <w:b/>
              </w:rPr>
              <w:t>GO-2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007A9C21" w14:textId="77777777" w:rsidR="00AC42B9" w:rsidRDefault="00991079">
            <w:r>
              <w:t xml:space="preserve">Encourage, engage, and empower the safe and responsible uses of Artificial Intelligence (AI) into school efficiency and the learning space by teachers and students (ensuring humans remain in the loop with strong AI implementations) </w:t>
            </w:r>
          </w:p>
        </w:tc>
      </w:tr>
    </w:tbl>
    <w:p w14:paraId="56EF257E" w14:textId="77777777" w:rsidR="00AC42B9" w:rsidRDefault="00AC42B9">
      <w:pPr>
        <w:spacing w:after="160"/>
        <w:rPr>
          <w:sz w:val="24"/>
          <w:szCs w:val="24"/>
        </w:rPr>
      </w:pPr>
    </w:p>
    <w:tbl>
      <w:tblPr>
        <w:tblStyle w:val="afe"/>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925"/>
        <w:gridCol w:w="1440"/>
        <w:gridCol w:w="1905"/>
        <w:gridCol w:w="1755"/>
        <w:gridCol w:w="1365"/>
        <w:gridCol w:w="3480"/>
      </w:tblGrid>
      <w:tr w:rsidR="00AC42B9" w14:paraId="6364E919" w14:textId="77777777">
        <w:tc>
          <w:tcPr>
            <w:tcW w:w="1470" w:type="dxa"/>
            <w:shd w:val="clear" w:color="auto" w:fill="999999"/>
            <w:tcMar>
              <w:top w:w="100" w:type="dxa"/>
              <w:left w:w="100" w:type="dxa"/>
              <w:bottom w:w="100" w:type="dxa"/>
              <w:right w:w="100" w:type="dxa"/>
            </w:tcMar>
          </w:tcPr>
          <w:p w14:paraId="2F7E28B8" w14:textId="77777777" w:rsidR="00AC42B9" w:rsidRDefault="00991079">
            <w:pPr>
              <w:widowControl w:val="0"/>
              <w:spacing w:line="240" w:lineRule="auto"/>
              <w:rPr>
                <w:color w:val="FFFFFF"/>
                <w:sz w:val="20"/>
                <w:szCs w:val="20"/>
              </w:rPr>
            </w:pPr>
            <w:r>
              <w:rPr>
                <w:color w:val="FFFFFF"/>
                <w:sz w:val="20"/>
                <w:szCs w:val="20"/>
              </w:rPr>
              <w:t>KETS AA or GO</w:t>
            </w:r>
          </w:p>
        </w:tc>
        <w:tc>
          <w:tcPr>
            <w:tcW w:w="2925" w:type="dxa"/>
            <w:shd w:val="clear" w:color="auto" w:fill="999999"/>
            <w:tcMar>
              <w:top w:w="100" w:type="dxa"/>
              <w:left w:w="100" w:type="dxa"/>
              <w:bottom w:w="100" w:type="dxa"/>
              <w:right w:w="100" w:type="dxa"/>
            </w:tcMar>
          </w:tcPr>
          <w:p w14:paraId="15ECDB6F" w14:textId="77777777" w:rsidR="00AC42B9" w:rsidRDefault="00991079">
            <w:pPr>
              <w:widowControl w:val="0"/>
              <w:spacing w:line="240" w:lineRule="auto"/>
              <w:rPr>
                <w:color w:val="FFFFFF"/>
                <w:sz w:val="20"/>
                <w:szCs w:val="20"/>
              </w:rPr>
            </w:pPr>
            <w:r>
              <w:rPr>
                <w:color w:val="FFFFFF"/>
                <w:sz w:val="20"/>
                <w:szCs w:val="20"/>
              </w:rPr>
              <w:t>Strategy/Action Item</w:t>
            </w:r>
          </w:p>
        </w:tc>
        <w:tc>
          <w:tcPr>
            <w:tcW w:w="1440" w:type="dxa"/>
            <w:shd w:val="clear" w:color="auto" w:fill="999999"/>
            <w:tcMar>
              <w:top w:w="100" w:type="dxa"/>
              <w:left w:w="100" w:type="dxa"/>
              <w:bottom w:w="100" w:type="dxa"/>
              <w:right w:w="100" w:type="dxa"/>
            </w:tcMar>
          </w:tcPr>
          <w:p w14:paraId="3AAAFAD4" w14:textId="77777777" w:rsidR="00AC42B9" w:rsidRDefault="00991079">
            <w:pPr>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14:paraId="4C65781F" w14:textId="77777777" w:rsidR="00AC42B9" w:rsidRDefault="00991079">
            <w:pPr>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6BBE26AF"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78DEF737" w14:textId="77777777" w:rsidR="00AC42B9" w:rsidRDefault="00991079">
            <w:pPr>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1CBEEBB3"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72C43CD6" w14:textId="77777777">
        <w:tc>
          <w:tcPr>
            <w:tcW w:w="1470" w:type="dxa"/>
            <w:shd w:val="clear" w:color="auto" w:fill="auto"/>
            <w:tcMar>
              <w:top w:w="100" w:type="dxa"/>
              <w:left w:w="100" w:type="dxa"/>
              <w:bottom w:w="100" w:type="dxa"/>
              <w:right w:w="100" w:type="dxa"/>
            </w:tcMar>
          </w:tcPr>
          <w:p w14:paraId="314F5154"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tc>
        <w:tc>
          <w:tcPr>
            <w:tcW w:w="2925" w:type="dxa"/>
            <w:shd w:val="clear" w:color="auto" w:fill="auto"/>
            <w:tcMar>
              <w:top w:w="100" w:type="dxa"/>
              <w:left w:w="100" w:type="dxa"/>
              <w:bottom w:w="100" w:type="dxa"/>
              <w:right w:w="100" w:type="dxa"/>
            </w:tcMar>
          </w:tcPr>
          <w:p w14:paraId="4AEFD6E9" w14:textId="77777777" w:rsidR="00AC42B9" w:rsidRDefault="00991079">
            <w:pPr>
              <w:widowControl w:val="0"/>
              <w:spacing w:line="240" w:lineRule="auto"/>
              <w:ind w:left="112"/>
              <w:rPr>
                <w:rFonts w:ascii="Arial" w:eastAsia="Arial" w:hAnsi="Arial" w:cs="Arial"/>
                <w:sz w:val="18"/>
                <w:szCs w:val="18"/>
              </w:rPr>
            </w:pPr>
            <w:r>
              <w:rPr>
                <w:rFonts w:ascii="Arial" w:eastAsia="Arial" w:hAnsi="Arial" w:cs="Arial"/>
                <w:sz w:val="18"/>
                <w:szCs w:val="18"/>
              </w:rPr>
              <w:t xml:space="preserve">Teachers will evaluate,  </w:t>
            </w:r>
          </w:p>
          <w:p w14:paraId="6E1488DA" w14:textId="77777777" w:rsidR="00AC42B9" w:rsidRDefault="00991079">
            <w:pPr>
              <w:widowControl w:val="0"/>
              <w:spacing w:before="38" w:line="274" w:lineRule="auto"/>
              <w:ind w:left="120" w:right="332"/>
              <w:rPr>
                <w:rFonts w:ascii="Arial" w:eastAsia="Arial" w:hAnsi="Arial" w:cs="Arial"/>
                <w:sz w:val="18"/>
                <w:szCs w:val="18"/>
              </w:rPr>
            </w:pPr>
            <w:r>
              <w:rPr>
                <w:rFonts w:ascii="Arial" w:eastAsia="Arial" w:hAnsi="Arial" w:cs="Arial"/>
                <w:sz w:val="18"/>
                <w:szCs w:val="18"/>
              </w:rPr>
              <w:t xml:space="preserve">select, and utilize </w:t>
            </w:r>
            <w:proofErr w:type="gramStart"/>
            <w:r>
              <w:rPr>
                <w:rFonts w:ascii="Arial" w:eastAsia="Arial" w:hAnsi="Arial" w:cs="Arial"/>
                <w:sz w:val="18"/>
                <w:szCs w:val="18"/>
              </w:rPr>
              <w:t>updated  software</w:t>
            </w:r>
            <w:proofErr w:type="gramEnd"/>
            <w:r>
              <w:rPr>
                <w:rFonts w:ascii="Arial" w:eastAsia="Arial" w:hAnsi="Arial" w:cs="Arial"/>
                <w:sz w:val="18"/>
                <w:szCs w:val="18"/>
              </w:rPr>
              <w:t xml:space="preserve"> in their lessons.</w:t>
            </w:r>
          </w:p>
        </w:tc>
        <w:tc>
          <w:tcPr>
            <w:tcW w:w="1440" w:type="dxa"/>
            <w:shd w:val="clear" w:color="auto" w:fill="auto"/>
            <w:tcMar>
              <w:top w:w="100" w:type="dxa"/>
              <w:left w:w="100" w:type="dxa"/>
              <w:bottom w:w="100" w:type="dxa"/>
              <w:right w:w="100" w:type="dxa"/>
            </w:tcMar>
          </w:tcPr>
          <w:p w14:paraId="24D2F5BA" w14:textId="77777777" w:rsidR="00AC42B9" w:rsidRDefault="00991079">
            <w:pPr>
              <w:widowControl w:val="0"/>
              <w:spacing w:line="272" w:lineRule="auto"/>
              <w:ind w:left="129" w:right="99" w:hanging="19"/>
              <w:rPr>
                <w:rFonts w:ascii="Arial" w:eastAsia="Arial" w:hAnsi="Arial" w:cs="Arial"/>
                <w:sz w:val="18"/>
                <w:szCs w:val="18"/>
              </w:rPr>
            </w:pPr>
            <w:r>
              <w:rPr>
                <w:rFonts w:ascii="Arial" w:eastAsia="Arial" w:hAnsi="Arial" w:cs="Arial"/>
                <w:sz w:val="18"/>
                <w:szCs w:val="18"/>
              </w:rPr>
              <w:t xml:space="preserve">Academic Dir Principals </w:t>
            </w:r>
          </w:p>
          <w:p w14:paraId="4C29B504" w14:textId="77777777" w:rsidR="00AC42B9" w:rsidRDefault="00991079">
            <w:pPr>
              <w:widowControl w:val="0"/>
              <w:spacing w:before="14"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77122920"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0EC0A631"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tc>
        <w:tc>
          <w:tcPr>
            <w:tcW w:w="1365" w:type="dxa"/>
            <w:shd w:val="clear" w:color="auto" w:fill="auto"/>
            <w:tcMar>
              <w:top w:w="100" w:type="dxa"/>
              <w:left w:w="100" w:type="dxa"/>
              <w:bottom w:w="100" w:type="dxa"/>
              <w:right w:w="100" w:type="dxa"/>
            </w:tcMar>
          </w:tcPr>
          <w:p w14:paraId="0FB45921"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$10,000 </w:t>
            </w:r>
          </w:p>
        </w:tc>
        <w:tc>
          <w:tcPr>
            <w:tcW w:w="3480" w:type="dxa"/>
            <w:shd w:val="clear" w:color="auto" w:fill="auto"/>
            <w:tcMar>
              <w:top w:w="100" w:type="dxa"/>
              <w:left w:w="100" w:type="dxa"/>
              <w:bottom w:w="100" w:type="dxa"/>
              <w:right w:w="100" w:type="dxa"/>
            </w:tcMar>
          </w:tcPr>
          <w:p w14:paraId="14CC0ABA" w14:textId="77777777" w:rsidR="00AC42B9" w:rsidRDefault="00991079">
            <w:pPr>
              <w:widowControl w:val="0"/>
              <w:spacing w:line="272" w:lineRule="auto"/>
              <w:ind w:left="118" w:right="544" w:firstLine="7"/>
              <w:rPr>
                <w:rFonts w:ascii="Arial" w:eastAsia="Arial" w:hAnsi="Arial" w:cs="Arial"/>
                <w:sz w:val="18"/>
                <w:szCs w:val="18"/>
              </w:rPr>
            </w:pPr>
            <w:r>
              <w:rPr>
                <w:rFonts w:ascii="Arial" w:eastAsia="Arial" w:hAnsi="Arial" w:cs="Arial"/>
                <w:sz w:val="18"/>
                <w:szCs w:val="18"/>
              </w:rPr>
              <w:t xml:space="preserve">Usage reports and increase </w:t>
            </w:r>
            <w:proofErr w:type="gramStart"/>
            <w:r>
              <w:rPr>
                <w:rFonts w:ascii="Arial" w:eastAsia="Arial" w:hAnsi="Arial" w:cs="Arial"/>
                <w:sz w:val="18"/>
                <w:szCs w:val="18"/>
              </w:rPr>
              <w:t>in  student’s</w:t>
            </w:r>
            <w:proofErr w:type="gramEnd"/>
            <w:r>
              <w:rPr>
                <w:rFonts w:ascii="Arial" w:eastAsia="Arial" w:hAnsi="Arial" w:cs="Arial"/>
                <w:sz w:val="18"/>
                <w:szCs w:val="18"/>
              </w:rPr>
              <w:t xml:space="preserve"> reading proficiency.</w:t>
            </w:r>
          </w:p>
        </w:tc>
      </w:tr>
      <w:tr w:rsidR="00AC42B9" w14:paraId="205AFA58" w14:textId="77777777">
        <w:tc>
          <w:tcPr>
            <w:tcW w:w="1470" w:type="dxa"/>
            <w:shd w:val="clear" w:color="auto" w:fill="auto"/>
            <w:tcMar>
              <w:top w:w="100" w:type="dxa"/>
              <w:left w:w="100" w:type="dxa"/>
              <w:bottom w:w="100" w:type="dxa"/>
              <w:right w:w="100" w:type="dxa"/>
            </w:tcMar>
          </w:tcPr>
          <w:p w14:paraId="6D5ED194"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AA-2 </w:t>
            </w:r>
          </w:p>
        </w:tc>
        <w:tc>
          <w:tcPr>
            <w:tcW w:w="2925" w:type="dxa"/>
            <w:shd w:val="clear" w:color="auto" w:fill="auto"/>
            <w:tcMar>
              <w:top w:w="100" w:type="dxa"/>
              <w:left w:w="100" w:type="dxa"/>
              <w:bottom w:w="100" w:type="dxa"/>
              <w:right w:w="100" w:type="dxa"/>
            </w:tcMar>
          </w:tcPr>
          <w:p w14:paraId="699B1413" w14:textId="77777777" w:rsidR="00AC42B9" w:rsidRDefault="00991079">
            <w:pPr>
              <w:widowControl w:val="0"/>
              <w:spacing w:line="272" w:lineRule="auto"/>
              <w:ind w:left="119" w:right="201" w:firstLine="1"/>
              <w:rPr>
                <w:rFonts w:ascii="Arial" w:eastAsia="Arial" w:hAnsi="Arial" w:cs="Arial"/>
                <w:sz w:val="18"/>
                <w:szCs w:val="18"/>
              </w:rPr>
            </w:pPr>
            <w:r>
              <w:rPr>
                <w:rFonts w:ascii="Arial" w:eastAsia="Arial" w:hAnsi="Arial" w:cs="Arial"/>
                <w:sz w:val="18"/>
                <w:szCs w:val="18"/>
              </w:rPr>
              <w:t xml:space="preserve">Students will select and </w:t>
            </w:r>
            <w:proofErr w:type="gramStart"/>
            <w:r>
              <w:rPr>
                <w:rFonts w:ascii="Arial" w:eastAsia="Arial" w:hAnsi="Arial" w:cs="Arial"/>
                <w:sz w:val="18"/>
                <w:szCs w:val="18"/>
              </w:rPr>
              <w:t>use  available</w:t>
            </w:r>
            <w:proofErr w:type="gramEnd"/>
            <w:r>
              <w:rPr>
                <w:rFonts w:ascii="Arial" w:eastAsia="Arial" w:hAnsi="Arial" w:cs="Arial"/>
                <w:sz w:val="18"/>
                <w:szCs w:val="18"/>
              </w:rPr>
              <w:t xml:space="preserve"> technology to  </w:t>
            </w:r>
          </w:p>
          <w:p w14:paraId="7D5DF9BC" w14:textId="77777777" w:rsidR="00AC42B9" w:rsidRDefault="00991079">
            <w:pPr>
              <w:widowControl w:val="0"/>
              <w:spacing w:before="14" w:line="272" w:lineRule="auto"/>
              <w:ind w:left="127" w:right="263" w:hanging="5"/>
              <w:rPr>
                <w:rFonts w:ascii="Arial" w:eastAsia="Arial" w:hAnsi="Arial" w:cs="Arial"/>
                <w:sz w:val="18"/>
                <w:szCs w:val="18"/>
              </w:rPr>
            </w:pPr>
            <w:r>
              <w:rPr>
                <w:rFonts w:ascii="Arial" w:eastAsia="Arial" w:hAnsi="Arial" w:cs="Arial"/>
                <w:sz w:val="18"/>
                <w:szCs w:val="18"/>
              </w:rPr>
              <w:t xml:space="preserve">complete assignments </w:t>
            </w:r>
            <w:proofErr w:type="gramStart"/>
            <w:r>
              <w:rPr>
                <w:rFonts w:ascii="Arial" w:eastAsia="Arial" w:hAnsi="Arial" w:cs="Arial"/>
                <w:sz w:val="18"/>
                <w:szCs w:val="18"/>
              </w:rPr>
              <w:t>and  projects</w:t>
            </w:r>
            <w:proofErr w:type="gramEnd"/>
          </w:p>
        </w:tc>
        <w:tc>
          <w:tcPr>
            <w:tcW w:w="1440" w:type="dxa"/>
            <w:shd w:val="clear" w:color="auto" w:fill="auto"/>
            <w:tcMar>
              <w:top w:w="100" w:type="dxa"/>
              <w:left w:w="100" w:type="dxa"/>
              <w:bottom w:w="100" w:type="dxa"/>
              <w:right w:w="100" w:type="dxa"/>
            </w:tcMar>
          </w:tcPr>
          <w:p w14:paraId="1942A386" w14:textId="77777777" w:rsidR="00AC42B9" w:rsidRDefault="00991079">
            <w:pPr>
              <w:widowControl w:val="0"/>
              <w:spacing w:line="240" w:lineRule="auto"/>
              <w:ind w:left="112"/>
              <w:rPr>
                <w:rFonts w:ascii="Arial" w:eastAsia="Arial" w:hAnsi="Arial" w:cs="Arial"/>
                <w:sz w:val="18"/>
                <w:szCs w:val="18"/>
              </w:rPr>
            </w:pPr>
            <w:r>
              <w:rPr>
                <w:rFonts w:ascii="Arial" w:eastAsia="Arial" w:hAnsi="Arial" w:cs="Arial"/>
                <w:sz w:val="18"/>
                <w:szCs w:val="18"/>
              </w:rPr>
              <w:t xml:space="preserve">Teachers </w:t>
            </w:r>
          </w:p>
          <w:p w14:paraId="2C8819D5" w14:textId="77777777" w:rsidR="00AC42B9" w:rsidRDefault="00991079">
            <w:pPr>
              <w:widowControl w:val="0"/>
              <w:spacing w:before="38" w:line="240" w:lineRule="auto"/>
              <w:ind w:left="129"/>
              <w:rPr>
                <w:rFonts w:ascii="Arial" w:eastAsia="Arial" w:hAnsi="Arial" w:cs="Arial"/>
                <w:sz w:val="18"/>
                <w:szCs w:val="18"/>
              </w:rPr>
            </w:pPr>
            <w:r>
              <w:rPr>
                <w:rFonts w:ascii="Arial" w:eastAsia="Arial" w:hAnsi="Arial" w:cs="Arial"/>
                <w:sz w:val="18"/>
                <w:szCs w:val="18"/>
              </w:rPr>
              <w:t>Principals</w:t>
            </w:r>
          </w:p>
        </w:tc>
        <w:tc>
          <w:tcPr>
            <w:tcW w:w="1905" w:type="dxa"/>
            <w:shd w:val="clear" w:color="auto" w:fill="auto"/>
            <w:tcMar>
              <w:top w:w="100" w:type="dxa"/>
              <w:left w:w="100" w:type="dxa"/>
              <w:bottom w:w="100" w:type="dxa"/>
              <w:right w:w="100" w:type="dxa"/>
            </w:tcMar>
          </w:tcPr>
          <w:p w14:paraId="7C53C529" w14:textId="77777777" w:rsidR="00AC42B9" w:rsidRDefault="00991079">
            <w:pPr>
              <w:widowControl w:val="0"/>
              <w:spacing w:line="272" w:lineRule="auto"/>
              <w:ind w:left="120" w:right="219" w:hanging="9"/>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34BFAC5B"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3843FFA4"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23B3159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New and updated software </w:t>
            </w:r>
          </w:p>
          <w:p w14:paraId="2850019F" w14:textId="77777777" w:rsidR="00AC42B9" w:rsidRDefault="00991079">
            <w:pPr>
              <w:widowControl w:val="0"/>
              <w:spacing w:before="312" w:line="240" w:lineRule="auto"/>
              <w:ind w:left="127"/>
              <w:rPr>
                <w:rFonts w:ascii="Arial" w:eastAsia="Arial" w:hAnsi="Arial" w:cs="Arial"/>
                <w:sz w:val="18"/>
                <w:szCs w:val="18"/>
              </w:rPr>
            </w:pPr>
            <w:r>
              <w:rPr>
                <w:rFonts w:ascii="Arial" w:eastAsia="Arial" w:hAnsi="Arial" w:cs="Arial"/>
                <w:sz w:val="18"/>
                <w:szCs w:val="18"/>
              </w:rPr>
              <w:t>Lesson Plans</w:t>
            </w:r>
          </w:p>
        </w:tc>
      </w:tr>
      <w:tr w:rsidR="00AC42B9" w14:paraId="33FA1F69" w14:textId="77777777">
        <w:tc>
          <w:tcPr>
            <w:tcW w:w="1470" w:type="dxa"/>
            <w:shd w:val="clear" w:color="auto" w:fill="auto"/>
            <w:tcMar>
              <w:top w:w="100" w:type="dxa"/>
              <w:left w:w="100" w:type="dxa"/>
              <w:bottom w:w="100" w:type="dxa"/>
              <w:right w:w="100" w:type="dxa"/>
            </w:tcMar>
          </w:tcPr>
          <w:p w14:paraId="5D42C3AE"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AA-2 </w:t>
            </w:r>
          </w:p>
        </w:tc>
        <w:tc>
          <w:tcPr>
            <w:tcW w:w="2925" w:type="dxa"/>
            <w:shd w:val="clear" w:color="auto" w:fill="auto"/>
            <w:tcMar>
              <w:top w:w="100" w:type="dxa"/>
              <w:left w:w="100" w:type="dxa"/>
              <w:bottom w:w="100" w:type="dxa"/>
              <w:right w:w="100" w:type="dxa"/>
            </w:tcMar>
          </w:tcPr>
          <w:p w14:paraId="6559CF83" w14:textId="77777777" w:rsidR="00AC42B9" w:rsidRDefault="00991079">
            <w:pPr>
              <w:widowControl w:val="0"/>
              <w:spacing w:line="240" w:lineRule="auto"/>
              <w:ind w:left="110"/>
              <w:rPr>
                <w:rFonts w:ascii="Arial" w:eastAsia="Arial" w:hAnsi="Arial" w:cs="Arial"/>
                <w:sz w:val="18"/>
                <w:szCs w:val="18"/>
              </w:rPr>
            </w:pPr>
            <w:r>
              <w:rPr>
                <w:rFonts w:ascii="Arial" w:eastAsia="Arial" w:hAnsi="Arial" w:cs="Arial"/>
                <w:sz w:val="18"/>
                <w:szCs w:val="18"/>
              </w:rPr>
              <w:t xml:space="preserve">K-5 students will continue to be introduced to coding </w:t>
            </w:r>
            <w:proofErr w:type="gramStart"/>
            <w:r>
              <w:rPr>
                <w:rFonts w:ascii="Arial" w:eastAsia="Arial" w:hAnsi="Arial" w:cs="Arial"/>
                <w:sz w:val="18"/>
                <w:szCs w:val="18"/>
              </w:rPr>
              <w:t>with  multiple</w:t>
            </w:r>
            <w:proofErr w:type="gramEnd"/>
            <w:r>
              <w:rPr>
                <w:rFonts w:ascii="Arial" w:eastAsia="Arial" w:hAnsi="Arial" w:cs="Arial"/>
                <w:sz w:val="18"/>
                <w:szCs w:val="18"/>
              </w:rPr>
              <w:t xml:space="preserve"> technology avenues  </w:t>
            </w:r>
            <w:r>
              <w:rPr>
                <w:rFonts w:ascii="Arial" w:eastAsia="Arial" w:hAnsi="Arial" w:cs="Arial"/>
                <w:sz w:val="18"/>
                <w:szCs w:val="18"/>
              </w:rPr>
              <w:lastRenderedPageBreak/>
              <w:t>(Ozobots, Dash and Dot,  robots, Spheros, etc).</w:t>
            </w:r>
          </w:p>
        </w:tc>
        <w:tc>
          <w:tcPr>
            <w:tcW w:w="1440" w:type="dxa"/>
            <w:shd w:val="clear" w:color="auto" w:fill="auto"/>
            <w:tcMar>
              <w:top w:w="100" w:type="dxa"/>
              <w:left w:w="100" w:type="dxa"/>
              <w:bottom w:w="100" w:type="dxa"/>
              <w:right w:w="100" w:type="dxa"/>
            </w:tcMar>
          </w:tcPr>
          <w:p w14:paraId="417AC49C"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lastRenderedPageBreak/>
              <w:t xml:space="preserve">Media  </w:t>
            </w:r>
          </w:p>
          <w:p w14:paraId="1DD55D5B" w14:textId="77777777" w:rsidR="00AC42B9" w:rsidRDefault="00991079">
            <w:pPr>
              <w:widowControl w:val="0"/>
              <w:spacing w:before="39" w:line="240" w:lineRule="auto"/>
              <w:ind w:left="120"/>
              <w:rPr>
                <w:rFonts w:ascii="Arial" w:eastAsia="Arial" w:hAnsi="Arial" w:cs="Arial"/>
                <w:sz w:val="18"/>
                <w:szCs w:val="18"/>
              </w:rPr>
            </w:pPr>
            <w:r>
              <w:rPr>
                <w:rFonts w:ascii="Arial" w:eastAsia="Arial" w:hAnsi="Arial" w:cs="Arial"/>
                <w:sz w:val="18"/>
                <w:szCs w:val="18"/>
              </w:rPr>
              <w:t>Specialist</w:t>
            </w:r>
          </w:p>
        </w:tc>
        <w:tc>
          <w:tcPr>
            <w:tcW w:w="1905" w:type="dxa"/>
            <w:shd w:val="clear" w:color="auto" w:fill="auto"/>
            <w:tcMar>
              <w:top w:w="100" w:type="dxa"/>
              <w:left w:w="100" w:type="dxa"/>
              <w:bottom w:w="100" w:type="dxa"/>
              <w:right w:w="100" w:type="dxa"/>
            </w:tcMar>
          </w:tcPr>
          <w:p w14:paraId="1D6B26E1"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32BF4FC5"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p w14:paraId="7063FDB9" w14:textId="77777777" w:rsidR="00AC42B9" w:rsidRDefault="00991079">
            <w:pPr>
              <w:widowControl w:val="0"/>
              <w:spacing w:before="39" w:line="240" w:lineRule="auto"/>
              <w:ind w:left="127"/>
              <w:rPr>
                <w:rFonts w:ascii="Arial" w:eastAsia="Arial" w:hAnsi="Arial" w:cs="Arial"/>
                <w:sz w:val="18"/>
                <w:szCs w:val="18"/>
              </w:rPr>
            </w:pPr>
            <w:r>
              <w:rPr>
                <w:rFonts w:ascii="Arial" w:eastAsia="Arial" w:hAnsi="Arial" w:cs="Arial"/>
                <w:sz w:val="18"/>
                <w:szCs w:val="18"/>
              </w:rPr>
              <w:t>KETS</w:t>
            </w:r>
          </w:p>
        </w:tc>
        <w:tc>
          <w:tcPr>
            <w:tcW w:w="1365" w:type="dxa"/>
            <w:shd w:val="clear" w:color="auto" w:fill="auto"/>
            <w:tcMar>
              <w:top w:w="100" w:type="dxa"/>
              <w:left w:w="100" w:type="dxa"/>
              <w:bottom w:w="100" w:type="dxa"/>
              <w:right w:w="100" w:type="dxa"/>
            </w:tcMar>
          </w:tcPr>
          <w:p w14:paraId="47099526"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55AB9EDB" w14:textId="77777777" w:rsidR="00AC42B9" w:rsidRDefault="00991079">
            <w:pPr>
              <w:widowControl w:val="0"/>
              <w:spacing w:line="547" w:lineRule="auto"/>
              <w:ind w:left="120" w:right="435"/>
              <w:rPr>
                <w:rFonts w:ascii="Arial" w:eastAsia="Arial" w:hAnsi="Arial" w:cs="Arial"/>
                <w:sz w:val="18"/>
                <w:szCs w:val="18"/>
              </w:rPr>
            </w:pPr>
            <w:r>
              <w:rPr>
                <w:rFonts w:ascii="Arial" w:eastAsia="Arial" w:hAnsi="Arial" w:cs="Arial"/>
                <w:sz w:val="18"/>
                <w:szCs w:val="18"/>
              </w:rPr>
              <w:t xml:space="preserve">Coding activities in lesson plans </w:t>
            </w:r>
            <w:r>
              <w:rPr>
                <w:rFonts w:ascii="Arial" w:eastAsia="Arial" w:hAnsi="Arial" w:cs="Arial"/>
                <w:sz w:val="18"/>
                <w:szCs w:val="18"/>
              </w:rPr>
              <w:lastRenderedPageBreak/>
              <w:t>Classroom observations</w:t>
            </w:r>
          </w:p>
        </w:tc>
      </w:tr>
      <w:tr w:rsidR="00AC42B9" w14:paraId="0EA35DF4" w14:textId="77777777">
        <w:tc>
          <w:tcPr>
            <w:tcW w:w="1470" w:type="dxa"/>
            <w:shd w:val="clear" w:color="auto" w:fill="auto"/>
            <w:tcMar>
              <w:top w:w="100" w:type="dxa"/>
              <w:left w:w="100" w:type="dxa"/>
              <w:bottom w:w="100" w:type="dxa"/>
              <w:right w:w="100" w:type="dxa"/>
            </w:tcMar>
          </w:tcPr>
          <w:p w14:paraId="1D93CF8C"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lastRenderedPageBreak/>
              <w:t xml:space="preserve">AA-2 </w:t>
            </w:r>
          </w:p>
        </w:tc>
        <w:tc>
          <w:tcPr>
            <w:tcW w:w="2925" w:type="dxa"/>
            <w:shd w:val="clear" w:color="auto" w:fill="auto"/>
            <w:tcMar>
              <w:top w:w="100" w:type="dxa"/>
              <w:left w:w="100" w:type="dxa"/>
              <w:bottom w:w="100" w:type="dxa"/>
              <w:right w:w="100" w:type="dxa"/>
            </w:tcMar>
          </w:tcPr>
          <w:p w14:paraId="4A8DDD83" w14:textId="77777777" w:rsidR="00AC42B9" w:rsidRDefault="00991079">
            <w:pPr>
              <w:widowControl w:val="0"/>
              <w:spacing w:line="240" w:lineRule="auto"/>
              <w:ind w:left="112"/>
              <w:rPr>
                <w:rFonts w:ascii="Arial" w:eastAsia="Arial" w:hAnsi="Arial" w:cs="Arial"/>
                <w:sz w:val="18"/>
                <w:szCs w:val="18"/>
              </w:rPr>
            </w:pPr>
            <w:r>
              <w:rPr>
                <w:rFonts w:ascii="Arial" w:eastAsia="Arial" w:hAnsi="Arial" w:cs="Arial"/>
                <w:sz w:val="18"/>
                <w:szCs w:val="18"/>
              </w:rPr>
              <w:t xml:space="preserve">Teachers will develop  </w:t>
            </w:r>
          </w:p>
          <w:p w14:paraId="3F77D883" w14:textId="77777777" w:rsidR="00AC42B9" w:rsidRDefault="00991079">
            <w:pPr>
              <w:widowControl w:val="0"/>
              <w:spacing w:before="38" w:line="274" w:lineRule="auto"/>
              <w:ind w:left="120" w:right="230" w:firstLine="5"/>
              <w:rPr>
                <w:rFonts w:ascii="Arial" w:eastAsia="Arial" w:hAnsi="Arial" w:cs="Arial"/>
                <w:sz w:val="18"/>
                <w:szCs w:val="18"/>
              </w:rPr>
            </w:pPr>
            <w:r>
              <w:rPr>
                <w:rFonts w:ascii="Arial" w:eastAsia="Arial" w:hAnsi="Arial" w:cs="Arial"/>
                <w:sz w:val="18"/>
                <w:szCs w:val="18"/>
              </w:rPr>
              <w:t xml:space="preserve">interactive lessons to </w:t>
            </w:r>
            <w:proofErr w:type="gramStart"/>
            <w:r>
              <w:rPr>
                <w:rFonts w:ascii="Arial" w:eastAsia="Arial" w:hAnsi="Arial" w:cs="Arial"/>
                <w:sz w:val="18"/>
                <w:szCs w:val="18"/>
              </w:rPr>
              <w:t>assist  students</w:t>
            </w:r>
            <w:proofErr w:type="gramEnd"/>
            <w:r>
              <w:rPr>
                <w:rFonts w:ascii="Arial" w:eastAsia="Arial" w:hAnsi="Arial" w:cs="Arial"/>
                <w:sz w:val="18"/>
                <w:szCs w:val="18"/>
              </w:rPr>
              <w:t xml:space="preserve"> in gaining  </w:t>
            </w:r>
          </w:p>
          <w:p w14:paraId="73B9DEF8" w14:textId="77777777" w:rsidR="00AC42B9" w:rsidRDefault="00991079">
            <w:pPr>
              <w:widowControl w:val="0"/>
              <w:spacing w:before="10" w:line="273" w:lineRule="auto"/>
              <w:ind w:left="113" w:right="114" w:firstLine="8"/>
              <w:rPr>
                <w:rFonts w:ascii="Arial" w:eastAsia="Arial" w:hAnsi="Arial" w:cs="Arial"/>
                <w:sz w:val="18"/>
                <w:szCs w:val="18"/>
              </w:rPr>
            </w:pPr>
            <w:r>
              <w:rPr>
                <w:rFonts w:ascii="Arial" w:eastAsia="Arial" w:hAnsi="Arial" w:cs="Arial"/>
                <w:sz w:val="18"/>
                <w:szCs w:val="18"/>
              </w:rPr>
              <w:t xml:space="preserve">confidence in the use </w:t>
            </w:r>
            <w:proofErr w:type="gramStart"/>
            <w:r>
              <w:rPr>
                <w:rFonts w:ascii="Arial" w:eastAsia="Arial" w:hAnsi="Arial" w:cs="Arial"/>
                <w:sz w:val="18"/>
                <w:szCs w:val="18"/>
              </w:rPr>
              <w:t>of  technology</w:t>
            </w:r>
            <w:proofErr w:type="gramEnd"/>
            <w:r>
              <w:rPr>
                <w:rFonts w:ascii="Arial" w:eastAsia="Arial" w:hAnsi="Arial" w:cs="Arial"/>
                <w:sz w:val="18"/>
                <w:szCs w:val="18"/>
              </w:rPr>
              <w:t xml:space="preserve">. Students </w:t>
            </w:r>
            <w:proofErr w:type="gramStart"/>
            <w:r>
              <w:rPr>
                <w:rFonts w:ascii="Arial" w:eastAsia="Arial" w:hAnsi="Arial" w:cs="Arial"/>
                <w:sz w:val="18"/>
                <w:szCs w:val="18"/>
              </w:rPr>
              <w:t>will  use</w:t>
            </w:r>
            <w:proofErr w:type="gramEnd"/>
            <w:r>
              <w:rPr>
                <w:rFonts w:ascii="Arial" w:eastAsia="Arial" w:hAnsi="Arial" w:cs="Arial"/>
                <w:sz w:val="18"/>
                <w:szCs w:val="18"/>
              </w:rPr>
              <w:t xml:space="preserve"> a variety of technology  to demonstrate competence  in the area of technology.</w:t>
            </w:r>
          </w:p>
        </w:tc>
        <w:tc>
          <w:tcPr>
            <w:tcW w:w="1440" w:type="dxa"/>
            <w:shd w:val="clear" w:color="auto" w:fill="auto"/>
            <w:tcMar>
              <w:top w:w="100" w:type="dxa"/>
              <w:left w:w="100" w:type="dxa"/>
              <w:bottom w:w="100" w:type="dxa"/>
              <w:right w:w="100" w:type="dxa"/>
            </w:tcMar>
          </w:tcPr>
          <w:p w14:paraId="3CABD7F0" w14:textId="77777777" w:rsidR="00AC42B9" w:rsidRDefault="00991079">
            <w:pPr>
              <w:widowControl w:val="0"/>
              <w:spacing w:line="240" w:lineRule="auto"/>
              <w:ind w:left="112"/>
              <w:rPr>
                <w:rFonts w:ascii="Arial" w:eastAsia="Arial" w:hAnsi="Arial" w:cs="Arial"/>
                <w:sz w:val="18"/>
                <w:szCs w:val="18"/>
              </w:rPr>
            </w:pPr>
            <w:r>
              <w:rPr>
                <w:rFonts w:ascii="Arial" w:eastAsia="Arial" w:hAnsi="Arial" w:cs="Arial"/>
                <w:sz w:val="18"/>
                <w:szCs w:val="18"/>
              </w:rPr>
              <w:t xml:space="preserve">Teachers </w:t>
            </w:r>
          </w:p>
          <w:p w14:paraId="2787F82B" w14:textId="77777777" w:rsidR="00AC42B9" w:rsidRDefault="00991079">
            <w:pPr>
              <w:widowControl w:val="0"/>
              <w:spacing w:before="312" w:line="240" w:lineRule="auto"/>
              <w:ind w:left="122"/>
              <w:rPr>
                <w:rFonts w:ascii="Arial" w:eastAsia="Arial" w:hAnsi="Arial" w:cs="Arial"/>
                <w:sz w:val="18"/>
                <w:szCs w:val="18"/>
              </w:rPr>
            </w:pPr>
            <w:r>
              <w:rPr>
                <w:rFonts w:ascii="Arial" w:eastAsia="Arial" w:hAnsi="Arial" w:cs="Arial"/>
                <w:sz w:val="18"/>
                <w:szCs w:val="18"/>
              </w:rPr>
              <w:t>Academic Dir</w:t>
            </w:r>
          </w:p>
        </w:tc>
        <w:tc>
          <w:tcPr>
            <w:tcW w:w="1905" w:type="dxa"/>
            <w:shd w:val="clear" w:color="auto" w:fill="auto"/>
            <w:tcMar>
              <w:top w:w="100" w:type="dxa"/>
              <w:left w:w="100" w:type="dxa"/>
              <w:bottom w:w="100" w:type="dxa"/>
              <w:right w:w="100" w:type="dxa"/>
            </w:tcMar>
          </w:tcPr>
          <w:p w14:paraId="26484544"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3D960BA8"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404A1096"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746B1B30"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Lesson plans </w:t>
            </w:r>
          </w:p>
          <w:p w14:paraId="4BFEF254" w14:textId="77777777" w:rsidR="00AC42B9" w:rsidRDefault="00991079">
            <w:pPr>
              <w:widowControl w:val="0"/>
              <w:spacing w:before="312" w:line="546" w:lineRule="auto"/>
              <w:ind w:left="118" w:right="213" w:firstLine="9"/>
              <w:rPr>
                <w:rFonts w:ascii="Arial" w:eastAsia="Arial" w:hAnsi="Arial" w:cs="Arial"/>
                <w:sz w:val="18"/>
                <w:szCs w:val="18"/>
              </w:rPr>
            </w:pPr>
            <w:r>
              <w:rPr>
                <w:rFonts w:ascii="Arial" w:eastAsia="Arial" w:hAnsi="Arial" w:cs="Arial"/>
                <w:sz w:val="18"/>
                <w:szCs w:val="18"/>
              </w:rPr>
              <w:t>Formal and informal observations Student assignments and projects</w:t>
            </w:r>
          </w:p>
        </w:tc>
      </w:tr>
      <w:tr w:rsidR="00AC42B9" w14:paraId="622D3BD1" w14:textId="77777777">
        <w:tc>
          <w:tcPr>
            <w:tcW w:w="1470" w:type="dxa"/>
            <w:shd w:val="clear" w:color="auto" w:fill="auto"/>
            <w:tcMar>
              <w:top w:w="100" w:type="dxa"/>
              <w:left w:w="100" w:type="dxa"/>
              <w:bottom w:w="100" w:type="dxa"/>
              <w:right w:w="100" w:type="dxa"/>
            </w:tcMar>
          </w:tcPr>
          <w:p w14:paraId="2C582086"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AA-2 </w:t>
            </w:r>
          </w:p>
        </w:tc>
        <w:tc>
          <w:tcPr>
            <w:tcW w:w="2925" w:type="dxa"/>
            <w:shd w:val="clear" w:color="auto" w:fill="auto"/>
            <w:tcMar>
              <w:top w:w="100" w:type="dxa"/>
              <w:left w:w="100" w:type="dxa"/>
              <w:bottom w:w="100" w:type="dxa"/>
              <w:right w:w="100" w:type="dxa"/>
            </w:tcMar>
          </w:tcPr>
          <w:p w14:paraId="4BE48813"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Students will have an  </w:t>
            </w:r>
          </w:p>
          <w:p w14:paraId="1945211D" w14:textId="77777777" w:rsidR="00AC42B9" w:rsidRDefault="00991079">
            <w:pPr>
              <w:widowControl w:val="0"/>
              <w:spacing w:before="41" w:line="272" w:lineRule="auto"/>
              <w:ind w:left="127" w:right="172" w:hanging="5"/>
              <w:rPr>
                <w:rFonts w:ascii="Arial" w:eastAsia="Arial" w:hAnsi="Arial" w:cs="Arial"/>
                <w:sz w:val="18"/>
                <w:szCs w:val="18"/>
              </w:rPr>
            </w:pPr>
            <w:r>
              <w:rPr>
                <w:rFonts w:ascii="Arial" w:eastAsia="Arial" w:hAnsi="Arial" w:cs="Arial"/>
                <w:sz w:val="18"/>
                <w:szCs w:val="18"/>
              </w:rPr>
              <w:t xml:space="preserve">opportunity to expand </w:t>
            </w:r>
            <w:proofErr w:type="gramStart"/>
            <w:r>
              <w:rPr>
                <w:rFonts w:ascii="Arial" w:eastAsia="Arial" w:hAnsi="Arial" w:cs="Arial"/>
                <w:sz w:val="18"/>
                <w:szCs w:val="18"/>
              </w:rPr>
              <w:t>their  knowledge</w:t>
            </w:r>
            <w:proofErr w:type="gramEnd"/>
            <w:r>
              <w:rPr>
                <w:rFonts w:ascii="Arial" w:eastAsia="Arial" w:hAnsi="Arial" w:cs="Arial"/>
                <w:sz w:val="18"/>
                <w:szCs w:val="18"/>
              </w:rPr>
              <w:t xml:space="preserve"> and experiences With technology through  membership in the STLP  program.</w:t>
            </w:r>
          </w:p>
        </w:tc>
        <w:tc>
          <w:tcPr>
            <w:tcW w:w="1440" w:type="dxa"/>
            <w:shd w:val="clear" w:color="auto" w:fill="auto"/>
            <w:tcMar>
              <w:top w:w="100" w:type="dxa"/>
              <w:left w:w="100" w:type="dxa"/>
              <w:bottom w:w="100" w:type="dxa"/>
              <w:right w:w="100" w:type="dxa"/>
            </w:tcMar>
          </w:tcPr>
          <w:p w14:paraId="0C1411B5"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STLP </w:t>
            </w:r>
          </w:p>
        </w:tc>
        <w:tc>
          <w:tcPr>
            <w:tcW w:w="1905" w:type="dxa"/>
            <w:shd w:val="clear" w:color="auto" w:fill="auto"/>
            <w:tcMar>
              <w:top w:w="100" w:type="dxa"/>
              <w:left w:w="100" w:type="dxa"/>
              <w:bottom w:w="100" w:type="dxa"/>
              <w:right w:w="100" w:type="dxa"/>
            </w:tcMar>
          </w:tcPr>
          <w:p w14:paraId="78F7FAC2"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5C5BD28B"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tc>
        <w:tc>
          <w:tcPr>
            <w:tcW w:w="1365" w:type="dxa"/>
            <w:shd w:val="clear" w:color="auto" w:fill="auto"/>
            <w:tcMar>
              <w:top w:w="100" w:type="dxa"/>
              <w:left w:w="100" w:type="dxa"/>
              <w:bottom w:w="100" w:type="dxa"/>
              <w:right w:w="100" w:type="dxa"/>
            </w:tcMar>
          </w:tcPr>
          <w:p w14:paraId="49A91841"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$2,000 </w:t>
            </w:r>
          </w:p>
        </w:tc>
        <w:tc>
          <w:tcPr>
            <w:tcW w:w="3480" w:type="dxa"/>
            <w:shd w:val="clear" w:color="auto" w:fill="auto"/>
            <w:tcMar>
              <w:top w:w="100" w:type="dxa"/>
              <w:left w:w="100" w:type="dxa"/>
              <w:bottom w:w="100" w:type="dxa"/>
              <w:right w:w="100" w:type="dxa"/>
            </w:tcMar>
          </w:tcPr>
          <w:p w14:paraId="771455D1" w14:textId="77777777" w:rsidR="00AC42B9" w:rsidRDefault="00991079">
            <w:pPr>
              <w:widowControl w:val="0"/>
              <w:spacing w:line="546" w:lineRule="auto"/>
              <w:ind w:left="127" w:right="141" w:hanging="1"/>
              <w:rPr>
                <w:rFonts w:ascii="Arial" w:eastAsia="Arial" w:hAnsi="Arial" w:cs="Arial"/>
                <w:sz w:val="18"/>
                <w:szCs w:val="18"/>
              </w:rPr>
            </w:pPr>
            <w:r>
              <w:rPr>
                <w:rFonts w:ascii="Arial" w:eastAsia="Arial" w:hAnsi="Arial" w:cs="Arial"/>
                <w:sz w:val="18"/>
                <w:szCs w:val="18"/>
              </w:rPr>
              <w:t>10% increase in club memberships Participation in local, regional, and/or state events.</w:t>
            </w:r>
          </w:p>
        </w:tc>
      </w:tr>
      <w:tr w:rsidR="00AC42B9" w14:paraId="5A33A778" w14:textId="77777777">
        <w:tc>
          <w:tcPr>
            <w:tcW w:w="1470" w:type="dxa"/>
            <w:shd w:val="clear" w:color="auto" w:fill="auto"/>
            <w:tcMar>
              <w:top w:w="100" w:type="dxa"/>
              <w:left w:w="100" w:type="dxa"/>
              <w:bottom w:w="100" w:type="dxa"/>
              <w:right w:w="100" w:type="dxa"/>
            </w:tcMar>
          </w:tcPr>
          <w:p w14:paraId="7C5CBBBB" w14:textId="77777777" w:rsidR="00AC42B9" w:rsidRDefault="00991079">
            <w:pPr>
              <w:widowControl w:val="0"/>
              <w:spacing w:line="240" w:lineRule="auto"/>
              <w:ind w:left="108"/>
              <w:rPr>
                <w:rFonts w:ascii="Arial" w:eastAsia="Arial" w:hAnsi="Arial" w:cs="Arial"/>
                <w:sz w:val="19"/>
                <w:szCs w:val="19"/>
              </w:rPr>
            </w:pPr>
            <w:r>
              <w:rPr>
                <w:rFonts w:ascii="Arial" w:eastAsia="Arial" w:hAnsi="Arial" w:cs="Arial"/>
                <w:sz w:val="19"/>
                <w:szCs w:val="19"/>
              </w:rPr>
              <w:t xml:space="preserve">AA-4 </w:t>
            </w:r>
          </w:p>
        </w:tc>
        <w:tc>
          <w:tcPr>
            <w:tcW w:w="2925" w:type="dxa"/>
            <w:shd w:val="clear" w:color="auto" w:fill="auto"/>
            <w:tcMar>
              <w:top w:w="100" w:type="dxa"/>
              <w:left w:w="100" w:type="dxa"/>
              <w:bottom w:w="100" w:type="dxa"/>
              <w:right w:w="100" w:type="dxa"/>
            </w:tcMar>
          </w:tcPr>
          <w:p w14:paraId="0C9AE9FA" w14:textId="77777777" w:rsidR="00AC42B9" w:rsidRDefault="00991079">
            <w:pPr>
              <w:widowControl w:val="0"/>
              <w:spacing w:line="273" w:lineRule="auto"/>
              <w:ind w:left="110" w:right="88" w:firstLine="10"/>
              <w:rPr>
                <w:rFonts w:ascii="Arial" w:eastAsia="Arial" w:hAnsi="Arial" w:cs="Arial"/>
                <w:sz w:val="19"/>
                <w:szCs w:val="19"/>
              </w:rPr>
            </w:pPr>
            <w:r>
              <w:rPr>
                <w:rFonts w:ascii="Arial" w:eastAsia="Arial" w:hAnsi="Arial" w:cs="Arial"/>
                <w:sz w:val="19"/>
                <w:szCs w:val="19"/>
              </w:rPr>
              <w:t xml:space="preserve">Students will be assessed </w:t>
            </w:r>
            <w:proofErr w:type="gramStart"/>
            <w:r>
              <w:rPr>
                <w:rFonts w:ascii="Arial" w:eastAsia="Arial" w:hAnsi="Arial" w:cs="Arial"/>
                <w:sz w:val="19"/>
                <w:szCs w:val="19"/>
              </w:rPr>
              <w:t>via  the</w:t>
            </w:r>
            <w:proofErr w:type="gramEnd"/>
            <w:r>
              <w:rPr>
                <w:rFonts w:ascii="Arial" w:eastAsia="Arial" w:hAnsi="Arial" w:cs="Arial"/>
                <w:sz w:val="19"/>
                <w:szCs w:val="19"/>
              </w:rPr>
              <w:t xml:space="preserve"> MAP assessment 3x a  year. Teachers will </w:t>
            </w:r>
            <w:proofErr w:type="gramStart"/>
            <w:r>
              <w:rPr>
                <w:rFonts w:ascii="Arial" w:eastAsia="Arial" w:hAnsi="Arial" w:cs="Arial"/>
                <w:sz w:val="19"/>
                <w:szCs w:val="19"/>
              </w:rPr>
              <w:t>interpret  and</w:t>
            </w:r>
            <w:proofErr w:type="gramEnd"/>
            <w:r>
              <w:rPr>
                <w:rFonts w:ascii="Arial" w:eastAsia="Arial" w:hAnsi="Arial" w:cs="Arial"/>
                <w:sz w:val="19"/>
                <w:szCs w:val="19"/>
              </w:rPr>
              <w:t xml:space="preserve"> utilize MAP data to drive  instructional decisions.</w:t>
            </w:r>
          </w:p>
        </w:tc>
        <w:tc>
          <w:tcPr>
            <w:tcW w:w="1440" w:type="dxa"/>
            <w:shd w:val="clear" w:color="auto" w:fill="auto"/>
            <w:tcMar>
              <w:top w:w="100" w:type="dxa"/>
              <w:left w:w="100" w:type="dxa"/>
              <w:bottom w:w="100" w:type="dxa"/>
              <w:right w:w="100" w:type="dxa"/>
            </w:tcMar>
          </w:tcPr>
          <w:p w14:paraId="2E0EC4CF" w14:textId="77777777" w:rsidR="00AC42B9" w:rsidRDefault="00991079">
            <w:pPr>
              <w:widowControl w:val="0"/>
              <w:spacing w:line="274" w:lineRule="auto"/>
              <w:ind w:left="129" w:right="99" w:hanging="19"/>
              <w:rPr>
                <w:rFonts w:ascii="Arial" w:eastAsia="Arial" w:hAnsi="Arial" w:cs="Arial"/>
                <w:sz w:val="19"/>
                <w:szCs w:val="19"/>
              </w:rPr>
            </w:pPr>
            <w:r>
              <w:rPr>
                <w:rFonts w:ascii="Arial" w:eastAsia="Arial" w:hAnsi="Arial" w:cs="Arial"/>
                <w:sz w:val="19"/>
                <w:szCs w:val="19"/>
              </w:rPr>
              <w:t xml:space="preserve">Academic Dir Principals </w:t>
            </w:r>
          </w:p>
          <w:p w14:paraId="07A0FA64" w14:textId="77777777" w:rsidR="00AC42B9" w:rsidRDefault="00991079">
            <w:pPr>
              <w:widowControl w:val="0"/>
              <w:spacing w:before="10" w:line="240" w:lineRule="auto"/>
              <w:ind w:left="122"/>
              <w:rPr>
                <w:rFonts w:ascii="Arial" w:eastAsia="Arial" w:hAnsi="Arial" w:cs="Arial"/>
                <w:sz w:val="19"/>
                <w:szCs w:val="19"/>
              </w:rPr>
            </w:pPr>
            <w:r>
              <w:rPr>
                <w:rFonts w:ascii="Arial" w:eastAsia="Arial" w:hAnsi="Arial" w:cs="Arial"/>
                <w:sz w:val="19"/>
                <w:szCs w:val="19"/>
              </w:rPr>
              <w:t>Teachers</w:t>
            </w:r>
          </w:p>
        </w:tc>
        <w:tc>
          <w:tcPr>
            <w:tcW w:w="1905" w:type="dxa"/>
            <w:shd w:val="clear" w:color="auto" w:fill="auto"/>
            <w:tcMar>
              <w:top w:w="100" w:type="dxa"/>
              <w:left w:w="100" w:type="dxa"/>
              <w:bottom w:w="100" w:type="dxa"/>
              <w:right w:w="100" w:type="dxa"/>
            </w:tcMar>
          </w:tcPr>
          <w:p w14:paraId="45B282DA" w14:textId="77777777" w:rsidR="00AC42B9" w:rsidRDefault="00991079">
            <w:pPr>
              <w:widowControl w:val="0"/>
              <w:spacing w:line="274" w:lineRule="auto"/>
              <w:ind w:left="120" w:right="219" w:hanging="9"/>
              <w:rPr>
                <w:rFonts w:ascii="Arial" w:eastAsia="Arial" w:hAnsi="Arial" w:cs="Arial"/>
                <w:sz w:val="19"/>
                <w:szCs w:val="19"/>
              </w:rPr>
            </w:pPr>
            <w:r>
              <w:rPr>
                <w:rFonts w:ascii="Arial" w:eastAsia="Arial" w:hAnsi="Arial" w:cs="Arial"/>
                <w:sz w:val="19"/>
                <w:szCs w:val="19"/>
              </w:rPr>
              <w:t xml:space="preserve">August 25 – </w:t>
            </w:r>
            <w:proofErr w:type="gramStart"/>
            <w:r>
              <w:rPr>
                <w:rFonts w:ascii="Arial" w:eastAsia="Arial" w:hAnsi="Arial" w:cs="Arial"/>
                <w:sz w:val="19"/>
                <w:szCs w:val="19"/>
              </w:rPr>
              <w:t>May  26</w:t>
            </w:r>
            <w:proofErr w:type="gramEnd"/>
          </w:p>
        </w:tc>
        <w:tc>
          <w:tcPr>
            <w:tcW w:w="1755" w:type="dxa"/>
            <w:shd w:val="clear" w:color="auto" w:fill="auto"/>
            <w:tcMar>
              <w:top w:w="100" w:type="dxa"/>
              <w:left w:w="100" w:type="dxa"/>
              <w:bottom w:w="100" w:type="dxa"/>
              <w:right w:w="100" w:type="dxa"/>
            </w:tcMar>
          </w:tcPr>
          <w:p w14:paraId="6C52CBB2" w14:textId="77777777" w:rsidR="00AC42B9" w:rsidRDefault="00991079">
            <w:pPr>
              <w:widowControl w:val="0"/>
              <w:spacing w:line="240" w:lineRule="auto"/>
              <w:ind w:left="120"/>
              <w:rPr>
                <w:rFonts w:ascii="Arial" w:eastAsia="Arial" w:hAnsi="Arial" w:cs="Arial"/>
                <w:sz w:val="19"/>
                <w:szCs w:val="19"/>
              </w:rPr>
            </w:pPr>
            <w:r>
              <w:rPr>
                <w:rFonts w:ascii="Arial" w:eastAsia="Arial" w:hAnsi="Arial" w:cs="Arial"/>
                <w:sz w:val="19"/>
                <w:szCs w:val="19"/>
              </w:rPr>
              <w:t xml:space="preserve">General Fund </w:t>
            </w:r>
          </w:p>
        </w:tc>
        <w:tc>
          <w:tcPr>
            <w:tcW w:w="1365" w:type="dxa"/>
            <w:shd w:val="clear" w:color="auto" w:fill="auto"/>
            <w:tcMar>
              <w:top w:w="100" w:type="dxa"/>
              <w:left w:w="100" w:type="dxa"/>
              <w:bottom w:w="100" w:type="dxa"/>
              <w:right w:w="100" w:type="dxa"/>
            </w:tcMar>
          </w:tcPr>
          <w:p w14:paraId="3F5D5816" w14:textId="77777777" w:rsidR="00AC42B9" w:rsidRDefault="00991079">
            <w:pPr>
              <w:widowControl w:val="0"/>
              <w:spacing w:line="240" w:lineRule="auto"/>
              <w:ind w:left="123"/>
              <w:rPr>
                <w:rFonts w:ascii="Arial" w:eastAsia="Arial" w:hAnsi="Arial" w:cs="Arial"/>
                <w:sz w:val="19"/>
                <w:szCs w:val="19"/>
              </w:rPr>
            </w:pPr>
            <w:r>
              <w:rPr>
                <w:rFonts w:ascii="Arial" w:eastAsia="Arial" w:hAnsi="Arial" w:cs="Arial"/>
                <w:sz w:val="19"/>
                <w:szCs w:val="19"/>
              </w:rPr>
              <w:t xml:space="preserve">$3,500 </w:t>
            </w:r>
          </w:p>
        </w:tc>
        <w:tc>
          <w:tcPr>
            <w:tcW w:w="3480" w:type="dxa"/>
            <w:shd w:val="clear" w:color="auto" w:fill="auto"/>
            <w:tcMar>
              <w:top w:w="100" w:type="dxa"/>
              <w:left w:w="100" w:type="dxa"/>
              <w:bottom w:w="100" w:type="dxa"/>
              <w:right w:w="100" w:type="dxa"/>
            </w:tcMar>
          </w:tcPr>
          <w:p w14:paraId="7B091789" w14:textId="77777777" w:rsidR="00AC42B9" w:rsidRDefault="00991079">
            <w:pPr>
              <w:widowControl w:val="0"/>
              <w:spacing w:line="240" w:lineRule="auto"/>
              <w:ind w:left="109"/>
              <w:rPr>
                <w:rFonts w:ascii="Arial" w:eastAsia="Arial" w:hAnsi="Arial" w:cs="Arial"/>
                <w:sz w:val="19"/>
                <w:szCs w:val="19"/>
              </w:rPr>
            </w:pPr>
            <w:r>
              <w:rPr>
                <w:rFonts w:ascii="Arial" w:eastAsia="Arial" w:hAnsi="Arial" w:cs="Arial"/>
                <w:sz w:val="19"/>
                <w:szCs w:val="19"/>
              </w:rPr>
              <w:t xml:space="preserve">Testing schedules </w:t>
            </w:r>
          </w:p>
          <w:p w14:paraId="26D8D0EA" w14:textId="77777777" w:rsidR="00AC42B9" w:rsidRDefault="00991079">
            <w:pPr>
              <w:widowControl w:val="0"/>
              <w:spacing w:before="312" w:line="240" w:lineRule="auto"/>
              <w:ind w:left="108"/>
              <w:rPr>
                <w:rFonts w:ascii="Arial" w:eastAsia="Arial" w:hAnsi="Arial" w:cs="Arial"/>
                <w:sz w:val="19"/>
                <w:szCs w:val="19"/>
              </w:rPr>
            </w:pPr>
            <w:r>
              <w:rPr>
                <w:rFonts w:ascii="Arial" w:eastAsia="Arial" w:hAnsi="Arial" w:cs="Arial"/>
                <w:sz w:val="19"/>
                <w:szCs w:val="19"/>
              </w:rPr>
              <w:t xml:space="preserve">Assessment results </w:t>
            </w:r>
          </w:p>
          <w:p w14:paraId="66D37B72" w14:textId="77777777" w:rsidR="00AC42B9" w:rsidRDefault="00991079">
            <w:pPr>
              <w:widowControl w:val="0"/>
              <w:spacing w:before="312" w:line="240" w:lineRule="auto"/>
              <w:ind w:left="127"/>
              <w:rPr>
                <w:rFonts w:ascii="Arial" w:eastAsia="Arial" w:hAnsi="Arial" w:cs="Arial"/>
                <w:sz w:val="19"/>
                <w:szCs w:val="19"/>
              </w:rPr>
            </w:pPr>
            <w:r>
              <w:rPr>
                <w:rFonts w:ascii="Arial" w:eastAsia="Arial" w:hAnsi="Arial" w:cs="Arial"/>
                <w:sz w:val="19"/>
                <w:szCs w:val="19"/>
              </w:rPr>
              <w:t>RTI documentation and schedules</w:t>
            </w:r>
          </w:p>
        </w:tc>
      </w:tr>
      <w:tr w:rsidR="00AC42B9" w14:paraId="279BC814" w14:textId="77777777">
        <w:tc>
          <w:tcPr>
            <w:tcW w:w="1470" w:type="dxa"/>
            <w:shd w:val="clear" w:color="auto" w:fill="auto"/>
            <w:tcMar>
              <w:top w:w="100" w:type="dxa"/>
              <w:left w:w="100" w:type="dxa"/>
              <w:bottom w:w="100" w:type="dxa"/>
              <w:right w:w="100" w:type="dxa"/>
            </w:tcMar>
          </w:tcPr>
          <w:p w14:paraId="0AAC8562"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AA-4 </w:t>
            </w:r>
          </w:p>
        </w:tc>
        <w:tc>
          <w:tcPr>
            <w:tcW w:w="2925" w:type="dxa"/>
            <w:shd w:val="clear" w:color="auto" w:fill="auto"/>
            <w:tcMar>
              <w:top w:w="100" w:type="dxa"/>
              <w:left w:w="100" w:type="dxa"/>
              <w:bottom w:w="100" w:type="dxa"/>
              <w:right w:w="100" w:type="dxa"/>
            </w:tcMar>
          </w:tcPr>
          <w:p w14:paraId="1785AB77" w14:textId="77777777" w:rsidR="00AC42B9" w:rsidRDefault="00991079">
            <w:pPr>
              <w:widowControl w:val="0"/>
              <w:spacing w:line="272" w:lineRule="auto"/>
              <w:ind w:left="119" w:right="208" w:firstLine="1"/>
              <w:rPr>
                <w:rFonts w:ascii="Arial" w:eastAsia="Arial" w:hAnsi="Arial" w:cs="Arial"/>
                <w:sz w:val="18"/>
                <w:szCs w:val="18"/>
              </w:rPr>
            </w:pPr>
            <w:r>
              <w:rPr>
                <w:rFonts w:ascii="Arial" w:eastAsia="Arial" w:hAnsi="Arial" w:cs="Arial"/>
                <w:sz w:val="18"/>
                <w:szCs w:val="18"/>
              </w:rPr>
              <w:t xml:space="preserve">Students in grades 6-12 </w:t>
            </w:r>
            <w:proofErr w:type="gramStart"/>
            <w:r>
              <w:rPr>
                <w:rFonts w:ascii="Arial" w:eastAsia="Arial" w:hAnsi="Arial" w:cs="Arial"/>
                <w:sz w:val="18"/>
                <w:szCs w:val="18"/>
              </w:rPr>
              <w:t>will  use</w:t>
            </w:r>
            <w:proofErr w:type="gramEnd"/>
            <w:r>
              <w:rPr>
                <w:rFonts w:ascii="Arial" w:eastAsia="Arial" w:hAnsi="Arial" w:cs="Arial"/>
                <w:sz w:val="18"/>
                <w:szCs w:val="18"/>
              </w:rPr>
              <w:t xml:space="preserve"> IXL to reinforce math concepts to  address RTI needs</w:t>
            </w:r>
          </w:p>
        </w:tc>
        <w:tc>
          <w:tcPr>
            <w:tcW w:w="1440" w:type="dxa"/>
            <w:shd w:val="clear" w:color="auto" w:fill="auto"/>
            <w:tcMar>
              <w:top w:w="100" w:type="dxa"/>
              <w:left w:w="100" w:type="dxa"/>
              <w:bottom w:w="100" w:type="dxa"/>
              <w:right w:w="100" w:type="dxa"/>
            </w:tcMar>
          </w:tcPr>
          <w:p w14:paraId="7E0FA3CE"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Principals </w:t>
            </w:r>
          </w:p>
          <w:p w14:paraId="390C2327" w14:textId="77777777" w:rsidR="00AC42B9" w:rsidRDefault="00991079">
            <w:pPr>
              <w:widowControl w:val="0"/>
              <w:spacing w:before="38"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21AD58D3" w14:textId="77777777" w:rsidR="00AC42B9" w:rsidRDefault="00991079">
            <w:pPr>
              <w:widowControl w:val="0"/>
              <w:spacing w:line="272" w:lineRule="auto"/>
              <w:ind w:left="120" w:right="207"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12355F56" w14:textId="77777777" w:rsidR="00AC42B9" w:rsidRDefault="00991079">
            <w:pPr>
              <w:widowControl w:val="0"/>
              <w:spacing w:line="240" w:lineRule="auto"/>
              <w:ind w:left="109"/>
              <w:rPr>
                <w:rFonts w:ascii="Arial" w:eastAsia="Arial" w:hAnsi="Arial" w:cs="Arial"/>
                <w:sz w:val="18"/>
                <w:szCs w:val="18"/>
              </w:rPr>
            </w:pPr>
            <w:r>
              <w:rPr>
                <w:rFonts w:ascii="Arial" w:eastAsia="Arial" w:hAnsi="Arial" w:cs="Arial"/>
                <w:sz w:val="18"/>
                <w:szCs w:val="18"/>
              </w:rPr>
              <w:t xml:space="preserve">Title 1 </w:t>
            </w:r>
          </w:p>
        </w:tc>
        <w:tc>
          <w:tcPr>
            <w:tcW w:w="1365" w:type="dxa"/>
            <w:shd w:val="clear" w:color="auto" w:fill="auto"/>
            <w:tcMar>
              <w:top w:w="100" w:type="dxa"/>
              <w:left w:w="100" w:type="dxa"/>
              <w:bottom w:w="100" w:type="dxa"/>
              <w:right w:w="100" w:type="dxa"/>
            </w:tcMar>
          </w:tcPr>
          <w:p w14:paraId="24972110"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$3,000 </w:t>
            </w:r>
          </w:p>
        </w:tc>
        <w:tc>
          <w:tcPr>
            <w:tcW w:w="3480" w:type="dxa"/>
            <w:shd w:val="clear" w:color="auto" w:fill="auto"/>
            <w:tcMar>
              <w:top w:w="100" w:type="dxa"/>
              <w:left w:w="100" w:type="dxa"/>
              <w:bottom w:w="100" w:type="dxa"/>
              <w:right w:w="100" w:type="dxa"/>
            </w:tcMar>
          </w:tcPr>
          <w:p w14:paraId="54DC2CD7" w14:textId="77777777" w:rsidR="00AC42B9" w:rsidRDefault="00991079">
            <w:pPr>
              <w:widowControl w:val="0"/>
              <w:spacing w:line="240" w:lineRule="auto"/>
              <w:ind w:left="126"/>
              <w:rPr>
                <w:rFonts w:ascii="Arial" w:eastAsia="Arial" w:hAnsi="Arial" w:cs="Arial"/>
                <w:sz w:val="18"/>
                <w:szCs w:val="18"/>
              </w:rPr>
            </w:pPr>
            <w:r>
              <w:rPr>
                <w:rFonts w:ascii="Arial" w:eastAsia="Arial" w:hAnsi="Arial" w:cs="Arial"/>
                <w:sz w:val="18"/>
                <w:szCs w:val="18"/>
              </w:rPr>
              <w:t xml:space="preserve">Usage reports </w:t>
            </w:r>
          </w:p>
          <w:p w14:paraId="1DB11FA1" w14:textId="77777777" w:rsidR="00AC42B9" w:rsidRDefault="00991079">
            <w:pPr>
              <w:widowControl w:val="0"/>
              <w:spacing w:before="312" w:line="240" w:lineRule="auto"/>
              <w:ind w:left="108"/>
              <w:rPr>
                <w:rFonts w:ascii="Arial" w:eastAsia="Arial" w:hAnsi="Arial" w:cs="Arial"/>
                <w:sz w:val="18"/>
                <w:szCs w:val="18"/>
              </w:rPr>
            </w:pPr>
            <w:r>
              <w:rPr>
                <w:rFonts w:ascii="Arial" w:eastAsia="Arial" w:hAnsi="Arial" w:cs="Arial"/>
                <w:sz w:val="18"/>
                <w:szCs w:val="18"/>
              </w:rPr>
              <w:t xml:space="preserve">Assessment results </w:t>
            </w:r>
          </w:p>
          <w:p w14:paraId="2F173011" w14:textId="77777777" w:rsidR="00AC42B9" w:rsidRDefault="00991079">
            <w:pPr>
              <w:widowControl w:val="0"/>
              <w:spacing w:before="312" w:line="240" w:lineRule="auto"/>
              <w:ind w:left="127"/>
              <w:rPr>
                <w:rFonts w:ascii="Arial" w:eastAsia="Arial" w:hAnsi="Arial" w:cs="Arial"/>
                <w:sz w:val="18"/>
                <w:szCs w:val="18"/>
              </w:rPr>
            </w:pPr>
            <w:r>
              <w:rPr>
                <w:rFonts w:ascii="Arial" w:eastAsia="Arial" w:hAnsi="Arial" w:cs="Arial"/>
                <w:sz w:val="18"/>
                <w:szCs w:val="18"/>
              </w:rPr>
              <w:t>Math RTI schedules</w:t>
            </w:r>
          </w:p>
        </w:tc>
      </w:tr>
      <w:tr w:rsidR="00AC42B9" w14:paraId="4C475EB8" w14:textId="77777777">
        <w:tc>
          <w:tcPr>
            <w:tcW w:w="1470" w:type="dxa"/>
            <w:shd w:val="clear" w:color="auto" w:fill="auto"/>
            <w:tcMar>
              <w:top w:w="100" w:type="dxa"/>
              <w:left w:w="100" w:type="dxa"/>
              <w:bottom w:w="100" w:type="dxa"/>
              <w:right w:w="100" w:type="dxa"/>
            </w:tcMar>
          </w:tcPr>
          <w:p w14:paraId="1E57812F"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AA-5 </w:t>
            </w:r>
          </w:p>
        </w:tc>
        <w:tc>
          <w:tcPr>
            <w:tcW w:w="2925" w:type="dxa"/>
            <w:shd w:val="clear" w:color="auto" w:fill="auto"/>
            <w:tcMar>
              <w:top w:w="100" w:type="dxa"/>
              <w:left w:w="100" w:type="dxa"/>
              <w:bottom w:w="100" w:type="dxa"/>
              <w:right w:w="100" w:type="dxa"/>
            </w:tcMar>
          </w:tcPr>
          <w:p w14:paraId="1E039A5A" w14:textId="77777777" w:rsidR="00AC42B9" w:rsidRDefault="00991079">
            <w:pPr>
              <w:widowControl w:val="0"/>
              <w:spacing w:line="273" w:lineRule="auto"/>
              <w:ind w:left="120" w:right="99"/>
              <w:rPr>
                <w:rFonts w:ascii="Arial" w:eastAsia="Arial" w:hAnsi="Arial" w:cs="Arial"/>
                <w:sz w:val="18"/>
                <w:szCs w:val="18"/>
              </w:rPr>
            </w:pPr>
            <w:r>
              <w:rPr>
                <w:rFonts w:ascii="Arial" w:eastAsia="Arial" w:hAnsi="Arial" w:cs="Arial"/>
                <w:sz w:val="18"/>
                <w:szCs w:val="18"/>
              </w:rPr>
              <w:t xml:space="preserve">Students in grades K-5 </w:t>
            </w:r>
            <w:proofErr w:type="gramStart"/>
            <w:r>
              <w:rPr>
                <w:rFonts w:ascii="Arial" w:eastAsia="Arial" w:hAnsi="Arial" w:cs="Arial"/>
                <w:sz w:val="18"/>
                <w:szCs w:val="18"/>
              </w:rPr>
              <w:t>will  use</w:t>
            </w:r>
            <w:proofErr w:type="gramEnd"/>
            <w:r>
              <w:rPr>
                <w:rFonts w:ascii="Arial" w:eastAsia="Arial" w:hAnsi="Arial" w:cs="Arial"/>
                <w:sz w:val="18"/>
                <w:szCs w:val="18"/>
              </w:rPr>
              <w:t xml:space="preserve"> the I-Ready program to  reinforce math and reading  standards.</w:t>
            </w:r>
          </w:p>
        </w:tc>
        <w:tc>
          <w:tcPr>
            <w:tcW w:w="1440" w:type="dxa"/>
            <w:shd w:val="clear" w:color="auto" w:fill="auto"/>
            <w:tcMar>
              <w:top w:w="100" w:type="dxa"/>
              <w:left w:w="100" w:type="dxa"/>
              <w:bottom w:w="100" w:type="dxa"/>
              <w:right w:w="100" w:type="dxa"/>
            </w:tcMar>
          </w:tcPr>
          <w:p w14:paraId="0B4543F8"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Principals </w:t>
            </w:r>
          </w:p>
          <w:p w14:paraId="7B4D2954" w14:textId="77777777" w:rsidR="00AC42B9" w:rsidRDefault="00991079">
            <w:pPr>
              <w:widowControl w:val="0"/>
              <w:spacing w:before="38" w:line="240" w:lineRule="auto"/>
              <w:ind w:left="122"/>
              <w:rPr>
                <w:rFonts w:ascii="Arial" w:eastAsia="Arial" w:hAnsi="Arial" w:cs="Arial"/>
                <w:sz w:val="18"/>
                <w:szCs w:val="18"/>
              </w:rPr>
            </w:pPr>
            <w:r>
              <w:rPr>
                <w:rFonts w:ascii="Arial" w:eastAsia="Arial" w:hAnsi="Arial" w:cs="Arial"/>
                <w:sz w:val="18"/>
                <w:szCs w:val="18"/>
              </w:rPr>
              <w:t>Curriculum Team</w:t>
            </w:r>
          </w:p>
          <w:p w14:paraId="5A376A1C" w14:textId="77777777" w:rsidR="00AC42B9" w:rsidRDefault="00991079">
            <w:pPr>
              <w:widowControl w:val="0"/>
              <w:spacing w:before="41"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1AEE91E9" w14:textId="77777777" w:rsidR="00AC42B9" w:rsidRDefault="00991079">
            <w:pPr>
              <w:widowControl w:val="0"/>
              <w:spacing w:line="272"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4D605409"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Funds </w:t>
            </w:r>
          </w:p>
        </w:tc>
        <w:tc>
          <w:tcPr>
            <w:tcW w:w="1365" w:type="dxa"/>
            <w:shd w:val="clear" w:color="auto" w:fill="auto"/>
            <w:tcMar>
              <w:top w:w="100" w:type="dxa"/>
              <w:left w:w="100" w:type="dxa"/>
              <w:bottom w:w="100" w:type="dxa"/>
              <w:right w:w="100" w:type="dxa"/>
            </w:tcMar>
          </w:tcPr>
          <w:p w14:paraId="0384C68C"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$11,500 </w:t>
            </w:r>
          </w:p>
        </w:tc>
        <w:tc>
          <w:tcPr>
            <w:tcW w:w="3480" w:type="dxa"/>
            <w:shd w:val="clear" w:color="auto" w:fill="auto"/>
            <w:tcMar>
              <w:top w:w="100" w:type="dxa"/>
              <w:left w:w="100" w:type="dxa"/>
              <w:bottom w:w="100" w:type="dxa"/>
              <w:right w:w="100" w:type="dxa"/>
            </w:tcMar>
          </w:tcPr>
          <w:p w14:paraId="17C1A435"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Lesson Plans </w:t>
            </w:r>
          </w:p>
          <w:p w14:paraId="7AC53355" w14:textId="77777777" w:rsidR="00AC42B9" w:rsidRDefault="00991079">
            <w:pPr>
              <w:widowControl w:val="0"/>
              <w:spacing w:before="312" w:line="240" w:lineRule="auto"/>
              <w:ind w:left="126"/>
              <w:rPr>
                <w:rFonts w:ascii="Arial" w:eastAsia="Arial" w:hAnsi="Arial" w:cs="Arial"/>
                <w:sz w:val="18"/>
                <w:szCs w:val="18"/>
              </w:rPr>
            </w:pPr>
            <w:r>
              <w:rPr>
                <w:rFonts w:ascii="Arial" w:eastAsia="Arial" w:hAnsi="Arial" w:cs="Arial"/>
                <w:sz w:val="18"/>
                <w:szCs w:val="18"/>
              </w:rPr>
              <w:t xml:space="preserve">Usage Reports </w:t>
            </w:r>
          </w:p>
          <w:p w14:paraId="7A4F38EA" w14:textId="77777777" w:rsidR="00AC42B9" w:rsidRDefault="00991079">
            <w:pPr>
              <w:widowControl w:val="0"/>
              <w:spacing w:before="312" w:line="240" w:lineRule="auto"/>
              <w:ind w:left="109"/>
              <w:rPr>
                <w:rFonts w:ascii="Arial" w:eastAsia="Arial" w:hAnsi="Arial" w:cs="Arial"/>
                <w:sz w:val="18"/>
                <w:szCs w:val="18"/>
              </w:rPr>
            </w:pPr>
            <w:r>
              <w:rPr>
                <w:rFonts w:ascii="Arial" w:eastAsia="Arial" w:hAnsi="Arial" w:cs="Arial"/>
                <w:sz w:val="18"/>
                <w:szCs w:val="18"/>
              </w:rPr>
              <w:t>Team meetings</w:t>
            </w:r>
          </w:p>
        </w:tc>
      </w:tr>
      <w:tr w:rsidR="00AC42B9" w14:paraId="30B20971" w14:textId="77777777">
        <w:tc>
          <w:tcPr>
            <w:tcW w:w="1470" w:type="dxa"/>
            <w:shd w:val="clear" w:color="auto" w:fill="auto"/>
            <w:tcMar>
              <w:top w:w="100" w:type="dxa"/>
              <w:left w:w="100" w:type="dxa"/>
              <w:bottom w:w="100" w:type="dxa"/>
              <w:right w:w="100" w:type="dxa"/>
            </w:tcMar>
          </w:tcPr>
          <w:p w14:paraId="6909A078"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315DFD74"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Evaluate, purchase and  </w:t>
            </w:r>
          </w:p>
          <w:p w14:paraId="7DD10728" w14:textId="77777777" w:rsidR="00AC42B9" w:rsidRDefault="00991079">
            <w:pPr>
              <w:widowControl w:val="0"/>
              <w:spacing w:before="38" w:line="273" w:lineRule="auto"/>
              <w:ind w:left="119" w:right="154" w:firstLine="6"/>
              <w:rPr>
                <w:rFonts w:ascii="Arial" w:eastAsia="Arial" w:hAnsi="Arial" w:cs="Arial"/>
                <w:sz w:val="18"/>
                <w:szCs w:val="18"/>
              </w:rPr>
            </w:pPr>
            <w:r>
              <w:rPr>
                <w:rFonts w:ascii="Arial" w:eastAsia="Arial" w:hAnsi="Arial" w:cs="Arial"/>
                <w:sz w:val="18"/>
                <w:szCs w:val="18"/>
              </w:rPr>
              <w:t xml:space="preserve">implement educational </w:t>
            </w:r>
            <w:proofErr w:type="gramStart"/>
            <w:r>
              <w:rPr>
                <w:rFonts w:ascii="Arial" w:eastAsia="Arial" w:hAnsi="Arial" w:cs="Arial"/>
                <w:sz w:val="18"/>
                <w:szCs w:val="18"/>
              </w:rPr>
              <w:t>iPad  applications</w:t>
            </w:r>
            <w:proofErr w:type="gramEnd"/>
            <w:r>
              <w:rPr>
                <w:rFonts w:ascii="Arial" w:eastAsia="Arial" w:hAnsi="Arial" w:cs="Arial"/>
                <w:sz w:val="18"/>
                <w:szCs w:val="18"/>
              </w:rPr>
              <w:t xml:space="preserve"> to increase  </w:t>
            </w:r>
            <w:r>
              <w:rPr>
                <w:rFonts w:ascii="Arial" w:eastAsia="Arial" w:hAnsi="Arial" w:cs="Arial"/>
                <w:sz w:val="18"/>
                <w:szCs w:val="18"/>
              </w:rPr>
              <w:lastRenderedPageBreak/>
              <w:t xml:space="preserve">personalized learning  </w:t>
            </w:r>
          </w:p>
          <w:p w14:paraId="570C7653" w14:textId="77777777" w:rsidR="00AC42B9" w:rsidRDefault="00991079">
            <w:pPr>
              <w:widowControl w:val="0"/>
              <w:spacing w:before="13" w:line="240" w:lineRule="auto"/>
              <w:ind w:left="121"/>
              <w:rPr>
                <w:rFonts w:ascii="Arial" w:eastAsia="Arial" w:hAnsi="Arial" w:cs="Arial"/>
                <w:sz w:val="18"/>
                <w:szCs w:val="18"/>
              </w:rPr>
            </w:pPr>
            <w:r>
              <w:rPr>
                <w:rFonts w:ascii="Arial" w:eastAsia="Arial" w:hAnsi="Arial" w:cs="Arial"/>
                <w:sz w:val="18"/>
                <w:szCs w:val="18"/>
              </w:rPr>
              <w:t>opportunities</w:t>
            </w:r>
          </w:p>
        </w:tc>
        <w:tc>
          <w:tcPr>
            <w:tcW w:w="1440" w:type="dxa"/>
            <w:shd w:val="clear" w:color="auto" w:fill="auto"/>
            <w:tcMar>
              <w:top w:w="100" w:type="dxa"/>
              <w:left w:w="100" w:type="dxa"/>
              <w:bottom w:w="100" w:type="dxa"/>
              <w:right w:w="100" w:type="dxa"/>
            </w:tcMar>
          </w:tcPr>
          <w:p w14:paraId="14244478"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lastRenderedPageBreak/>
              <w:t xml:space="preserve">Principals </w:t>
            </w:r>
          </w:p>
          <w:p w14:paraId="4E635BCD" w14:textId="77777777" w:rsidR="00AC42B9" w:rsidRDefault="00991079">
            <w:pPr>
              <w:widowControl w:val="0"/>
              <w:spacing w:before="38" w:line="240" w:lineRule="auto"/>
              <w:ind w:left="122"/>
              <w:rPr>
                <w:rFonts w:ascii="Arial" w:eastAsia="Arial" w:hAnsi="Arial" w:cs="Arial"/>
                <w:sz w:val="18"/>
                <w:szCs w:val="18"/>
              </w:rPr>
            </w:pPr>
            <w:r>
              <w:rPr>
                <w:rFonts w:ascii="Arial" w:eastAsia="Arial" w:hAnsi="Arial" w:cs="Arial"/>
                <w:sz w:val="18"/>
                <w:szCs w:val="18"/>
              </w:rPr>
              <w:t xml:space="preserve">Coaches </w:t>
            </w:r>
          </w:p>
          <w:p w14:paraId="54C5A7C1" w14:textId="77777777" w:rsidR="00AC42B9" w:rsidRDefault="00991079">
            <w:pPr>
              <w:widowControl w:val="0"/>
              <w:spacing w:before="41"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3DC1809D"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436FD749"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Pilot Program </w:t>
            </w:r>
          </w:p>
          <w:p w14:paraId="34A2D39A" w14:textId="77777777" w:rsidR="00AC42B9" w:rsidRDefault="00991079">
            <w:pPr>
              <w:widowControl w:val="0"/>
              <w:spacing w:before="38" w:line="240" w:lineRule="auto"/>
              <w:ind w:left="120"/>
              <w:rPr>
                <w:rFonts w:ascii="Arial" w:eastAsia="Arial" w:hAnsi="Arial" w:cs="Arial"/>
                <w:sz w:val="18"/>
                <w:szCs w:val="18"/>
              </w:rPr>
            </w:pPr>
            <w:r>
              <w:rPr>
                <w:rFonts w:ascii="Arial" w:eastAsia="Arial" w:hAnsi="Arial" w:cs="Arial"/>
                <w:sz w:val="18"/>
                <w:szCs w:val="18"/>
              </w:rPr>
              <w:t xml:space="preserve">General Fund </w:t>
            </w:r>
          </w:p>
          <w:p w14:paraId="659C8ABE" w14:textId="77777777" w:rsidR="00AC42B9" w:rsidRDefault="00991079">
            <w:pPr>
              <w:widowControl w:val="0"/>
              <w:spacing w:before="41" w:line="240" w:lineRule="auto"/>
              <w:ind w:left="127"/>
              <w:rPr>
                <w:rFonts w:ascii="Arial" w:eastAsia="Arial" w:hAnsi="Arial" w:cs="Arial"/>
                <w:sz w:val="18"/>
                <w:szCs w:val="18"/>
              </w:rPr>
            </w:pPr>
            <w:r>
              <w:rPr>
                <w:rFonts w:ascii="Arial" w:eastAsia="Arial" w:hAnsi="Arial" w:cs="Arial"/>
                <w:sz w:val="18"/>
                <w:szCs w:val="18"/>
              </w:rPr>
              <w:t>IDEA</w:t>
            </w:r>
          </w:p>
        </w:tc>
        <w:tc>
          <w:tcPr>
            <w:tcW w:w="1365" w:type="dxa"/>
            <w:shd w:val="clear" w:color="auto" w:fill="auto"/>
            <w:tcMar>
              <w:top w:w="100" w:type="dxa"/>
              <w:left w:w="100" w:type="dxa"/>
              <w:bottom w:w="100" w:type="dxa"/>
              <w:right w:w="100" w:type="dxa"/>
            </w:tcMar>
          </w:tcPr>
          <w:p w14:paraId="41838605"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6DB95657"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Approved iPad apps will be  </w:t>
            </w:r>
          </w:p>
          <w:p w14:paraId="7A32305A" w14:textId="77777777" w:rsidR="00AC42B9" w:rsidRDefault="00991079">
            <w:pPr>
              <w:widowControl w:val="0"/>
              <w:spacing w:before="38" w:line="240" w:lineRule="auto"/>
              <w:ind w:left="125"/>
              <w:rPr>
                <w:rFonts w:ascii="Arial" w:eastAsia="Arial" w:hAnsi="Arial" w:cs="Arial"/>
                <w:sz w:val="18"/>
                <w:szCs w:val="18"/>
              </w:rPr>
            </w:pPr>
            <w:r>
              <w:rPr>
                <w:rFonts w:ascii="Arial" w:eastAsia="Arial" w:hAnsi="Arial" w:cs="Arial"/>
                <w:sz w:val="18"/>
                <w:szCs w:val="18"/>
              </w:rPr>
              <w:t xml:space="preserve">purchased and available on  </w:t>
            </w:r>
          </w:p>
          <w:p w14:paraId="7275EA7F" w14:textId="77777777" w:rsidR="00AC42B9" w:rsidRDefault="00991079">
            <w:pPr>
              <w:widowControl w:val="0"/>
              <w:spacing w:before="41" w:line="240" w:lineRule="auto"/>
              <w:ind w:left="118"/>
              <w:rPr>
                <w:rFonts w:ascii="Arial" w:eastAsia="Arial" w:hAnsi="Arial" w:cs="Arial"/>
                <w:sz w:val="18"/>
                <w:szCs w:val="18"/>
              </w:rPr>
            </w:pPr>
            <w:r>
              <w:rPr>
                <w:rFonts w:ascii="Arial" w:eastAsia="Arial" w:hAnsi="Arial" w:cs="Arial"/>
                <w:sz w:val="18"/>
                <w:szCs w:val="18"/>
              </w:rPr>
              <w:t>student iPads.</w:t>
            </w:r>
          </w:p>
        </w:tc>
      </w:tr>
      <w:tr w:rsidR="00AC42B9" w14:paraId="2EDBAFFA" w14:textId="77777777">
        <w:tc>
          <w:tcPr>
            <w:tcW w:w="1470" w:type="dxa"/>
            <w:shd w:val="clear" w:color="auto" w:fill="auto"/>
            <w:tcMar>
              <w:top w:w="100" w:type="dxa"/>
              <w:left w:w="100" w:type="dxa"/>
              <w:bottom w:w="100" w:type="dxa"/>
              <w:right w:w="100" w:type="dxa"/>
            </w:tcMar>
          </w:tcPr>
          <w:p w14:paraId="3920FEE8"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41DFCF5E"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Evaluate, purchase and  </w:t>
            </w:r>
          </w:p>
          <w:p w14:paraId="42230EC2" w14:textId="77777777" w:rsidR="00AC42B9" w:rsidRDefault="00991079">
            <w:pPr>
              <w:widowControl w:val="0"/>
              <w:spacing w:before="39" w:line="273" w:lineRule="auto"/>
              <w:ind w:left="120" w:right="69" w:firstLine="5"/>
              <w:rPr>
                <w:rFonts w:ascii="Arial" w:eastAsia="Arial" w:hAnsi="Arial" w:cs="Arial"/>
                <w:sz w:val="18"/>
                <w:szCs w:val="18"/>
              </w:rPr>
            </w:pPr>
            <w:r>
              <w:rPr>
                <w:rFonts w:ascii="Arial" w:eastAsia="Arial" w:hAnsi="Arial" w:cs="Arial"/>
                <w:sz w:val="18"/>
                <w:szCs w:val="18"/>
              </w:rPr>
              <w:t xml:space="preserve">implement STEAM </w:t>
            </w:r>
            <w:proofErr w:type="gramStart"/>
            <w:r>
              <w:rPr>
                <w:rFonts w:ascii="Arial" w:eastAsia="Arial" w:hAnsi="Arial" w:cs="Arial"/>
                <w:sz w:val="18"/>
                <w:szCs w:val="18"/>
              </w:rPr>
              <w:t>related  devices</w:t>
            </w:r>
            <w:proofErr w:type="gramEnd"/>
            <w:r>
              <w:rPr>
                <w:rFonts w:ascii="Arial" w:eastAsia="Arial" w:hAnsi="Arial" w:cs="Arial"/>
                <w:sz w:val="18"/>
                <w:szCs w:val="18"/>
              </w:rPr>
              <w:t xml:space="preserve"> and software (coding  software and robots, 3D  printers, etc.).</w:t>
            </w:r>
          </w:p>
        </w:tc>
        <w:tc>
          <w:tcPr>
            <w:tcW w:w="1440" w:type="dxa"/>
            <w:shd w:val="clear" w:color="auto" w:fill="auto"/>
            <w:tcMar>
              <w:top w:w="100" w:type="dxa"/>
              <w:left w:w="100" w:type="dxa"/>
              <w:bottom w:w="100" w:type="dxa"/>
              <w:right w:w="100" w:type="dxa"/>
            </w:tcMar>
          </w:tcPr>
          <w:p w14:paraId="55F9F880"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Principals </w:t>
            </w:r>
          </w:p>
          <w:p w14:paraId="71BF2009" w14:textId="77777777" w:rsidR="00AC42B9" w:rsidRDefault="00991079">
            <w:pPr>
              <w:widowControl w:val="0"/>
              <w:spacing w:before="39" w:line="240" w:lineRule="auto"/>
              <w:ind w:left="129"/>
              <w:rPr>
                <w:rFonts w:ascii="Arial" w:eastAsia="Arial" w:hAnsi="Arial" w:cs="Arial"/>
                <w:sz w:val="18"/>
                <w:szCs w:val="18"/>
              </w:rPr>
            </w:pPr>
            <w:r>
              <w:rPr>
                <w:rFonts w:ascii="Arial" w:eastAsia="Arial" w:hAnsi="Arial" w:cs="Arial"/>
                <w:sz w:val="18"/>
                <w:szCs w:val="18"/>
              </w:rPr>
              <w:t xml:space="preserve">DTC </w:t>
            </w:r>
          </w:p>
          <w:p w14:paraId="4C3CFBCB" w14:textId="77777777" w:rsidR="00AC42B9" w:rsidRDefault="00991079">
            <w:pPr>
              <w:widowControl w:val="0"/>
              <w:spacing w:before="41" w:line="240" w:lineRule="auto"/>
              <w:ind w:left="129"/>
              <w:rPr>
                <w:rFonts w:ascii="Arial" w:eastAsia="Arial" w:hAnsi="Arial" w:cs="Arial"/>
                <w:sz w:val="18"/>
                <w:szCs w:val="18"/>
              </w:rPr>
            </w:pPr>
            <w:r>
              <w:rPr>
                <w:rFonts w:ascii="Arial" w:eastAsia="Arial" w:hAnsi="Arial" w:cs="Arial"/>
                <w:sz w:val="18"/>
                <w:szCs w:val="18"/>
              </w:rPr>
              <w:t xml:space="preserve">Media  </w:t>
            </w:r>
          </w:p>
          <w:p w14:paraId="5A9484C5" w14:textId="77777777" w:rsidR="00AC42B9" w:rsidRDefault="00991079">
            <w:pPr>
              <w:widowControl w:val="0"/>
              <w:spacing w:before="38" w:line="240" w:lineRule="auto"/>
              <w:ind w:left="120"/>
              <w:rPr>
                <w:rFonts w:ascii="Arial" w:eastAsia="Arial" w:hAnsi="Arial" w:cs="Arial"/>
                <w:sz w:val="18"/>
                <w:szCs w:val="18"/>
              </w:rPr>
            </w:pPr>
            <w:r>
              <w:rPr>
                <w:rFonts w:ascii="Arial" w:eastAsia="Arial" w:hAnsi="Arial" w:cs="Arial"/>
                <w:sz w:val="18"/>
                <w:szCs w:val="18"/>
              </w:rPr>
              <w:t xml:space="preserve">Specialist </w:t>
            </w:r>
          </w:p>
          <w:p w14:paraId="0EB6543C" w14:textId="77777777" w:rsidR="00AC42B9" w:rsidRDefault="00991079">
            <w:pPr>
              <w:widowControl w:val="0"/>
              <w:spacing w:before="41"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03CA2D09" w14:textId="77777777" w:rsidR="00AC42B9" w:rsidRDefault="00991079">
            <w:pPr>
              <w:widowControl w:val="0"/>
              <w:spacing w:line="272"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7E2E5E53"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p w14:paraId="53E58EDC" w14:textId="77777777" w:rsidR="00AC42B9" w:rsidRDefault="00991079">
            <w:pPr>
              <w:widowControl w:val="0"/>
              <w:spacing w:before="39" w:line="240" w:lineRule="auto"/>
              <w:ind w:left="120"/>
              <w:rPr>
                <w:rFonts w:ascii="Arial" w:eastAsia="Arial" w:hAnsi="Arial" w:cs="Arial"/>
                <w:sz w:val="18"/>
                <w:szCs w:val="18"/>
              </w:rPr>
            </w:pPr>
            <w:r>
              <w:rPr>
                <w:rFonts w:ascii="Arial" w:eastAsia="Arial" w:hAnsi="Arial" w:cs="Arial"/>
                <w:sz w:val="18"/>
                <w:szCs w:val="18"/>
              </w:rPr>
              <w:t>Grants</w:t>
            </w:r>
          </w:p>
        </w:tc>
        <w:tc>
          <w:tcPr>
            <w:tcW w:w="1365" w:type="dxa"/>
            <w:shd w:val="clear" w:color="auto" w:fill="auto"/>
            <w:tcMar>
              <w:top w:w="100" w:type="dxa"/>
              <w:left w:w="100" w:type="dxa"/>
              <w:bottom w:w="100" w:type="dxa"/>
              <w:right w:w="100" w:type="dxa"/>
            </w:tcMar>
          </w:tcPr>
          <w:p w14:paraId="28A67FBD"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$10,000 </w:t>
            </w:r>
          </w:p>
        </w:tc>
        <w:tc>
          <w:tcPr>
            <w:tcW w:w="3480" w:type="dxa"/>
            <w:shd w:val="clear" w:color="auto" w:fill="auto"/>
            <w:tcMar>
              <w:top w:w="100" w:type="dxa"/>
              <w:left w:w="100" w:type="dxa"/>
              <w:bottom w:w="100" w:type="dxa"/>
              <w:right w:w="100" w:type="dxa"/>
            </w:tcMar>
          </w:tcPr>
          <w:p w14:paraId="167F4C21"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Increase in STEAM devices </w:t>
            </w:r>
          </w:p>
          <w:p w14:paraId="2C9858FE" w14:textId="77777777" w:rsidR="00AC42B9" w:rsidRDefault="00991079">
            <w:pPr>
              <w:widowControl w:val="0"/>
              <w:spacing w:before="312" w:line="240" w:lineRule="auto"/>
              <w:ind w:left="127"/>
              <w:rPr>
                <w:rFonts w:ascii="Arial" w:eastAsia="Arial" w:hAnsi="Arial" w:cs="Arial"/>
                <w:sz w:val="18"/>
                <w:szCs w:val="18"/>
              </w:rPr>
            </w:pPr>
            <w:r>
              <w:rPr>
                <w:rFonts w:ascii="Arial" w:eastAsia="Arial" w:hAnsi="Arial" w:cs="Arial"/>
                <w:sz w:val="18"/>
                <w:szCs w:val="18"/>
              </w:rPr>
              <w:t xml:space="preserve">Lesson Plans </w:t>
            </w:r>
          </w:p>
          <w:p w14:paraId="6B9ADB4B" w14:textId="77777777" w:rsidR="00AC42B9" w:rsidRDefault="00991079">
            <w:pPr>
              <w:widowControl w:val="0"/>
              <w:spacing w:before="312" w:line="240" w:lineRule="auto"/>
              <w:ind w:left="109"/>
              <w:rPr>
                <w:rFonts w:ascii="Arial" w:eastAsia="Arial" w:hAnsi="Arial" w:cs="Arial"/>
                <w:sz w:val="18"/>
                <w:szCs w:val="18"/>
              </w:rPr>
            </w:pPr>
            <w:r>
              <w:rPr>
                <w:rFonts w:ascii="Arial" w:eastAsia="Arial" w:hAnsi="Arial" w:cs="Arial"/>
                <w:sz w:val="18"/>
                <w:szCs w:val="18"/>
              </w:rPr>
              <w:t>Tech Clubs and STLP projects</w:t>
            </w:r>
          </w:p>
        </w:tc>
      </w:tr>
      <w:tr w:rsidR="00AC42B9" w14:paraId="3FDBBD4D" w14:textId="77777777">
        <w:tc>
          <w:tcPr>
            <w:tcW w:w="1470" w:type="dxa"/>
            <w:shd w:val="clear" w:color="auto" w:fill="auto"/>
            <w:tcMar>
              <w:top w:w="100" w:type="dxa"/>
              <w:left w:w="100" w:type="dxa"/>
              <w:bottom w:w="100" w:type="dxa"/>
              <w:right w:w="100" w:type="dxa"/>
            </w:tcMar>
          </w:tcPr>
          <w:p w14:paraId="3CFADAAB"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7EA3AB95" w14:textId="77777777" w:rsidR="00AC42B9" w:rsidRDefault="00991079">
            <w:pPr>
              <w:widowControl w:val="0"/>
              <w:spacing w:line="272" w:lineRule="auto"/>
              <w:ind w:left="120" w:right="171" w:firstLine="7"/>
              <w:rPr>
                <w:rFonts w:ascii="Arial" w:eastAsia="Arial" w:hAnsi="Arial" w:cs="Arial"/>
                <w:sz w:val="18"/>
                <w:szCs w:val="18"/>
              </w:rPr>
            </w:pPr>
            <w:r>
              <w:rPr>
                <w:rFonts w:ascii="Arial" w:eastAsia="Arial" w:hAnsi="Arial" w:cs="Arial"/>
                <w:sz w:val="18"/>
                <w:szCs w:val="18"/>
              </w:rPr>
              <w:t xml:space="preserve">Update existing </w:t>
            </w:r>
            <w:proofErr w:type="gramStart"/>
            <w:r>
              <w:rPr>
                <w:rFonts w:ascii="Arial" w:eastAsia="Arial" w:hAnsi="Arial" w:cs="Arial"/>
                <w:sz w:val="18"/>
                <w:szCs w:val="18"/>
              </w:rPr>
              <w:t>educational  software</w:t>
            </w:r>
            <w:proofErr w:type="gramEnd"/>
            <w:r>
              <w:rPr>
                <w:rFonts w:ascii="Arial" w:eastAsia="Arial" w:hAnsi="Arial" w:cs="Arial"/>
                <w:sz w:val="18"/>
                <w:szCs w:val="18"/>
              </w:rPr>
              <w:t xml:space="preserve"> and evaluate new </w:t>
            </w:r>
          </w:p>
        </w:tc>
        <w:tc>
          <w:tcPr>
            <w:tcW w:w="1440" w:type="dxa"/>
            <w:shd w:val="clear" w:color="auto" w:fill="auto"/>
            <w:tcMar>
              <w:top w:w="100" w:type="dxa"/>
              <w:left w:w="100" w:type="dxa"/>
              <w:bottom w:w="100" w:type="dxa"/>
              <w:right w:w="100" w:type="dxa"/>
            </w:tcMar>
          </w:tcPr>
          <w:p w14:paraId="67FA6EAF"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DTC </w:t>
            </w:r>
          </w:p>
          <w:p w14:paraId="0D751DA6" w14:textId="77777777" w:rsidR="00AC42B9" w:rsidRDefault="00991079">
            <w:pPr>
              <w:widowControl w:val="0"/>
              <w:spacing w:before="38" w:line="240" w:lineRule="auto"/>
              <w:ind w:left="129"/>
              <w:rPr>
                <w:rFonts w:ascii="Arial" w:eastAsia="Arial" w:hAnsi="Arial" w:cs="Arial"/>
                <w:sz w:val="18"/>
                <w:szCs w:val="18"/>
              </w:rPr>
            </w:pPr>
            <w:r>
              <w:rPr>
                <w:rFonts w:ascii="Arial" w:eastAsia="Arial" w:hAnsi="Arial" w:cs="Arial"/>
                <w:sz w:val="18"/>
                <w:szCs w:val="18"/>
              </w:rPr>
              <w:t>Net Admin</w:t>
            </w:r>
          </w:p>
        </w:tc>
        <w:tc>
          <w:tcPr>
            <w:tcW w:w="1905" w:type="dxa"/>
            <w:shd w:val="clear" w:color="auto" w:fill="auto"/>
            <w:tcMar>
              <w:top w:w="100" w:type="dxa"/>
              <w:left w:w="100" w:type="dxa"/>
              <w:bottom w:w="100" w:type="dxa"/>
              <w:right w:w="100" w:type="dxa"/>
            </w:tcMar>
          </w:tcPr>
          <w:p w14:paraId="60FF1643" w14:textId="77777777" w:rsidR="00AC42B9" w:rsidRDefault="00991079">
            <w:pPr>
              <w:widowControl w:val="0"/>
              <w:spacing w:line="272"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3505E195"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 </w:t>
            </w:r>
          </w:p>
          <w:p w14:paraId="3DABD16B" w14:textId="77777777" w:rsidR="00AC42B9" w:rsidRDefault="00991079">
            <w:pPr>
              <w:widowControl w:val="0"/>
              <w:spacing w:before="38" w:line="240" w:lineRule="auto"/>
              <w:ind w:left="120"/>
              <w:rPr>
                <w:rFonts w:ascii="Arial" w:eastAsia="Arial" w:hAnsi="Arial" w:cs="Arial"/>
                <w:sz w:val="18"/>
                <w:szCs w:val="18"/>
              </w:rPr>
            </w:pPr>
            <w:r>
              <w:rPr>
                <w:rFonts w:ascii="Arial" w:eastAsia="Arial" w:hAnsi="Arial" w:cs="Arial"/>
                <w:sz w:val="18"/>
                <w:szCs w:val="18"/>
              </w:rPr>
              <w:t>Grants</w:t>
            </w:r>
          </w:p>
        </w:tc>
        <w:tc>
          <w:tcPr>
            <w:tcW w:w="1365" w:type="dxa"/>
            <w:shd w:val="clear" w:color="auto" w:fill="auto"/>
            <w:tcMar>
              <w:top w:w="100" w:type="dxa"/>
              <w:left w:w="100" w:type="dxa"/>
              <w:bottom w:w="100" w:type="dxa"/>
              <w:right w:w="100" w:type="dxa"/>
            </w:tcMar>
          </w:tcPr>
          <w:p w14:paraId="038DC9DF"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$10,000 </w:t>
            </w:r>
          </w:p>
        </w:tc>
        <w:tc>
          <w:tcPr>
            <w:tcW w:w="3480" w:type="dxa"/>
            <w:shd w:val="clear" w:color="auto" w:fill="auto"/>
            <w:tcMar>
              <w:top w:w="100" w:type="dxa"/>
              <w:left w:w="100" w:type="dxa"/>
              <w:bottom w:w="100" w:type="dxa"/>
              <w:right w:w="100" w:type="dxa"/>
            </w:tcMar>
          </w:tcPr>
          <w:p w14:paraId="718614E0" w14:textId="77777777" w:rsidR="00AC42B9" w:rsidRDefault="00991079">
            <w:pPr>
              <w:widowControl w:val="0"/>
              <w:spacing w:line="240" w:lineRule="auto"/>
              <w:ind w:left="118"/>
              <w:rPr>
                <w:rFonts w:ascii="Arial" w:eastAsia="Arial" w:hAnsi="Arial" w:cs="Arial"/>
                <w:sz w:val="18"/>
                <w:szCs w:val="18"/>
              </w:rPr>
            </w:pPr>
            <w:r>
              <w:rPr>
                <w:rFonts w:ascii="Arial" w:eastAsia="Arial" w:hAnsi="Arial" w:cs="Arial"/>
                <w:sz w:val="18"/>
                <w:szCs w:val="18"/>
              </w:rPr>
              <w:t>Software will be the latest version.</w:t>
            </w:r>
          </w:p>
        </w:tc>
      </w:tr>
    </w:tbl>
    <w:p w14:paraId="6BFA0A69" w14:textId="77777777" w:rsidR="00AC42B9" w:rsidRDefault="00AC42B9">
      <w:pPr>
        <w:spacing w:line="276" w:lineRule="auto"/>
        <w:rPr>
          <w:sz w:val="24"/>
          <w:szCs w:val="24"/>
        </w:rPr>
        <w:sectPr w:rsidR="00AC42B9">
          <w:pgSz w:w="15840" w:h="12240" w:orient="landscape"/>
          <w:pgMar w:top="720" w:right="720" w:bottom="720" w:left="720" w:header="144" w:footer="144" w:gutter="0"/>
          <w:cols w:space="720"/>
        </w:sectPr>
      </w:pPr>
    </w:p>
    <w:p w14:paraId="726E5D5F" w14:textId="77777777" w:rsidR="00AC42B9" w:rsidRDefault="00AC42B9">
      <w:pPr>
        <w:spacing w:line="276" w:lineRule="auto"/>
        <w:rPr>
          <w:sz w:val="24"/>
          <w:szCs w:val="24"/>
        </w:rPr>
      </w:pPr>
    </w:p>
    <w:tbl>
      <w:tblPr>
        <w:tblStyle w:val="aff"/>
        <w:tblW w:w="13575" w:type="dxa"/>
        <w:tblInd w:w="30" w:type="dxa"/>
        <w:tblLayout w:type="fixed"/>
        <w:tblLook w:val="0600" w:firstRow="0" w:lastRow="0" w:firstColumn="0" w:lastColumn="0" w:noHBand="1" w:noVBand="1"/>
      </w:tblPr>
      <w:tblGrid>
        <w:gridCol w:w="765"/>
        <w:gridCol w:w="12810"/>
      </w:tblGrid>
      <w:tr w:rsidR="00AC42B9" w14:paraId="62B93EDB" w14:textId="77777777">
        <w:trPr>
          <w:trHeight w:val="800"/>
        </w:trPr>
        <w:tc>
          <w:tcPr>
            <w:tcW w:w="765" w:type="dxa"/>
            <w:tcBorders>
              <w:top w:val="nil"/>
              <w:left w:val="nil"/>
              <w:bottom w:val="nil"/>
              <w:right w:val="nil"/>
            </w:tcBorders>
            <w:shd w:val="clear" w:color="auto" w:fill="D9D9D9"/>
            <w:tcMar>
              <w:top w:w="100" w:type="dxa"/>
              <w:left w:w="100" w:type="dxa"/>
              <w:bottom w:w="100" w:type="dxa"/>
              <w:right w:w="100" w:type="dxa"/>
            </w:tcMar>
          </w:tcPr>
          <w:p w14:paraId="0F00EFD7" w14:textId="77777777" w:rsidR="00AC42B9" w:rsidRDefault="00991079">
            <w:pPr>
              <w:widowControl w:val="0"/>
              <w:spacing w:line="240" w:lineRule="auto"/>
            </w:pPr>
            <w:r>
              <w:rPr>
                <w:b/>
                <w:i/>
                <w:noProof/>
                <w:sz w:val="36"/>
                <w:szCs w:val="36"/>
              </w:rPr>
              <w:drawing>
                <wp:inline distT="114300" distB="114300" distL="114300" distR="114300" wp14:anchorId="6BC68E5C" wp14:editId="3B5057D5">
                  <wp:extent cx="376238" cy="376238"/>
                  <wp:effectExtent l="0" t="0" r="0" b="0"/>
                  <wp:docPr id="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srcRect/>
                          <a:stretch>
                            <a:fillRect/>
                          </a:stretch>
                        </pic:blipFill>
                        <pic:spPr>
                          <a:xfrm>
                            <a:off x="0" y="0"/>
                            <a:ext cx="376238" cy="376238"/>
                          </a:xfrm>
                          <a:prstGeom prst="rect">
                            <a:avLst/>
                          </a:prstGeom>
                          <a:ln/>
                        </pic:spPr>
                      </pic:pic>
                    </a:graphicData>
                  </a:graphic>
                </wp:inline>
              </w:drawing>
            </w:r>
          </w:p>
        </w:tc>
        <w:tc>
          <w:tcPr>
            <w:tcW w:w="12810" w:type="dxa"/>
            <w:tcBorders>
              <w:top w:val="nil"/>
              <w:left w:val="nil"/>
              <w:bottom w:val="nil"/>
              <w:right w:val="nil"/>
            </w:tcBorders>
            <w:shd w:val="clear" w:color="auto" w:fill="D9D9D9"/>
            <w:tcMar>
              <w:top w:w="100" w:type="dxa"/>
              <w:left w:w="100" w:type="dxa"/>
              <w:bottom w:w="100" w:type="dxa"/>
              <w:right w:w="100" w:type="dxa"/>
            </w:tcMar>
          </w:tcPr>
          <w:p w14:paraId="31FDB4FE" w14:textId="77777777" w:rsidR="00AC42B9" w:rsidRDefault="00991079">
            <w:pPr>
              <w:pStyle w:val="Heading3"/>
              <w:widowControl w:val="0"/>
              <w:spacing w:before="0" w:after="0" w:line="240" w:lineRule="auto"/>
              <w:rPr>
                <w:i/>
              </w:rPr>
            </w:pPr>
            <w:bookmarkStart w:id="14" w:name="_5vkjc4qfdevx" w:colFirst="0" w:colLast="0"/>
            <w:bookmarkEnd w:id="14"/>
            <w:r>
              <w:rPr>
                <w:i/>
              </w:rPr>
              <w:t xml:space="preserve">Personalized Professional Learning </w:t>
            </w:r>
          </w:p>
          <w:p w14:paraId="6D153C5A" w14:textId="77777777" w:rsidR="00AC42B9" w:rsidRDefault="00991079">
            <w:pPr>
              <w:widowControl w:val="0"/>
              <w:spacing w:line="240" w:lineRule="auto"/>
            </w:pPr>
            <w:r>
              <w:rPr>
                <w:i/>
                <w:color w:val="666666"/>
                <w:sz w:val="20"/>
                <w:szCs w:val="20"/>
              </w:rPr>
              <w:t>Future Ready Gear</w:t>
            </w:r>
          </w:p>
        </w:tc>
      </w:tr>
      <w:tr w:rsidR="00AC42B9" w14:paraId="4CE209FB" w14:textId="77777777">
        <w:trPr>
          <w:trHeight w:val="420"/>
        </w:trPr>
        <w:tc>
          <w:tcPr>
            <w:tcW w:w="13575" w:type="dxa"/>
            <w:gridSpan w:val="2"/>
            <w:tcBorders>
              <w:top w:val="nil"/>
              <w:left w:val="nil"/>
              <w:bottom w:val="nil"/>
              <w:right w:val="nil"/>
            </w:tcBorders>
            <w:shd w:val="clear" w:color="auto" w:fill="D9D9D9"/>
            <w:tcMar>
              <w:top w:w="100" w:type="dxa"/>
              <w:left w:w="100" w:type="dxa"/>
              <w:bottom w:w="100" w:type="dxa"/>
              <w:right w:w="100" w:type="dxa"/>
            </w:tcMar>
          </w:tcPr>
          <w:p w14:paraId="77AD42A1" w14:textId="77777777" w:rsidR="00AC42B9" w:rsidRDefault="00991079">
            <w:pPr>
              <w:widowControl w:val="0"/>
              <w:spacing w:line="240" w:lineRule="auto"/>
            </w:pPr>
            <w:r>
              <w:rPr>
                <w:b/>
              </w:rPr>
              <w:t xml:space="preserve">KETS GUIDING PRINCIPLE – </w:t>
            </w:r>
            <w:r>
              <w:t>Digital learning expands the access to quality strategies and experiences for educators beyond the traditional methods of professional development. A culture of digital collaboration, workflow and relationships allows educators to build skill sets and inst</w:t>
            </w:r>
            <w:r>
              <w:t>ructional best practices with colleagues globally. This approach of increased access and flexibility for professional learning ultimately leads to greater success for students.</w:t>
            </w:r>
          </w:p>
        </w:tc>
      </w:tr>
    </w:tbl>
    <w:p w14:paraId="16A5C6D1" w14:textId="77777777" w:rsidR="00AC42B9" w:rsidRDefault="00AC42B9">
      <w:pPr>
        <w:rPr>
          <w:i/>
          <w:sz w:val="16"/>
          <w:szCs w:val="16"/>
        </w:rPr>
      </w:pPr>
    </w:p>
    <w:tbl>
      <w:tblPr>
        <w:tblStyle w:val="aff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67DB2BD7"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70C8F13A" w14:textId="77777777" w:rsidR="00AC42B9" w:rsidRDefault="00991079">
            <w:pPr>
              <w:rPr>
                <w:i/>
                <w:sz w:val="20"/>
                <w:szCs w:val="20"/>
              </w:rPr>
            </w:pPr>
            <w:r>
              <w:rPr>
                <w:i/>
                <w:sz w:val="20"/>
                <w:szCs w:val="20"/>
              </w:rPr>
              <w:t>Areas of Emphasis: Acceleration Area (AA) /Growth Opportunity Areas (GO)</w:t>
            </w:r>
          </w:p>
        </w:tc>
      </w:tr>
    </w:tbl>
    <w:p w14:paraId="5E2DB4FD" w14:textId="77777777" w:rsidR="00AC42B9" w:rsidRDefault="00AC42B9">
      <w:pPr>
        <w:rPr>
          <w:i/>
          <w:sz w:val="16"/>
          <w:szCs w:val="16"/>
        </w:rPr>
      </w:pPr>
    </w:p>
    <w:tbl>
      <w:tblPr>
        <w:tblStyle w:val="aff1"/>
        <w:tblW w:w="14400" w:type="dxa"/>
        <w:tblLayout w:type="fixed"/>
        <w:tblLook w:val="0600" w:firstRow="0" w:lastRow="0" w:firstColumn="0" w:lastColumn="0" w:noHBand="1" w:noVBand="1"/>
      </w:tblPr>
      <w:tblGrid>
        <w:gridCol w:w="1170"/>
        <w:gridCol w:w="13230"/>
      </w:tblGrid>
      <w:tr w:rsidR="00AC42B9" w14:paraId="13009032" w14:textId="77777777">
        <w:tc>
          <w:tcPr>
            <w:tcW w:w="1170" w:type="dxa"/>
            <w:tcBorders>
              <w:top w:val="nil"/>
              <w:left w:val="nil"/>
              <w:bottom w:val="single" w:sz="4" w:space="0" w:color="F3F3F3"/>
              <w:right w:val="nil"/>
            </w:tcBorders>
            <w:shd w:val="clear" w:color="auto" w:fill="F3F3F3"/>
            <w:tcMar>
              <w:top w:w="43" w:type="dxa"/>
              <w:left w:w="43" w:type="dxa"/>
              <w:bottom w:w="43" w:type="dxa"/>
              <w:right w:w="43" w:type="dxa"/>
            </w:tcMar>
            <w:vAlign w:val="center"/>
          </w:tcPr>
          <w:p w14:paraId="1A853E9B" w14:textId="77777777" w:rsidR="00AC42B9" w:rsidRDefault="00991079">
            <w:pPr>
              <w:jc w:val="center"/>
              <w:rPr>
                <w:b/>
              </w:rPr>
            </w:pPr>
            <w:r>
              <w:rPr>
                <w:b/>
                <w:noProof/>
              </w:rPr>
              <w:drawing>
                <wp:inline distT="114300" distB="114300" distL="114300" distR="114300" wp14:anchorId="14465C53" wp14:editId="6A509CBD">
                  <wp:extent cx="262890" cy="262890"/>
                  <wp:effectExtent l="0" t="0" r="0" b="0"/>
                  <wp:docPr id="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04BF7AFB"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43" w:type="dxa"/>
              <w:left w:w="43" w:type="dxa"/>
              <w:bottom w:w="43" w:type="dxa"/>
              <w:right w:w="43" w:type="dxa"/>
            </w:tcMar>
            <w:vAlign w:val="center"/>
          </w:tcPr>
          <w:p w14:paraId="40DDAB47" w14:textId="77777777" w:rsidR="00AC42B9" w:rsidRDefault="00991079">
            <w:r>
              <w:t>Continue building a culture of digital collaboration and connected digital relationships that allow administrators to support and encourage the use of digital tools by staff for professional learning</w:t>
            </w:r>
          </w:p>
        </w:tc>
      </w:tr>
      <w:tr w:rsidR="00AC42B9" w14:paraId="2BCDB5B4"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17A899FF" w14:textId="77777777" w:rsidR="00AC42B9" w:rsidRDefault="00991079">
            <w:pPr>
              <w:jc w:val="center"/>
              <w:rPr>
                <w:b/>
              </w:rPr>
            </w:pPr>
            <w:r>
              <w:rPr>
                <w:b/>
                <w:noProof/>
              </w:rPr>
              <w:drawing>
                <wp:inline distT="114300" distB="114300" distL="114300" distR="114300" wp14:anchorId="3199EE88" wp14:editId="79609226">
                  <wp:extent cx="262890" cy="262890"/>
                  <wp:effectExtent l="0" t="0" r="0" b="0"/>
                  <wp:docPr id="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3A287838" w14:textId="77777777" w:rsidR="00AC42B9" w:rsidRDefault="00991079">
            <w:pPr>
              <w:jc w:val="center"/>
              <w:rPr>
                <w:b/>
              </w:rPr>
            </w:pPr>
            <w:r>
              <w:rPr>
                <w:b/>
              </w:rPr>
              <w:t>AA-2</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3D98D91B" w14:textId="77777777" w:rsidR="00AC42B9" w:rsidRDefault="00991079">
            <w:r>
              <w:t xml:space="preserve">Continue to promote and support the design </w:t>
            </w:r>
            <w:r>
              <w:t>and implementation of coaching models as a high-quality professional learning strategy (digital learning coach network, STLP coach network, etc)</w:t>
            </w:r>
          </w:p>
        </w:tc>
      </w:tr>
      <w:tr w:rsidR="00AC42B9" w14:paraId="2BAAF3DE"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0DC08C84" w14:textId="77777777" w:rsidR="00AC42B9" w:rsidRDefault="00991079">
            <w:pPr>
              <w:jc w:val="center"/>
              <w:rPr>
                <w:b/>
              </w:rPr>
            </w:pPr>
            <w:r>
              <w:rPr>
                <w:b/>
                <w:noProof/>
              </w:rPr>
              <w:drawing>
                <wp:inline distT="114300" distB="114300" distL="114300" distR="114300" wp14:anchorId="08D3A53C" wp14:editId="3A7691CA">
                  <wp:extent cx="279559" cy="279559"/>
                  <wp:effectExtent l="0" t="0" r="0" b="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p>
          <w:p w14:paraId="2EDB5A6D" w14:textId="77777777" w:rsidR="00AC42B9" w:rsidRDefault="00991079">
            <w:pPr>
              <w:jc w:val="center"/>
            </w:pP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3028E376" w14:textId="77777777" w:rsidR="00AC42B9" w:rsidRDefault="00991079">
            <w:r>
              <w:t>Provide districts with guidance and support to determine the learning needs of teachers resulting in high-quality professional learning opportunities related to digital curriculum and learning tools</w:t>
            </w:r>
          </w:p>
        </w:tc>
      </w:tr>
    </w:tbl>
    <w:p w14:paraId="585A68DC" w14:textId="77777777" w:rsidR="00AC42B9" w:rsidRDefault="00AC42B9">
      <w:pPr>
        <w:spacing w:after="160"/>
        <w:rPr>
          <w:sz w:val="24"/>
          <w:szCs w:val="24"/>
        </w:rPr>
      </w:pPr>
    </w:p>
    <w:tbl>
      <w:tblPr>
        <w:tblStyle w:val="aff2"/>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925"/>
        <w:gridCol w:w="1440"/>
        <w:gridCol w:w="1905"/>
        <w:gridCol w:w="1755"/>
        <w:gridCol w:w="1365"/>
        <w:gridCol w:w="3480"/>
      </w:tblGrid>
      <w:tr w:rsidR="00AC42B9" w14:paraId="7EF32C2D" w14:textId="77777777">
        <w:tc>
          <w:tcPr>
            <w:tcW w:w="1470" w:type="dxa"/>
            <w:shd w:val="clear" w:color="auto" w:fill="999999"/>
            <w:tcMar>
              <w:top w:w="100" w:type="dxa"/>
              <w:left w:w="100" w:type="dxa"/>
              <w:bottom w:w="100" w:type="dxa"/>
              <w:right w:w="100" w:type="dxa"/>
            </w:tcMar>
          </w:tcPr>
          <w:p w14:paraId="1F759844" w14:textId="77777777" w:rsidR="00AC42B9" w:rsidRDefault="00991079">
            <w:pPr>
              <w:widowControl w:val="0"/>
              <w:spacing w:line="240" w:lineRule="auto"/>
              <w:rPr>
                <w:color w:val="FFFFFF"/>
                <w:sz w:val="20"/>
                <w:szCs w:val="20"/>
              </w:rPr>
            </w:pPr>
            <w:r>
              <w:rPr>
                <w:color w:val="FFFFFF"/>
                <w:sz w:val="20"/>
                <w:szCs w:val="20"/>
              </w:rPr>
              <w:t>KETS AA or GO</w:t>
            </w:r>
          </w:p>
        </w:tc>
        <w:tc>
          <w:tcPr>
            <w:tcW w:w="2925" w:type="dxa"/>
            <w:shd w:val="clear" w:color="auto" w:fill="999999"/>
            <w:tcMar>
              <w:top w:w="100" w:type="dxa"/>
              <w:left w:w="100" w:type="dxa"/>
              <w:bottom w:w="100" w:type="dxa"/>
              <w:right w:w="100" w:type="dxa"/>
            </w:tcMar>
          </w:tcPr>
          <w:p w14:paraId="7D5F2218" w14:textId="77777777" w:rsidR="00AC42B9" w:rsidRDefault="00991079">
            <w:pPr>
              <w:widowControl w:val="0"/>
              <w:spacing w:line="240" w:lineRule="auto"/>
              <w:rPr>
                <w:color w:val="FFFFFF"/>
                <w:sz w:val="20"/>
                <w:szCs w:val="20"/>
              </w:rPr>
            </w:pPr>
            <w:r>
              <w:rPr>
                <w:color w:val="FFFFFF"/>
                <w:sz w:val="20"/>
                <w:szCs w:val="20"/>
              </w:rPr>
              <w:t>Strategy/Action Item</w:t>
            </w:r>
          </w:p>
        </w:tc>
        <w:tc>
          <w:tcPr>
            <w:tcW w:w="1440" w:type="dxa"/>
            <w:shd w:val="clear" w:color="auto" w:fill="999999"/>
            <w:tcMar>
              <w:top w:w="100" w:type="dxa"/>
              <w:left w:w="100" w:type="dxa"/>
              <w:bottom w:w="100" w:type="dxa"/>
              <w:right w:w="100" w:type="dxa"/>
            </w:tcMar>
          </w:tcPr>
          <w:p w14:paraId="45ABF82B" w14:textId="77777777" w:rsidR="00AC42B9" w:rsidRDefault="00991079">
            <w:pPr>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14:paraId="715C506D" w14:textId="77777777" w:rsidR="00AC42B9" w:rsidRDefault="00991079">
            <w:pPr>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7D865862"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25F9B24C" w14:textId="77777777" w:rsidR="00AC42B9" w:rsidRDefault="00991079">
            <w:pPr>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7739C979"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25415D73" w14:textId="77777777">
        <w:tc>
          <w:tcPr>
            <w:tcW w:w="1470" w:type="dxa"/>
            <w:shd w:val="clear" w:color="auto" w:fill="auto"/>
            <w:tcMar>
              <w:top w:w="100" w:type="dxa"/>
              <w:left w:w="100" w:type="dxa"/>
              <w:bottom w:w="100" w:type="dxa"/>
              <w:right w:w="100" w:type="dxa"/>
            </w:tcMar>
          </w:tcPr>
          <w:p w14:paraId="51F2B90D"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tc>
        <w:tc>
          <w:tcPr>
            <w:tcW w:w="2925" w:type="dxa"/>
            <w:shd w:val="clear" w:color="auto" w:fill="auto"/>
            <w:tcMar>
              <w:top w:w="100" w:type="dxa"/>
              <w:left w:w="100" w:type="dxa"/>
              <w:bottom w:w="100" w:type="dxa"/>
              <w:right w:w="100" w:type="dxa"/>
            </w:tcMar>
          </w:tcPr>
          <w:p w14:paraId="67B2078E" w14:textId="77777777" w:rsidR="00AC42B9" w:rsidRDefault="00991079">
            <w:pPr>
              <w:widowControl w:val="0"/>
              <w:spacing w:line="240" w:lineRule="auto"/>
              <w:ind w:left="112"/>
              <w:rPr>
                <w:rFonts w:ascii="Arial" w:eastAsia="Arial" w:hAnsi="Arial" w:cs="Arial"/>
                <w:sz w:val="18"/>
                <w:szCs w:val="18"/>
              </w:rPr>
            </w:pPr>
            <w:r>
              <w:rPr>
                <w:rFonts w:ascii="Arial" w:eastAsia="Arial" w:hAnsi="Arial" w:cs="Arial"/>
                <w:sz w:val="18"/>
                <w:szCs w:val="18"/>
              </w:rPr>
              <w:t xml:space="preserve">Teacher’s and  </w:t>
            </w:r>
          </w:p>
          <w:p w14:paraId="33D8B8A4" w14:textId="77777777" w:rsidR="00AC42B9" w:rsidRDefault="00991079">
            <w:pPr>
              <w:widowControl w:val="0"/>
              <w:spacing w:before="41" w:line="273" w:lineRule="auto"/>
              <w:ind w:left="113" w:right="187" w:firstLine="6"/>
              <w:rPr>
                <w:rFonts w:ascii="Arial" w:eastAsia="Arial" w:hAnsi="Arial" w:cs="Arial"/>
                <w:sz w:val="18"/>
                <w:szCs w:val="18"/>
              </w:rPr>
            </w:pPr>
            <w:r>
              <w:rPr>
                <w:rFonts w:ascii="Arial" w:eastAsia="Arial" w:hAnsi="Arial" w:cs="Arial"/>
                <w:sz w:val="18"/>
                <w:szCs w:val="18"/>
              </w:rPr>
              <w:t xml:space="preserve">administrator’s </w:t>
            </w:r>
            <w:proofErr w:type="gramStart"/>
            <w:r>
              <w:rPr>
                <w:rFonts w:ascii="Arial" w:eastAsia="Arial" w:hAnsi="Arial" w:cs="Arial"/>
                <w:sz w:val="18"/>
                <w:szCs w:val="18"/>
              </w:rPr>
              <w:t>technology  literacy</w:t>
            </w:r>
            <w:proofErr w:type="gramEnd"/>
            <w:r>
              <w:rPr>
                <w:rFonts w:ascii="Arial" w:eastAsia="Arial" w:hAnsi="Arial" w:cs="Arial"/>
                <w:sz w:val="18"/>
                <w:szCs w:val="18"/>
              </w:rPr>
              <w:t xml:space="preserve"> will be assessed per  the district evaluation  </w:t>
            </w:r>
          </w:p>
          <w:p w14:paraId="1C302E31" w14:textId="77777777" w:rsidR="00AC42B9" w:rsidRDefault="00991079">
            <w:pPr>
              <w:widowControl w:val="0"/>
              <w:spacing w:before="10" w:line="273" w:lineRule="auto"/>
              <w:ind w:left="121" w:right="118" w:firstLine="4"/>
              <w:rPr>
                <w:rFonts w:ascii="Arial" w:eastAsia="Arial" w:hAnsi="Arial" w:cs="Arial"/>
                <w:sz w:val="18"/>
                <w:szCs w:val="18"/>
              </w:rPr>
            </w:pPr>
            <w:r>
              <w:rPr>
                <w:rFonts w:ascii="Arial" w:eastAsia="Arial" w:hAnsi="Arial" w:cs="Arial"/>
                <w:sz w:val="18"/>
                <w:szCs w:val="18"/>
              </w:rPr>
              <w:t xml:space="preserve">instrument and </w:t>
            </w:r>
            <w:proofErr w:type="gramStart"/>
            <w:r>
              <w:rPr>
                <w:rFonts w:ascii="Arial" w:eastAsia="Arial" w:hAnsi="Arial" w:cs="Arial"/>
                <w:sz w:val="18"/>
                <w:szCs w:val="18"/>
              </w:rPr>
              <w:t>professional  development</w:t>
            </w:r>
            <w:proofErr w:type="gramEnd"/>
            <w:r>
              <w:rPr>
                <w:rFonts w:ascii="Arial" w:eastAsia="Arial" w:hAnsi="Arial" w:cs="Arial"/>
                <w:sz w:val="18"/>
                <w:szCs w:val="18"/>
              </w:rPr>
              <w:t xml:space="preserve"> needs will be  identified.</w:t>
            </w:r>
          </w:p>
        </w:tc>
        <w:tc>
          <w:tcPr>
            <w:tcW w:w="1440" w:type="dxa"/>
            <w:shd w:val="clear" w:color="auto" w:fill="auto"/>
            <w:tcMar>
              <w:top w:w="100" w:type="dxa"/>
              <w:left w:w="100" w:type="dxa"/>
              <w:bottom w:w="100" w:type="dxa"/>
              <w:right w:w="100" w:type="dxa"/>
            </w:tcMar>
          </w:tcPr>
          <w:p w14:paraId="7F68D3A1" w14:textId="77777777" w:rsidR="00AC42B9" w:rsidRDefault="00991079">
            <w:pPr>
              <w:widowControl w:val="0"/>
              <w:spacing w:line="274" w:lineRule="auto"/>
              <w:ind w:left="121" w:right="181"/>
              <w:rPr>
                <w:rFonts w:ascii="Arial" w:eastAsia="Arial" w:hAnsi="Arial" w:cs="Arial"/>
                <w:sz w:val="18"/>
                <w:szCs w:val="18"/>
              </w:rPr>
            </w:pPr>
            <w:r>
              <w:rPr>
                <w:rFonts w:ascii="Arial" w:eastAsia="Arial" w:hAnsi="Arial" w:cs="Arial"/>
                <w:sz w:val="18"/>
                <w:szCs w:val="18"/>
              </w:rPr>
              <w:t xml:space="preserve">Superintendent </w:t>
            </w:r>
          </w:p>
          <w:p w14:paraId="738BD2C7" w14:textId="77777777" w:rsidR="00AC42B9" w:rsidRDefault="00991079">
            <w:pPr>
              <w:widowControl w:val="0"/>
              <w:spacing w:before="10" w:line="275" w:lineRule="auto"/>
              <w:ind w:left="129" w:right="99" w:hanging="19"/>
              <w:rPr>
                <w:rFonts w:ascii="Arial" w:eastAsia="Arial" w:hAnsi="Arial" w:cs="Arial"/>
                <w:sz w:val="18"/>
                <w:szCs w:val="18"/>
              </w:rPr>
            </w:pPr>
            <w:r>
              <w:rPr>
                <w:rFonts w:ascii="Arial" w:eastAsia="Arial" w:hAnsi="Arial" w:cs="Arial"/>
                <w:sz w:val="18"/>
                <w:szCs w:val="18"/>
              </w:rPr>
              <w:t>Academic Dir Principals</w:t>
            </w:r>
          </w:p>
        </w:tc>
        <w:tc>
          <w:tcPr>
            <w:tcW w:w="1905" w:type="dxa"/>
            <w:shd w:val="clear" w:color="auto" w:fill="auto"/>
            <w:tcMar>
              <w:top w:w="100" w:type="dxa"/>
              <w:left w:w="100" w:type="dxa"/>
              <w:bottom w:w="100" w:type="dxa"/>
              <w:right w:w="100" w:type="dxa"/>
            </w:tcMar>
          </w:tcPr>
          <w:p w14:paraId="56220FE8"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73C91B9B"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053511D5"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5FF9CA0E" w14:textId="77777777" w:rsidR="00AC42B9" w:rsidRDefault="00991079">
            <w:pPr>
              <w:widowControl w:val="0"/>
              <w:spacing w:line="273" w:lineRule="auto"/>
              <w:ind w:left="108" w:right="407" w:hanging="2"/>
              <w:rPr>
                <w:rFonts w:ascii="Arial" w:eastAsia="Arial" w:hAnsi="Arial" w:cs="Arial"/>
                <w:sz w:val="18"/>
                <w:szCs w:val="18"/>
              </w:rPr>
            </w:pPr>
            <w:r>
              <w:rPr>
                <w:rFonts w:ascii="Arial" w:eastAsia="Arial" w:hAnsi="Arial" w:cs="Arial"/>
                <w:sz w:val="18"/>
                <w:szCs w:val="18"/>
              </w:rPr>
              <w:t xml:space="preserve">A list of identified needs for </w:t>
            </w:r>
            <w:proofErr w:type="gramStart"/>
            <w:r>
              <w:rPr>
                <w:rFonts w:ascii="Arial" w:eastAsia="Arial" w:hAnsi="Arial" w:cs="Arial"/>
                <w:sz w:val="18"/>
                <w:szCs w:val="18"/>
              </w:rPr>
              <w:t>the  technology</w:t>
            </w:r>
            <w:proofErr w:type="gramEnd"/>
            <w:r>
              <w:rPr>
                <w:rFonts w:ascii="Arial" w:eastAsia="Arial" w:hAnsi="Arial" w:cs="Arial"/>
                <w:sz w:val="18"/>
                <w:szCs w:val="18"/>
              </w:rPr>
              <w:t xml:space="preserve"> related PD will be  developed.  </w:t>
            </w:r>
          </w:p>
          <w:p w14:paraId="0CC96556" w14:textId="77777777" w:rsidR="00AC42B9" w:rsidRDefault="00991079">
            <w:pPr>
              <w:widowControl w:val="0"/>
              <w:spacing w:before="285" w:line="274" w:lineRule="auto"/>
              <w:ind w:left="125" w:right="359" w:firstLine="2"/>
              <w:rPr>
                <w:rFonts w:ascii="Arial" w:eastAsia="Arial" w:hAnsi="Arial" w:cs="Arial"/>
                <w:sz w:val="18"/>
                <w:szCs w:val="18"/>
              </w:rPr>
            </w:pPr>
            <w:r>
              <w:rPr>
                <w:rFonts w:ascii="Arial" w:eastAsia="Arial" w:hAnsi="Arial" w:cs="Arial"/>
                <w:sz w:val="18"/>
                <w:szCs w:val="18"/>
              </w:rPr>
              <w:t xml:space="preserve">PD opportunities will be </w:t>
            </w:r>
            <w:proofErr w:type="gramStart"/>
            <w:r>
              <w:rPr>
                <w:rFonts w:ascii="Arial" w:eastAsia="Arial" w:hAnsi="Arial" w:cs="Arial"/>
                <w:sz w:val="18"/>
                <w:szCs w:val="18"/>
              </w:rPr>
              <w:t>offered  based</w:t>
            </w:r>
            <w:proofErr w:type="gramEnd"/>
            <w:r>
              <w:rPr>
                <w:rFonts w:ascii="Arial" w:eastAsia="Arial" w:hAnsi="Arial" w:cs="Arial"/>
                <w:sz w:val="18"/>
                <w:szCs w:val="18"/>
              </w:rPr>
              <w:t xml:space="preserve"> on need.</w:t>
            </w:r>
          </w:p>
        </w:tc>
      </w:tr>
      <w:tr w:rsidR="00AC42B9" w14:paraId="20E83117" w14:textId="77777777">
        <w:tc>
          <w:tcPr>
            <w:tcW w:w="1470" w:type="dxa"/>
            <w:shd w:val="clear" w:color="auto" w:fill="auto"/>
            <w:tcMar>
              <w:top w:w="100" w:type="dxa"/>
              <w:left w:w="100" w:type="dxa"/>
              <w:bottom w:w="100" w:type="dxa"/>
              <w:right w:w="100" w:type="dxa"/>
            </w:tcMar>
          </w:tcPr>
          <w:p w14:paraId="57AACA03"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lastRenderedPageBreak/>
              <w:t xml:space="preserve">AA-1 </w:t>
            </w:r>
          </w:p>
        </w:tc>
        <w:tc>
          <w:tcPr>
            <w:tcW w:w="2925" w:type="dxa"/>
            <w:shd w:val="clear" w:color="auto" w:fill="auto"/>
            <w:tcMar>
              <w:top w:w="100" w:type="dxa"/>
              <w:left w:w="100" w:type="dxa"/>
              <w:bottom w:w="100" w:type="dxa"/>
              <w:right w:w="100" w:type="dxa"/>
            </w:tcMar>
          </w:tcPr>
          <w:p w14:paraId="4E14A8A2" w14:textId="77777777" w:rsidR="00AC42B9" w:rsidRDefault="00991079">
            <w:pPr>
              <w:widowControl w:val="0"/>
              <w:spacing w:line="274" w:lineRule="auto"/>
              <w:ind w:left="121" w:right="430" w:firstLine="8"/>
              <w:rPr>
                <w:rFonts w:ascii="Arial" w:eastAsia="Arial" w:hAnsi="Arial" w:cs="Arial"/>
                <w:sz w:val="18"/>
                <w:szCs w:val="18"/>
              </w:rPr>
            </w:pPr>
            <w:r>
              <w:rPr>
                <w:rFonts w:ascii="Arial" w:eastAsia="Arial" w:hAnsi="Arial" w:cs="Arial"/>
                <w:sz w:val="18"/>
                <w:szCs w:val="18"/>
              </w:rPr>
              <w:t xml:space="preserve">Curriculum Department will collaborate and train teachers to integrate  </w:t>
            </w:r>
          </w:p>
          <w:p w14:paraId="09963D00" w14:textId="77777777" w:rsidR="00AC42B9" w:rsidRDefault="00991079">
            <w:pPr>
              <w:widowControl w:val="0"/>
              <w:spacing w:before="41" w:line="272" w:lineRule="auto"/>
              <w:ind w:left="121" w:right="296" w:firstLine="4"/>
              <w:rPr>
                <w:rFonts w:ascii="Arial" w:eastAsia="Arial" w:hAnsi="Arial" w:cs="Arial"/>
                <w:sz w:val="18"/>
                <w:szCs w:val="18"/>
              </w:rPr>
            </w:pPr>
            <w:r>
              <w:rPr>
                <w:rFonts w:ascii="Arial" w:eastAsia="Arial" w:hAnsi="Arial" w:cs="Arial"/>
                <w:sz w:val="18"/>
                <w:szCs w:val="18"/>
              </w:rPr>
              <w:t xml:space="preserve">instructional technology </w:t>
            </w:r>
            <w:proofErr w:type="gramStart"/>
            <w:r>
              <w:rPr>
                <w:rFonts w:ascii="Arial" w:eastAsia="Arial" w:hAnsi="Arial" w:cs="Arial"/>
                <w:sz w:val="18"/>
                <w:szCs w:val="18"/>
              </w:rPr>
              <w:t>in  delivering</w:t>
            </w:r>
            <w:proofErr w:type="gramEnd"/>
            <w:r>
              <w:rPr>
                <w:rFonts w:ascii="Arial" w:eastAsia="Arial" w:hAnsi="Arial" w:cs="Arial"/>
                <w:sz w:val="18"/>
                <w:szCs w:val="18"/>
              </w:rPr>
              <w:t xml:space="preserve"> the curriculum. (Including AI and emerging technologies).</w:t>
            </w:r>
          </w:p>
        </w:tc>
        <w:tc>
          <w:tcPr>
            <w:tcW w:w="1440" w:type="dxa"/>
            <w:shd w:val="clear" w:color="auto" w:fill="auto"/>
            <w:tcMar>
              <w:top w:w="100" w:type="dxa"/>
              <w:left w:w="100" w:type="dxa"/>
              <w:bottom w:w="100" w:type="dxa"/>
              <w:right w:w="100" w:type="dxa"/>
            </w:tcMar>
          </w:tcPr>
          <w:p w14:paraId="63AEDCEC"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Curriculum Team</w:t>
            </w:r>
          </w:p>
          <w:p w14:paraId="465E4537"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DTC</w:t>
            </w:r>
          </w:p>
        </w:tc>
        <w:tc>
          <w:tcPr>
            <w:tcW w:w="1905" w:type="dxa"/>
            <w:shd w:val="clear" w:color="auto" w:fill="auto"/>
            <w:tcMar>
              <w:top w:w="100" w:type="dxa"/>
              <w:left w:w="100" w:type="dxa"/>
              <w:bottom w:w="100" w:type="dxa"/>
              <w:right w:w="100" w:type="dxa"/>
            </w:tcMar>
          </w:tcPr>
          <w:p w14:paraId="29923602"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692EBB33" w14:textId="77777777" w:rsidR="00AC42B9" w:rsidRDefault="00AC42B9">
            <w:pPr>
              <w:widowControl w:val="0"/>
              <w:spacing w:line="276" w:lineRule="auto"/>
              <w:rPr>
                <w:rFonts w:ascii="Arial" w:eastAsia="Arial" w:hAnsi="Arial" w:cs="Arial"/>
                <w:sz w:val="18"/>
                <w:szCs w:val="18"/>
              </w:rPr>
            </w:pPr>
          </w:p>
        </w:tc>
        <w:tc>
          <w:tcPr>
            <w:tcW w:w="1365" w:type="dxa"/>
            <w:shd w:val="clear" w:color="auto" w:fill="auto"/>
            <w:tcMar>
              <w:top w:w="100" w:type="dxa"/>
              <w:left w:w="100" w:type="dxa"/>
              <w:bottom w:w="100" w:type="dxa"/>
              <w:right w:w="100" w:type="dxa"/>
            </w:tcMar>
          </w:tcPr>
          <w:p w14:paraId="40D07083"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17793B64" w14:textId="77777777" w:rsidR="00AC42B9" w:rsidRDefault="00991079">
            <w:pPr>
              <w:widowControl w:val="0"/>
              <w:spacing w:line="274" w:lineRule="auto"/>
              <w:ind w:left="119" w:right="128" w:firstLine="8"/>
              <w:rPr>
                <w:rFonts w:ascii="Arial" w:eastAsia="Arial" w:hAnsi="Arial" w:cs="Arial"/>
                <w:sz w:val="18"/>
                <w:szCs w:val="18"/>
              </w:rPr>
            </w:pPr>
            <w:r>
              <w:rPr>
                <w:rFonts w:ascii="Arial" w:eastAsia="Arial" w:hAnsi="Arial" w:cs="Arial"/>
                <w:sz w:val="18"/>
                <w:szCs w:val="18"/>
              </w:rPr>
              <w:t xml:space="preserve">Lesson plans and </w:t>
            </w:r>
            <w:proofErr w:type="gramStart"/>
            <w:r>
              <w:rPr>
                <w:rFonts w:ascii="Arial" w:eastAsia="Arial" w:hAnsi="Arial" w:cs="Arial"/>
                <w:sz w:val="18"/>
                <w:szCs w:val="18"/>
              </w:rPr>
              <w:t>classroom  observations</w:t>
            </w:r>
            <w:proofErr w:type="gramEnd"/>
            <w:r>
              <w:rPr>
                <w:rFonts w:ascii="Arial" w:eastAsia="Arial" w:hAnsi="Arial" w:cs="Arial"/>
                <w:sz w:val="18"/>
                <w:szCs w:val="18"/>
              </w:rPr>
              <w:t xml:space="preserve"> will provide evidence.</w:t>
            </w:r>
          </w:p>
        </w:tc>
      </w:tr>
      <w:tr w:rsidR="00AC42B9" w14:paraId="51BCBF18" w14:textId="77777777">
        <w:tc>
          <w:tcPr>
            <w:tcW w:w="1470" w:type="dxa"/>
            <w:shd w:val="clear" w:color="auto" w:fill="auto"/>
            <w:tcMar>
              <w:top w:w="100" w:type="dxa"/>
              <w:left w:w="100" w:type="dxa"/>
              <w:bottom w:w="100" w:type="dxa"/>
              <w:right w:w="100" w:type="dxa"/>
            </w:tcMar>
          </w:tcPr>
          <w:p w14:paraId="06AFF6F5"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tc>
        <w:tc>
          <w:tcPr>
            <w:tcW w:w="2925" w:type="dxa"/>
            <w:shd w:val="clear" w:color="auto" w:fill="auto"/>
            <w:tcMar>
              <w:top w:w="100" w:type="dxa"/>
              <w:left w:w="100" w:type="dxa"/>
              <w:bottom w:w="100" w:type="dxa"/>
              <w:right w:w="100" w:type="dxa"/>
            </w:tcMar>
          </w:tcPr>
          <w:p w14:paraId="27A1BFF1" w14:textId="77777777" w:rsidR="00AC42B9" w:rsidRDefault="00991079">
            <w:pPr>
              <w:widowControl w:val="0"/>
              <w:spacing w:line="273" w:lineRule="auto"/>
              <w:ind w:left="112" w:right="219" w:hanging="1"/>
              <w:rPr>
                <w:rFonts w:ascii="Arial" w:eastAsia="Arial" w:hAnsi="Arial" w:cs="Arial"/>
                <w:sz w:val="18"/>
                <w:szCs w:val="18"/>
              </w:rPr>
            </w:pPr>
            <w:r>
              <w:rPr>
                <w:rFonts w:ascii="Arial" w:eastAsia="Arial" w:hAnsi="Arial" w:cs="Arial"/>
                <w:sz w:val="18"/>
                <w:szCs w:val="18"/>
              </w:rPr>
              <w:t xml:space="preserve">Teachers will be </w:t>
            </w:r>
            <w:proofErr w:type="gramStart"/>
            <w:r>
              <w:rPr>
                <w:rFonts w:ascii="Arial" w:eastAsia="Arial" w:hAnsi="Arial" w:cs="Arial"/>
                <w:sz w:val="18"/>
                <w:szCs w:val="18"/>
              </w:rPr>
              <w:t>provided  opportunities</w:t>
            </w:r>
            <w:proofErr w:type="gramEnd"/>
            <w:r>
              <w:rPr>
                <w:rFonts w:ascii="Arial" w:eastAsia="Arial" w:hAnsi="Arial" w:cs="Arial"/>
                <w:sz w:val="18"/>
                <w:szCs w:val="18"/>
              </w:rPr>
              <w:t xml:space="preserve"> to attend  technology related trainings</w:t>
            </w:r>
          </w:p>
        </w:tc>
        <w:tc>
          <w:tcPr>
            <w:tcW w:w="1440" w:type="dxa"/>
            <w:shd w:val="clear" w:color="auto" w:fill="auto"/>
            <w:tcMar>
              <w:top w:w="100" w:type="dxa"/>
              <w:left w:w="100" w:type="dxa"/>
              <w:bottom w:w="100" w:type="dxa"/>
              <w:right w:w="100" w:type="dxa"/>
            </w:tcMar>
          </w:tcPr>
          <w:p w14:paraId="034D371A" w14:textId="77777777" w:rsidR="00AC42B9" w:rsidRDefault="00991079">
            <w:pPr>
              <w:widowControl w:val="0"/>
              <w:spacing w:line="274" w:lineRule="auto"/>
              <w:ind w:left="129" w:right="99" w:hanging="19"/>
              <w:rPr>
                <w:rFonts w:ascii="Arial" w:eastAsia="Arial" w:hAnsi="Arial" w:cs="Arial"/>
                <w:sz w:val="18"/>
                <w:szCs w:val="18"/>
              </w:rPr>
            </w:pPr>
            <w:r>
              <w:rPr>
                <w:rFonts w:ascii="Arial" w:eastAsia="Arial" w:hAnsi="Arial" w:cs="Arial"/>
                <w:sz w:val="18"/>
                <w:szCs w:val="18"/>
              </w:rPr>
              <w:t xml:space="preserve">Academic Dir </w:t>
            </w:r>
            <w:r>
              <w:rPr>
                <w:rFonts w:ascii="Arial" w:eastAsia="Arial" w:hAnsi="Arial" w:cs="Arial"/>
                <w:sz w:val="18"/>
                <w:szCs w:val="18"/>
              </w:rPr>
              <w:br/>
              <w:t xml:space="preserve">DTC </w:t>
            </w:r>
          </w:p>
          <w:p w14:paraId="44479CEA" w14:textId="77777777" w:rsidR="00AC42B9" w:rsidRDefault="00991079">
            <w:pPr>
              <w:widowControl w:val="0"/>
              <w:spacing w:before="10" w:line="240" w:lineRule="auto"/>
              <w:ind w:left="129"/>
              <w:rPr>
                <w:rFonts w:ascii="Arial" w:eastAsia="Arial" w:hAnsi="Arial" w:cs="Arial"/>
                <w:sz w:val="18"/>
                <w:szCs w:val="18"/>
              </w:rPr>
            </w:pPr>
            <w:r>
              <w:rPr>
                <w:rFonts w:ascii="Arial" w:eastAsia="Arial" w:hAnsi="Arial" w:cs="Arial"/>
                <w:sz w:val="18"/>
                <w:szCs w:val="18"/>
              </w:rPr>
              <w:t>Principals</w:t>
            </w:r>
          </w:p>
        </w:tc>
        <w:tc>
          <w:tcPr>
            <w:tcW w:w="1905" w:type="dxa"/>
            <w:shd w:val="clear" w:color="auto" w:fill="auto"/>
            <w:tcMar>
              <w:top w:w="100" w:type="dxa"/>
              <w:left w:w="100" w:type="dxa"/>
              <w:bottom w:w="100" w:type="dxa"/>
              <w:right w:w="100" w:type="dxa"/>
            </w:tcMar>
          </w:tcPr>
          <w:p w14:paraId="0A5B86E5"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7452A70D"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PD Funds </w:t>
            </w:r>
          </w:p>
          <w:p w14:paraId="21DF8FD7" w14:textId="77777777" w:rsidR="00AC42B9" w:rsidRDefault="00991079">
            <w:pPr>
              <w:widowControl w:val="0"/>
              <w:spacing w:before="41" w:line="240" w:lineRule="auto"/>
              <w:ind w:left="127"/>
              <w:rPr>
                <w:rFonts w:ascii="Arial" w:eastAsia="Arial" w:hAnsi="Arial" w:cs="Arial"/>
                <w:sz w:val="18"/>
                <w:szCs w:val="18"/>
              </w:rPr>
            </w:pPr>
            <w:r>
              <w:rPr>
                <w:rFonts w:ascii="Arial" w:eastAsia="Arial" w:hAnsi="Arial" w:cs="Arial"/>
                <w:sz w:val="18"/>
                <w:szCs w:val="18"/>
              </w:rPr>
              <w:t xml:space="preserve">KETS </w:t>
            </w:r>
          </w:p>
          <w:p w14:paraId="189DF729" w14:textId="77777777" w:rsidR="00AC42B9" w:rsidRDefault="00991079">
            <w:pPr>
              <w:widowControl w:val="0"/>
              <w:spacing w:before="38" w:line="240" w:lineRule="auto"/>
              <w:ind w:left="120"/>
              <w:rPr>
                <w:rFonts w:ascii="Arial" w:eastAsia="Arial" w:hAnsi="Arial" w:cs="Arial"/>
                <w:sz w:val="18"/>
                <w:szCs w:val="18"/>
              </w:rPr>
            </w:pPr>
            <w:r>
              <w:rPr>
                <w:rFonts w:ascii="Arial" w:eastAsia="Arial" w:hAnsi="Arial" w:cs="Arial"/>
                <w:sz w:val="18"/>
                <w:szCs w:val="18"/>
              </w:rPr>
              <w:t>General Fund</w:t>
            </w:r>
          </w:p>
        </w:tc>
        <w:tc>
          <w:tcPr>
            <w:tcW w:w="1365" w:type="dxa"/>
            <w:shd w:val="clear" w:color="auto" w:fill="auto"/>
            <w:tcMar>
              <w:top w:w="100" w:type="dxa"/>
              <w:left w:w="100" w:type="dxa"/>
              <w:bottom w:w="100" w:type="dxa"/>
              <w:right w:w="100" w:type="dxa"/>
            </w:tcMar>
          </w:tcPr>
          <w:p w14:paraId="7F1FA161"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7B7EFCFF" w14:textId="77777777" w:rsidR="00AC42B9" w:rsidRDefault="00991079">
            <w:pPr>
              <w:widowControl w:val="0"/>
              <w:spacing w:line="273" w:lineRule="auto"/>
              <w:ind w:left="110" w:right="294" w:firstLine="16"/>
              <w:jc w:val="both"/>
              <w:rPr>
                <w:rFonts w:ascii="Arial" w:eastAsia="Arial" w:hAnsi="Arial" w:cs="Arial"/>
                <w:sz w:val="18"/>
                <w:szCs w:val="18"/>
              </w:rPr>
            </w:pPr>
            <w:r>
              <w:rPr>
                <w:rFonts w:ascii="Arial" w:eastAsia="Arial" w:hAnsi="Arial" w:cs="Arial"/>
                <w:sz w:val="18"/>
                <w:szCs w:val="18"/>
              </w:rPr>
              <w:t xml:space="preserve">Documentation of attendance </w:t>
            </w:r>
            <w:proofErr w:type="gramStart"/>
            <w:r>
              <w:rPr>
                <w:rFonts w:ascii="Arial" w:eastAsia="Arial" w:hAnsi="Arial" w:cs="Arial"/>
                <w:sz w:val="18"/>
                <w:szCs w:val="18"/>
              </w:rPr>
              <w:t>at  technology</w:t>
            </w:r>
            <w:proofErr w:type="gramEnd"/>
            <w:r>
              <w:rPr>
                <w:rFonts w:ascii="Arial" w:eastAsia="Arial" w:hAnsi="Arial" w:cs="Arial"/>
                <w:sz w:val="18"/>
                <w:szCs w:val="18"/>
              </w:rPr>
              <w:t xml:space="preserve"> related training and  conferences.</w:t>
            </w:r>
          </w:p>
        </w:tc>
      </w:tr>
      <w:tr w:rsidR="00AC42B9" w14:paraId="73216B6D" w14:textId="77777777">
        <w:tc>
          <w:tcPr>
            <w:tcW w:w="1470" w:type="dxa"/>
            <w:shd w:val="clear" w:color="auto" w:fill="auto"/>
            <w:tcMar>
              <w:top w:w="100" w:type="dxa"/>
              <w:left w:w="100" w:type="dxa"/>
              <w:bottom w:w="100" w:type="dxa"/>
              <w:right w:w="100" w:type="dxa"/>
            </w:tcMar>
          </w:tcPr>
          <w:p w14:paraId="50FBCA51"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668D7405" w14:textId="77777777" w:rsidR="00AC42B9" w:rsidRDefault="00991079">
            <w:pPr>
              <w:widowControl w:val="0"/>
              <w:spacing w:line="273" w:lineRule="auto"/>
              <w:ind w:left="110" w:right="119" w:hanging="2"/>
              <w:rPr>
                <w:rFonts w:ascii="Arial" w:eastAsia="Arial" w:hAnsi="Arial" w:cs="Arial"/>
                <w:sz w:val="18"/>
                <w:szCs w:val="18"/>
              </w:rPr>
            </w:pPr>
            <w:r>
              <w:rPr>
                <w:rFonts w:ascii="Arial" w:eastAsia="Arial" w:hAnsi="Arial" w:cs="Arial"/>
                <w:sz w:val="18"/>
                <w:szCs w:val="18"/>
              </w:rPr>
              <w:t xml:space="preserve">A needs assessment will </w:t>
            </w:r>
            <w:proofErr w:type="gramStart"/>
            <w:r>
              <w:rPr>
                <w:rFonts w:ascii="Arial" w:eastAsia="Arial" w:hAnsi="Arial" w:cs="Arial"/>
                <w:sz w:val="18"/>
                <w:szCs w:val="18"/>
              </w:rPr>
              <w:t>be  completed</w:t>
            </w:r>
            <w:proofErr w:type="gramEnd"/>
            <w:r>
              <w:rPr>
                <w:rFonts w:ascii="Arial" w:eastAsia="Arial" w:hAnsi="Arial" w:cs="Arial"/>
                <w:sz w:val="18"/>
                <w:szCs w:val="18"/>
              </w:rPr>
              <w:t xml:space="preserve"> to determine the  technology professional  development needs in order  to provide effective  </w:t>
            </w:r>
          </w:p>
          <w:p w14:paraId="5BA8C18D" w14:textId="77777777" w:rsidR="00AC42B9" w:rsidRDefault="00991079">
            <w:pPr>
              <w:widowControl w:val="0"/>
              <w:spacing w:before="10" w:line="240" w:lineRule="auto"/>
              <w:ind w:left="113"/>
              <w:rPr>
                <w:rFonts w:ascii="Arial" w:eastAsia="Arial" w:hAnsi="Arial" w:cs="Arial"/>
                <w:sz w:val="18"/>
                <w:szCs w:val="18"/>
              </w:rPr>
            </w:pPr>
            <w:r>
              <w:rPr>
                <w:rFonts w:ascii="Arial" w:eastAsia="Arial" w:hAnsi="Arial" w:cs="Arial"/>
                <w:sz w:val="18"/>
                <w:szCs w:val="18"/>
              </w:rPr>
              <w:t>technology utilization</w:t>
            </w:r>
          </w:p>
        </w:tc>
        <w:tc>
          <w:tcPr>
            <w:tcW w:w="1440" w:type="dxa"/>
            <w:shd w:val="clear" w:color="auto" w:fill="auto"/>
            <w:tcMar>
              <w:top w:w="100" w:type="dxa"/>
              <w:left w:w="100" w:type="dxa"/>
              <w:bottom w:w="100" w:type="dxa"/>
              <w:right w:w="100" w:type="dxa"/>
            </w:tcMar>
          </w:tcPr>
          <w:p w14:paraId="741620FA" w14:textId="77777777" w:rsidR="00AC42B9" w:rsidRDefault="00991079">
            <w:pPr>
              <w:widowControl w:val="0"/>
              <w:spacing w:line="240" w:lineRule="auto"/>
              <w:ind w:left="182"/>
              <w:rPr>
                <w:rFonts w:ascii="Arial" w:eastAsia="Arial" w:hAnsi="Arial" w:cs="Arial"/>
                <w:sz w:val="18"/>
                <w:szCs w:val="18"/>
              </w:rPr>
            </w:pPr>
            <w:r>
              <w:rPr>
                <w:rFonts w:ascii="Arial" w:eastAsia="Arial" w:hAnsi="Arial" w:cs="Arial"/>
                <w:sz w:val="18"/>
                <w:szCs w:val="18"/>
              </w:rPr>
              <w:t xml:space="preserve">Principals </w:t>
            </w:r>
          </w:p>
        </w:tc>
        <w:tc>
          <w:tcPr>
            <w:tcW w:w="1905" w:type="dxa"/>
            <w:shd w:val="clear" w:color="auto" w:fill="auto"/>
            <w:tcMar>
              <w:top w:w="100" w:type="dxa"/>
              <w:left w:w="100" w:type="dxa"/>
              <w:bottom w:w="100" w:type="dxa"/>
              <w:right w:w="100" w:type="dxa"/>
            </w:tcMar>
          </w:tcPr>
          <w:p w14:paraId="0FFC0019" w14:textId="77777777" w:rsidR="00AC42B9" w:rsidRDefault="00991079">
            <w:pPr>
              <w:widowControl w:val="0"/>
              <w:spacing w:line="272"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519C7A80"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7B145BE9"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5716EA8F" w14:textId="77777777" w:rsidR="00AC42B9" w:rsidRDefault="00991079">
            <w:pPr>
              <w:widowControl w:val="0"/>
              <w:spacing w:line="240" w:lineRule="auto"/>
              <w:ind w:left="109"/>
              <w:rPr>
                <w:rFonts w:ascii="Arial" w:eastAsia="Arial" w:hAnsi="Arial" w:cs="Arial"/>
                <w:sz w:val="18"/>
                <w:szCs w:val="18"/>
              </w:rPr>
            </w:pPr>
            <w:r>
              <w:rPr>
                <w:rFonts w:ascii="Arial" w:eastAsia="Arial" w:hAnsi="Arial" w:cs="Arial"/>
                <w:sz w:val="18"/>
                <w:szCs w:val="18"/>
              </w:rPr>
              <w:t xml:space="preserve">Teacher survey will be completed. </w:t>
            </w:r>
          </w:p>
          <w:p w14:paraId="253165F7" w14:textId="77777777" w:rsidR="00AC42B9" w:rsidRDefault="00991079">
            <w:pPr>
              <w:widowControl w:val="0"/>
              <w:spacing w:before="312" w:line="272" w:lineRule="auto"/>
              <w:ind w:left="125" w:right="429" w:firstLine="2"/>
              <w:rPr>
                <w:rFonts w:ascii="Arial" w:eastAsia="Arial" w:hAnsi="Arial" w:cs="Arial"/>
                <w:sz w:val="18"/>
                <w:szCs w:val="18"/>
              </w:rPr>
            </w:pPr>
            <w:r>
              <w:rPr>
                <w:rFonts w:ascii="Arial" w:eastAsia="Arial" w:hAnsi="Arial" w:cs="Arial"/>
                <w:sz w:val="18"/>
                <w:szCs w:val="18"/>
              </w:rPr>
              <w:t xml:space="preserve">List of identified technology </w:t>
            </w:r>
            <w:proofErr w:type="gramStart"/>
            <w:r>
              <w:rPr>
                <w:rFonts w:ascii="Arial" w:eastAsia="Arial" w:hAnsi="Arial" w:cs="Arial"/>
                <w:sz w:val="18"/>
                <w:szCs w:val="18"/>
              </w:rPr>
              <w:t>PD  needs</w:t>
            </w:r>
            <w:proofErr w:type="gramEnd"/>
            <w:r>
              <w:rPr>
                <w:rFonts w:ascii="Arial" w:eastAsia="Arial" w:hAnsi="Arial" w:cs="Arial"/>
                <w:sz w:val="18"/>
                <w:szCs w:val="18"/>
              </w:rPr>
              <w:t>.</w:t>
            </w:r>
          </w:p>
        </w:tc>
      </w:tr>
      <w:tr w:rsidR="00AC42B9" w14:paraId="5405003D" w14:textId="77777777">
        <w:tc>
          <w:tcPr>
            <w:tcW w:w="1470" w:type="dxa"/>
            <w:shd w:val="clear" w:color="auto" w:fill="auto"/>
            <w:tcMar>
              <w:top w:w="100" w:type="dxa"/>
              <w:left w:w="100" w:type="dxa"/>
              <w:bottom w:w="100" w:type="dxa"/>
              <w:right w:w="100" w:type="dxa"/>
            </w:tcMar>
          </w:tcPr>
          <w:p w14:paraId="6423255D"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335D48DD" w14:textId="77777777" w:rsidR="00AC42B9" w:rsidRDefault="00991079">
            <w:pPr>
              <w:widowControl w:val="0"/>
              <w:spacing w:line="274" w:lineRule="auto"/>
              <w:ind w:left="113" w:right="180" w:hanging="1"/>
              <w:rPr>
                <w:rFonts w:ascii="Arial" w:eastAsia="Arial" w:hAnsi="Arial" w:cs="Arial"/>
                <w:sz w:val="18"/>
                <w:szCs w:val="18"/>
              </w:rPr>
            </w:pPr>
            <w:r>
              <w:rPr>
                <w:rFonts w:ascii="Arial" w:eastAsia="Arial" w:hAnsi="Arial" w:cs="Arial"/>
                <w:sz w:val="18"/>
                <w:szCs w:val="18"/>
              </w:rPr>
              <w:t xml:space="preserve">Training will be provided </w:t>
            </w:r>
            <w:proofErr w:type="gramStart"/>
            <w:r>
              <w:rPr>
                <w:rFonts w:ascii="Arial" w:eastAsia="Arial" w:hAnsi="Arial" w:cs="Arial"/>
                <w:sz w:val="18"/>
                <w:szCs w:val="18"/>
              </w:rPr>
              <w:t>on  television</w:t>
            </w:r>
            <w:proofErr w:type="gramEnd"/>
            <w:r>
              <w:rPr>
                <w:rFonts w:ascii="Arial" w:eastAsia="Arial" w:hAnsi="Arial" w:cs="Arial"/>
                <w:sz w:val="18"/>
                <w:szCs w:val="18"/>
              </w:rPr>
              <w:t xml:space="preserve">/interactive  </w:t>
            </w:r>
          </w:p>
          <w:p w14:paraId="1CC1053A" w14:textId="77777777" w:rsidR="00AC42B9" w:rsidRDefault="00991079">
            <w:pPr>
              <w:widowControl w:val="0"/>
              <w:spacing w:before="10" w:line="240" w:lineRule="auto"/>
              <w:ind w:left="121"/>
              <w:rPr>
                <w:rFonts w:ascii="Arial" w:eastAsia="Arial" w:hAnsi="Arial" w:cs="Arial"/>
                <w:sz w:val="18"/>
                <w:szCs w:val="18"/>
              </w:rPr>
            </w:pPr>
            <w:r>
              <w:rPr>
                <w:rFonts w:ascii="Arial" w:eastAsia="Arial" w:hAnsi="Arial" w:cs="Arial"/>
                <w:sz w:val="18"/>
                <w:szCs w:val="18"/>
              </w:rPr>
              <w:t xml:space="preserve">displays, miracasting,  </w:t>
            </w:r>
          </w:p>
          <w:p w14:paraId="33F24BBA" w14:textId="77777777" w:rsidR="00AC42B9" w:rsidRDefault="00991079">
            <w:pPr>
              <w:widowControl w:val="0"/>
              <w:spacing w:before="41" w:line="272" w:lineRule="auto"/>
              <w:ind w:left="121" w:right="560"/>
              <w:rPr>
                <w:rFonts w:ascii="Arial" w:eastAsia="Arial" w:hAnsi="Arial" w:cs="Arial"/>
                <w:sz w:val="18"/>
                <w:szCs w:val="18"/>
              </w:rPr>
            </w:pPr>
            <w:r>
              <w:rPr>
                <w:rFonts w:ascii="Arial" w:eastAsia="Arial" w:hAnsi="Arial" w:cs="Arial"/>
                <w:sz w:val="18"/>
                <w:szCs w:val="18"/>
              </w:rPr>
              <w:t xml:space="preserve">document cameras </w:t>
            </w:r>
            <w:proofErr w:type="gramStart"/>
            <w:r>
              <w:rPr>
                <w:rFonts w:ascii="Arial" w:eastAsia="Arial" w:hAnsi="Arial" w:cs="Arial"/>
                <w:sz w:val="18"/>
                <w:szCs w:val="18"/>
              </w:rPr>
              <w:t>and  other</w:t>
            </w:r>
            <w:proofErr w:type="gramEnd"/>
            <w:r>
              <w:rPr>
                <w:rFonts w:ascii="Arial" w:eastAsia="Arial" w:hAnsi="Arial" w:cs="Arial"/>
                <w:sz w:val="18"/>
                <w:szCs w:val="18"/>
              </w:rPr>
              <w:t xml:space="preserve"> classroom  </w:t>
            </w:r>
          </w:p>
          <w:p w14:paraId="714FE740" w14:textId="77777777" w:rsidR="00AC42B9" w:rsidRDefault="00991079">
            <w:pPr>
              <w:widowControl w:val="0"/>
              <w:spacing w:before="14" w:line="272" w:lineRule="auto"/>
              <w:ind w:left="127" w:right="281" w:hanging="14"/>
              <w:rPr>
                <w:rFonts w:ascii="Arial" w:eastAsia="Arial" w:hAnsi="Arial" w:cs="Arial"/>
                <w:sz w:val="18"/>
                <w:szCs w:val="18"/>
              </w:rPr>
            </w:pPr>
            <w:r>
              <w:rPr>
                <w:rFonts w:ascii="Arial" w:eastAsia="Arial" w:hAnsi="Arial" w:cs="Arial"/>
                <w:sz w:val="18"/>
                <w:szCs w:val="18"/>
              </w:rPr>
              <w:t xml:space="preserve">technologies. Coaches </w:t>
            </w:r>
            <w:proofErr w:type="gramStart"/>
            <w:r>
              <w:rPr>
                <w:rFonts w:ascii="Arial" w:eastAsia="Arial" w:hAnsi="Arial" w:cs="Arial"/>
                <w:sz w:val="18"/>
                <w:szCs w:val="18"/>
              </w:rPr>
              <w:t>will  be</w:t>
            </w:r>
            <w:proofErr w:type="gramEnd"/>
            <w:r>
              <w:rPr>
                <w:rFonts w:ascii="Arial" w:eastAsia="Arial" w:hAnsi="Arial" w:cs="Arial"/>
                <w:sz w:val="18"/>
                <w:szCs w:val="18"/>
              </w:rPr>
              <w:t xml:space="preserve"> available to provide  </w:t>
            </w:r>
          </w:p>
          <w:p w14:paraId="2167636F" w14:textId="77777777" w:rsidR="00AC42B9" w:rsidRDefault="00991079">
            <w:pPr>
              <w:widowControl w:val="0"/>
              <w:spacing w:before="14" w:line="240" w:lineRule="auto"/>
              <w:ind w:left="121"/>
              <w:rPr>
                <w:rFonts w:ascii="Arial" w:eastAsia="Arial" w:hAnsi="Arial" w:cs="Arial"/>
                <w:sz w:val="18"/>
                <w:szCs w:val="18"/>
              </w:rPr>
            </w:pPr>
            <w:r>
              <w:rPr>
                <w:rFonts w:ascii="Arial" w:eastAsia="Arial" w:hAnsi="Arial" w:cs="Arial"/>
                <w:sz w:val="18"/>
                <w:szCs w:val="18"/>
              </w:rPr>
              <w:t>ongoing assistance.</w:t>
            </w:r>
          </w:p>
        </w:tc>
        <w:tc>
          <w:tcPr>
            <w:tcW w:w="1440" w:type="dxa"/>
            <w:shd w:val="clear" w:color="auto" w:fill="auto"/>
            <w:tcMar>
              <w:top w:w="100" w:type="dxa"/>
              <w:left w:w="100" w:type="dxa"/>
              <w:bottom w:w="100" w:type="dxa"/>
              <w:right w:w="100" w:type="dxa"/>
            </w:tcMar>
          </w:tcPr>
          <w:p w14:paraId="165E636E"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Principals </w:t>
            </w:r>
          </w:p>
          <w:p w14:paraId="3E193F17" w14:textId="77777777" w:rsidR="00AC42B9" w:rsidRDefault="00AC42B9">
            <w:pPr>
              <w:widowControl w:val="0"/>
              <w:spacing w:before="312" w:line="240" w:lineRule="auto"/>
              <w:ind w:left="122"/>
              <w:rPr>
                <w:rFonts w:ascii="Arial" w:eastAsia="Arial" w:hAnsi="Arial" w:cs="Arial"/>
                <w:sz w:val="18"/>
                <w:szCs w:val="18"/>
              </w:rPr>
            </w:pPr>
          </w:p>
        </w:tc>
        <w:tc>
          <w:tcPr>
            <w:tcW w:w="1905" w:type="dxa"/>
            <w:shd w:val="clear" w:color="auto" w:fill="auto"/>
            <w:tcMar>
              <w:top w:w="100" w:type="dxa"/>
              <w:left w:w="100" w:type="dxa"/>
              <w:bottom w:w="100" w:type="dxa"/>
              <w:right w:w="100" w:type="dxa"/>
            </w:tcMar>
          </w:tcPr>
          <w:p w14:paraId="69961DCF"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Ongoing</w:t>
            </w:r>
          </w:p>
        </w:tc>
        <w:tc>
          <w:tcPr>
            <w:tcW w:w="1755" w:type="dxa"/>
            <w:shd w:val="clear" w:color="auto" w:fill="auto"/>
            <w:tcMar>
              <w:top w:w="100" w:type="dxa"/>
              <w:left w:w="100" w:type="dxa"/>
              <w:bottom w:w="100" w:type="dxa"/>
              <w:right w:w="100" w:type="dxa"/>
            </w:tcMar>
          </w:tcPr>
          <w:p w14:paraId="3F0280D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5E158E7F"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7C088888"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Lesson Plans </w:t>
            </w:r>
          </w:p>
          <w:p w14:paraId="6E6AC6E9" w14:textId="77777777" w:rsidR="00AC42B9" w:rsidRDefault="00991079">
            <w:pPr>
              <w:widowControl w:val="0"/>
              <w:spacing w:before="312" w:line="240" w:lineRule="auto"/>
              <w:ind w:left="120"/>
              <w:rPr>
                <w:rFonts w:ascii="Arial" w:eastAsia="Arial" w:hAnsi="Arial" w:cs="Arial"/>
                <w:sz w:val="18"/>
                <w:szCs w:val="18"/>
              </w:rPr>
            </w:pPr>
            <w:r>
              <w:rPr>
                <w:rFonts w:ascii="Arial" w:eastAsia="Arial" w:hAnsi="Arial" w:cs="Arial"/>
                <w:sz w:val="18"/>
                <w:szCs w:val="18"/>
              </w:rPr>
              <w:t xml:space="preserve">Classroom observations </w:t>
            </w:r>
          </w:p>
          <w:p w14:paraId="115DBC14" w14:textId="77777777" w:rsidR="00AC42B9" w:rsidRDefault="00991079">
            <w:pPr>
              <w:widowControl w:val="0"/>
              <w:spacing w:before="312" w:line="240" w:lineRule="auto"/>
              <w:ind w:left="109"/>
              <w:rPr>
                <w:rFonts w:ascii="Arial" w:eastAsia="Arial" w:hAnsi="Arial" w:cs="Arial"/>
                <w:sz w:val="18"/>
                <w:szCs w:val="18"/>
              </w:rPr>
            </w:pPr>
            <w:r>
              <w:rPr>
                <w:rFonts w:ascii="Arial" w:eastAsia="Arial" w:hAnsi="Arial" w:cs="Arial"/>
                <w:sz w:val="18"/>
                <w:szCs w:val="18"/>
              </w:rPr>
              <w:t>Training Sessions</w:t>
            </w:r>
          </w:p>
        </w:tc>
      </w:tr>
      <w:tr w:rsidR="00AC42B9" w14:paraId="6EE90054" w14:textId="77777777">
        <w:tc>
          <w:tcPr>
            <w:tcW w:w="1470" w:type="dxa"/>
            <w:shd w:val="clear" w:color="auto" w:fill="auto"/>
            <w:tcMar>
              <w:top w:w="100" w:type="dxa"/>
              <w:left w:w="100" w:type="dxa"/>
              <w:bottom w:w="100" w:type="dxa"/>
              <w:right w:w="100" w:type="dxa"/>
            </w:tcMar>
          </w:tcPr>
          <w:p w14:paraId="5EE70E1B"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61151BDD"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 xml:space="preserve">New PK-2 elementary  </w:t>
            </w:r>
          </w:p>
          <w:p w14:paraId="01DAE95F" w14:textId="77777777" w:rsidR="00AC42B9" w:rsidRDefault="00991079">
            <w:pPr>
              <w:widowControl w:val="0"/>
              <w:spacing w:before="38" w:line="274" w:lineRule="auto"/>
              <w:ind w:left="121" w:right="172" w:hanging="8"/>
              <w:rPr>
                <w:rFonts w:ascii="Arial" w:eastAsia="Arial" w:hAnsi="Arial" w:cs="Arial"/>
                <w:sz w:val="18"/>
                <w:szCs w:val="18"/>
              </w:rPr>
            </w:pPr>
            <w:r>
              <w:rPr>
                <w:rFonts w:ascii="Arial" w:eastAsia="Arial" w:hAnsi="Arial" w:cs="Arial"/>
                <w:sz w:val="18"/>
                <w:szCs w:val="18"/>
              </w:rPr>
              <w:t xml:space="preserve">teachers will attend </w:t>
            </w:r>
            <w:proofErr w:type="gramStart"/>
            <w:r>
              <w:rPr>
                <w:rFonts w:ascii="Arial" w:eastAsia="Arial" w:hAnsi="Arial" w:cs="Arial"/>
                <w:sz w:val="18"/>
                <w:szCs w:val="18"/>
              </w:rPr>
              <w:t>training  on</w:t>
            </w:r>
            <w:proofErr w:type="gramEnd"/>
            <w:r>
              <w:rPr>
                <w:rFonts w:ascii="Arial" w:eastAsia="Arial" w:hAnsi="Arial" w:cs="Arial"/>
                <w:sz w:val="18"/>
                <w:szCs w:val="18"/>
              </w:rPr>
              <w:t xml:space="preserve"> how to effectively  </w:t>
            </w:r>
          </w:p>
          <w:p w14:paraId="46378D32" w14:textId="77777777" w:rsidR="00AC42B9" w:rsidRDefault="00991079">
            <w:pPr>
              <w:widowControl w:val="0"/>
              <w:spacing w:before="10" w:line="274" w:lineRule="auto"/>
              <w:ind w:left="126" w:right="428" w:firstLine="1"/>
              <w:rPr>
                <w:rFonts w:ascii="Arial" w:eastAsia="Arial" w:hAnsi="Arial" w:cs="Arial"/>
                <w:sz w:val="18"/>
                <w:szCs w:val="18"/>
              </w:rPr>
            </w:pPr>
            <w:r>
              <w:rPr>
                <w:rFonts w:ascii="Arial" w:eastAsia="Arial" w:hAnsi="Arial" w:cs="Arial"/>
                <w:sz w:val="18"/>
                <w:szCs w:val="18"/>
              </w:rPr>
              <w:t xml:space="preserve">personalize learning </w:t>
            </w:r>
            <w:proofErr w:type="gramStart"/>
            <w:r>
              <w:rPr>
                <w:rFonts w:ascii="Arial" w:eastAsia="Arial" w:hAnsi="Arial" w:cs="Arial"/>
                <w:sz w:val="18"/>
                <w:szCs w:val="18"/>
              </w:rPr>
              <w:t>with  iPads</w:t>
            </w:r>
            <w:proofErr w:type="gramEnd"/>
            <w:r>
              <w:rPr>
                <w:rFonts w:ascii="Arial" w:eastAsia="Arial" w:hAnsi="Arial" w:cs="Arial"/>
                <w:sz w:val="18"/>
                <w:szCs w:val="18"/>
              </w:rPr>
              <w:t>.</w:t>
            </w:r>
          </w:p>
        </w:tc>
        <w:tc>
          <w:tcPr>
            <w:tcW w:w="1440" w:type="dxa"/>
            <w:shd w:val="clear" w:color="auto" w:fill="auto"/>
            <w:tcMar>
              <w:top w:w="100" w:type="dxa"/>
              <w:left w:w="100" w:type="dxa"/>
              <w:bottom w:w="100" w:type="dxa"/>
              <w:right w:w="100" w:type="dxa"/>
            </w:tcMar>
          </w:tcPr>
          <w:p w14:paraId="5C308D08"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Curriculum</w:t>
            </w:r>
          </w:p>
          <w:p w14:paraId="4D9F62E4" w14:textId="77777777" w:rsidR="00AC42B9" w:rsidRDefault="00AC42B9">
            <w:pPr>
              <w:widowControl w:val="0"/>
              <w:spacing w:line="240" w:lineRule="auto"/>
              <w:ind w:left="122"/>
              <w:rPr>
                <w:rFonts w:ascii="Arial" w:eastAsia="Arial" w:hAnsi="Arial" w:cs="Arial"/>
                <w:sz w:val="18"/>
                <w:szCs w:val="18"/>
              </w:rPr>
            </w:pPr>
          </w:p>
          <w:p w14:paraId="76A1AFBF"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Tech Team</w:t>
            </w:r>
          </w:p>
        </w:tc>
        <w:tc>
          <w:tcPr>
            <w:tcW w:w="1905" w:type="dxa"/>
            <w:shd w:val="clear" w:color="auto" w:fill="auto"/>
            <w:tcMar>
              <w:top w:w="100" w:type="dxa"/>
              <w:left w:w="100" w:type="dxa"/>
              <w:bottom w:w="100" w:type="dxa"/>
              <w:right w:w="100" w:type="dxa"/>
            </w:tcMar>
          </w:tcPr>
          <w:p w14:paraId="33E03A4F"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3C29AF5B" w14:textId="77777777" w:rsidR="00AC42B9" w:rsidRDefault="00991079">
            <w:pPr>
              <w:widowControl w:val="0"/>
              <w:spacing w:line="272" w:lineRule="auto"/>
              <w:ind w:left="120" w:right="239" w:firstLine="7"/>
              <w:rPr>
                <w:rFonts w:ascii="Arial" w:eastAsia="Arial" w:hAnsi="Arial" w:cs="Arial"/>
                <w:sz w:val="18"/>
                <w:szCs w:val="18"/>
              </w:rPr>
            </w:pPr>
            <w:r>
              <w:rPr>
                <w:rFonts w:ascii="Arial" w:eastAsia="Arial" w:hAnsi="Arial" w:cs="Arial"/>
                <w:sz w:val="18"/>
                <w:szCs w:val="18"/>
              </w:rPr>
              <w:t>PILOT Program General Funds</w:t>
            </w:r>
          </w:p>
        </w:tc>
        <w:tc>
          <w:tcPr>
            <w:tcW w:w="1365" w:type="dxa"/>
            <w:shd w:val="clear" w:color="auto" w:fill="auto"/>
            <w:tcMar>
              <w:top w:w="100" w:type="dxa"/>
              <w:left w:w="100" w:type="dxa"/>
              <w:bottom w:w="100" w:type="dxa"/>
              <w:right w:w="100" w:type="dxa"/>
            </w:tcMar>
          </w:tcPr>
          <w:p w14:paraId="26391AEA"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77CA4936"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Lesson Plans </w:t>
            </w:r>
          </w:p>
          <w:p w14:paraId="2667A464" w14:textId="77777777" w:rsidR="00AC42B9" w:rsidRDefault="00991079">
            <w:pPr>
              <w:widowControl w:val="0"/>
              <w:spacing w:before="312" w:line="240" w:lineRule="auto"/>
              <w:ind w:left="120"/>
              <w:rPr>
                <w:rFonts w:ascii="Arial" w:eastAsia="Arial" w:hAnsi="Arial" w:cs="Arial"/>
                <w:sz w:val="18"/>
                <w:szCs w:val="18"/>
              </w:rPr>
            </w:pPr>
            <w:r>
              <w:rPr>
                <w:rFonts w:ascii="Arial" w:eastAsia="Arial" w:hAnsi="Arial" w:cs="Arial"/>
                <w:sz w:val="18"/>
                <w:szCs w:val="18"/>
              </w:rPr>
              <w:t xml:space="preserve">Coach Meetings </w:t>
            </w:r>
          </w:p>
          <w:p w14:paraId="711A48E5" w14:textId="77777777" w:rsidR="00AC42B9" w:rsidRDefault="00991079">
            <w:pPr>
              <w:widowControl w:val="0"/>
              <w:spacing w:before="312" w:line="240" w:lineRule="auto"/>
              <w:ind w:left="127"/>
              <w:rPr>
                <w:rFonts w:ascii="Arial" w:eastAsia="Arial" w:hAnsi="Arial" w:cs="Arial"/>
                <w:sz w:val="18"/>
                <w:szCs w:val="18"/>
              </w:rPr>
            </w:pPr>
            <w:r>
              <w:rPr>
                <w:rFonts w:ascii="Arial" w:eastAsia="Arial" w:hAnsi="Arial" w:cs="Arial"/>
                <w:sz w:val="18"/>
                <w:szCs w:val="18"/>
              </w:rPr>
              <w:t xml:space="preserve">New iPad apps purchased,  </w:t>
            </w:r>
          </w:p>
          <w:p w14:paraId="186B7EB7" w14:textId="77777777" w:rsidR="00AC42B9" w:rsidRDefault="00991079">
            <w:pPr>
              <w:widowControl w:val="0"/>
              <w:spacing w:before="39" w:line="240" w:lineRule="auto"/>
              <w:ind w:left="119"/>
              <w:rPr>
                <w:rFonts w:ascii="Arial" w:eastAsia="Arial" w:hAnsi="Arial" w:cs="Arial"/>
                <w:sz w:val="18"/>
                <w:szCs w:val="18"/>
              </w:rPr>
            </w:pPr>
            <w:r>
              <w:rPr>
                <w:rFonts w:ascii="Arial" w:eastAsia="Arial" w:hAnsi="Arial" w:cs="Arial"/>
                <w:sz w:val="18"/>
                <w:szCs w:val="18"/>
              </w:rPr>
              <w:t>deployed and utilized.</w:t>
            </w:r>
          </w:p>
        </w:tc>
      </w:tr>
      <w:tr w:rsidR="00AC42B9" w14:paraId="7CD14424" w14:textId="77777777">
        <w:tc>
          <w:tcPr>
            <w:tcW w:w="1470" w:type="dxa"/>
            <w:shd w:val="clear" w:color="auto" w:fill="auto"/>
            <w:tcMar>
              <w:top w:w="100" w:type="dxa"/>
              <w:left w:w="100" w:type="dxa"/>
              <w:bottom w:w="100" w:type="dxa"/>
              <w:right w:w="100" w:type="dxa"/>
            </w:tcMar>
          </w:tcPr>
          <w:p w14:paraId="7BBE8C26"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581394E6" w14:textId="77777777" w:rsidR="00AC42B9" w:rsidRDefault="00991079">
            <w:pPr>
              <w:widowControl w:val="0"/>
              <w:spacing w:line="274" w:lineRule="auto"/>
              <w:ind w:left="121" w:right="180" w:hanging="9"/>
              <w:rPr>
                <w:rFonts w:ascii="Arial" w:eastAsia="Arial" w:hAnsi="Arial" w:cs="Arial"/>
                <w:sz w:val="18"/>
                <w:szCs w:val="18"/>
              </w:rPr>
            </w:pPr>
            <w:r>
              <w:rPr>
                <w:rFonts w:ascii="Arial" w:eastAsia="Arial" w:hAnsi="Arial" w:cs="Arial"/>
                <w:sz w:val="18"/>
                <w:szCs w:val="18"/>
              </w:rPr>
              <w:t xml:space="preserve">Training will be provided </w:t>
            </w:r>
            <w:proofErr w:type="gramStart"/>
            <w:r>
              <w:rPr>
                <w:rFonts w:ascii="Arial" w:eastAsia="Arial" w:hAnsi="Arial" w:cs="Arial"/>
                <w:sz w:val="18"/>
                <w:szCs w:val="18"/>
              </w:rPr>
              <w:t>on  effectively</w:t>
            </w:r>
            <w:proofErr w:type="gramEnd"/>
            <w:r>
              <w:rPr>
                <w:rFonts w:ascii="Arial" w:eastAsia="Arial" w:hAnsi="Arial" w:cs="Arial"/>
                <w:sz w:val="18"/>
                <w:szCs w:val="18"/>
              </w:rPr>
              <w:t xml:space="preserve"> implement  </w:t>
            </w:r>
          </w:p>
          <w:p w14:paraId="02442894" w14:textId="77777777" w:rsidR="00AC42B9" w:rsidRDefault="00991079">
            <w:pPr>
              <w:widowControl w:val="0"/>
              <w:spacing w:before="9" w:line="240" w:lineRule="auto"/>
              <w:ind w:left="126"/>
              <w:rPr>
                <w:rFonts w:ascii="Arial" w:eastAsia="Arial" w:hAnsi="Arial" w:cs="Arial"/>
                <w:sz w:val="18"/>
                <w:szCs w:val="18"/>
              </w:rPr>
            </w:pPr>
            <w:r>
              <w:rPr>
                <w:rFonts w:ascii="Arial" w:eastAsia="Arial" w:hAnsi="Arial" w:cs="Arial"/>
                <w:sz w:val="18"/>
                <w:szCs w:val="18"/>
              </w:rPr>
              <w:t xml:space="preserve">instructional software,  </w:t>
            </w:r>
          </w:p>
          <w:p w14:paraId="0BD57442" w14:textId="77777777" w:rsidR="00AC42B9" w:rsidRDefault="00991079">
            <w:pPr>
              <w:widowControl w:val="0"/>
              <w:spacing w:before="41" w:line="240" w:lineRule="auto"/>
              <w:ind w:left="127"/>
              <w:rPr>
                <w:rFonts w:ascii="Arial" w:eastAsia="Arial" w:hAnsi="Arial" w:cs="Arial"/>
                <w:sz w:val="18"/>
                <w:szCs w:val="18"/>
              </w:rPr>
            </w:pPr>
            <w:r>
              <w:rPr>
                <w:rFonts w:ascii="Arial" w:eastAsia="Arial" w:hAnsi="Arial" w:cs="Arial"/>
                <w:sz w:val="18"/>
                <w:szCs w:val="18"/>
              </w:rPr>
              <w:t>purchased by the district.</w:t>
            </w:r>
          </w:p>
        </w:tc>
        <w:tc>
          <w:tcPr>
            <w:tcW w:w="1440" w:type="dxa"/>
            <w:shd w:val="clear" w:color="auto" w:fill="auto"/>
            <w:tcMar>
              <w:top w:w="100" w:type="dxa"/>
              <w:left w:w="100" w:type="dxa"/>
              <w:bottom w:w="100" w:type="dxa"/>
              <w:right w:w="100" w:type="dxa"/>
            </w:tcMar>
          </w:tcPr>
          <w:p w14:paraId="16D9CE31" w14:textId="77777777" w:rsidR="00AC42B9" w:rsidRDefault="00991079">
            <w:pPr>
              <w:widowControl w:val="0"/>
              <w:spacing w:line="274" w:lineRule="auto"/>
              <w:ind w:left="129" w:right="99" w:hanging="19"/>
              <w:rPr>
                <w:rFonts w:ascii="Arial" w:eastAsia="Arial" w:hAnsi="Arial" w:cs="Arial"/>
                <w:sz w:val="18"/>
                <w:szCs w:val="18"/>
              </w:rPr>
            </w:pPr>
            <w:r>
              <w:rPr>
                <w:rFonts w:ascii="Arial" w:eastAsia="Arial" w:hAnsi="Arial" w:cs="Arial"/>
                <w:sz w:val="18"/>
                <w:szCs w:val="18"/>
              </w:rPr>
              <w:t xml:space="preserve">Academic Dir Principals </w:t>
            </w:r>
          </w:p>
          <w:p w14:paraId="3CC7D97A" w14:textId="77777777" w:rsidR="00AC42B9" w:rsidRDefault="00AC42B9">
            <w:pPr>
              <w:widowControl w:val="0"/>
              <w:spacing w:before="9" w:line="240" w:lineRule="auto"/>
              <w:ind w:left="122"/>
              <w:rPr>
                <w:rFonts w:ascii="Arial" w:eastAsia="Arial" w:hAnsi="Arial" w:cs="Arial"/>
                <w:sz w:val="18"/>
                <w:szCs w:val="18"/>
              </w:rPr>
            </w:pPr>
          </w:p>
        </w:tc>
        <w:tc>
          <w:tcPr>
            <w:tcW w:w="1905" w:type="dxa"/>
            <w:shd w:val="clear" w:color="auto" w:fill="auto"/>
            <w:tcMar>
              <w:top w:w="100" w:type="dxa"/>
              <w:left w:w="100" w:type="dxa"/>
              <w:bottom w:w="100" w:type="dxa"/>
              <w:right w:w="100" w:type="dxa"/>
            </w:tcMar>
          </w:tcPr>
          <w:p w14:paraId="59EEE3F0"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3CAB62C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PD Funds </w:t>
            </w:r>
          </w:p>
        </w:tc>
        <w:tc>
          <w:tcPr>
            <w:tcW w:w="1365" w:type="dxa"/>
            <w:shd w:val="clear" w:color="auto" w:fill="auto"/>
            <w:tcMar>
              <w:top w:w="100" w:type="dxa"/>
              <w:left w:w="100" w:type="dxa"/>
              <w:bottom w:w="100" w:type="dxa"/>
              <w:right w:w="100" w:type="dxa"/>
            </w:tcMar>
          </w:tcPr>
          <w:p w14:paraId="15F9380C"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$5,000 </w:t>
            </w:r>
          </w:p>
        </w:tc>
        <w:tc>
          <w:tcPr>
            <w:tcW w:w="3480" w:type="dxa"/>
            <w:shd w:val="clear" w:color="auto" w:fill="auto"/>
            <w:tcMar>
              <w:top w:w="100" w:type="dxa"/>
              <w:left w:w="100" w:type="dxa"/>
              <w:bottom w:w="100" w:type="dxa"/>
              <w:right w:w="100" w:type="dxa"/>
            </w:tcMar>
          </w:tcPr>
          <w:p w14:paraId="14E7F057"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PD sign in sheets </w:t>
            </w:r>
          </w:p>
          <w:p w14:paraId="20FBF420" w14:textId="77777777" w:rsidR="00AC42B9" w:rsidRDefault="00991079">
            <w:pPr>
              <w:widowControl w:val="0"/>
              <w:spacing w:before="312" w:line="274" w:lineRule="auto"/>
              <w:ind w:left="119" w:right="201" w:firstLine="8"/>
              <w:rPr>
                <w:rFonts w:ascii="Arial" w:eastAsia="Arial" w:hAnsi="Arial" w:cs="Arial"/>
                <w:sz w:val="18"/>
                <w:szCs w:val="18"/>
              </w:rPr>
            </w:pPr>
            <w:r>
              <w:rPr>
                <w:rFonts w:ascii="Arial" w:eastAsia="Arial" w:hAnsi="Arial" w:cs="Arial"/>
                <w:sz w:val="18"/>
                <w:szCs w:val="18"/>
              </w:rPr>
              <w:t xml:space="preserve">Increase utilization of software </w:t>
            </w:r>
            <w:proofErr w:type="gramStart"/>
            <w:r>
              <w:rPr>
                <w:rFonts w:ascii="Arial" w:eastAsia="Arial" w:hAnsi="Arial" w:cs="Arial"/>
                <w:sz w:val="18"/>
                <w:szCs w:val="18"/>
              </w:rPr>
              <w:t>as  evidenced</w:t>
            </w:r>
            <w:proofErr w:type="gramEnd"/>
            <w:r>
              <w:rPr>
                <w:rFonts w:ascii="Arial" w:eastAsia="Arial" w:hAnsi="Arial" w:cs="Arial"/>
                <w:sz w:val="18"/>
                <w:szCs w:val="18"/>
              </w:rPr>
              <w:t xml:space="preserve"> by usage reports.</w:t>
            </w:r>
          </w:p>
        </w:tc>
      </w:tr>
      <w:tr w:rsidR="00AC42B9" w14:paraId="39E0076D" w14:textId="77777777">
        <w:tc>
          <w:tcPr>
            <w:tcW w:w="1470" w:type="dxa"/>
            <w:shd w:val="clear" w:color="auto" w:fill="auto"/>
            <w:tcMar>
              <w:top w:w="100" w:type="dxa"/>
              <w:left w:w="100" w:type="dxa"/>
              <w:bottom w:w="100" w:type="dxa"/>
              <w:right w:w="100" w:type="dxa"/>
            </w:tcMar>
          </w:tcPr>
          <w:p w14:paraId="03301517"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lastRenderedPageBreak/>
              <w:t>AA-2</w:t>
            </w:r>
          </w:p>
        </w:tc>
        <w:tc>
          <w:tcPr>
            <w:tcW w:w="2925" w:type="dxa"/>
            <w:shd w:val="clear" w:color="auto" w:fill="auto"/>
            <w:tcMar>
              <w:top w:w="100" w:type="dxa"/>
              <w:left w:w="100" w:type="dxa"/>
              <w:bottom w:w="100" w:type="dxa"/>
              <w:right w:w="100" w:type="dxa"/>
            </w:tcMar>
          </w:tcPr>
          <w:p w14:paraId="66A5B825"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Attend the KAST conference each year.</w:t>
            </w:r>
          </w:p>
        </w:tc>
        <w:tc>
          <w:tcPr>
            <w:tcW w:w="1440" w:type="dxa"/>
            <w:shd w:val="clear" w:color="auto" w:fill="auto"/>
            <w:tcMar>
              <w:top w:w="100" w:type="dxa"/>
              <w:left w:w="100" w:type="dxa"/>
              <w:bottom w:w="100" w:type="dxa"/>
              <w:right w:w="100" w:type="dxa"/>
            </w:tcMar>
          </w:tcPr>
          <w:p w14:paraId="7E964466"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p w14:paraId="65CAEF8B"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Bldg Admin</w:t>
            </w:r>
          </w:p>
          <w:p w14:paraId="35549651"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Finance</w:t>
            </w:r>
          </w:p>
        </w:tc>
        <w:tc>
          <w:tcPr>
            <w:tcW w:w="1905" w:type="dxa"/>
            <w:shd w:val="clear" w:color="auto" w:fill="auto"/>
            <w:tcMar>
              <w:top w:w="100" w:type="dxa"/>
              <w:left w:w="100" w:type="dxa"/>
              <w:bottom w:w="100" w:type="dxa"/>
              <w:right w:w="100" w:type="dxa"/>
            </w:tcMar>
          </w:tcPr>
          <w:p w14:paraId="09176DB5"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March 2026</w:t>
            </w:r>
          </w:p>
        </w:tc>
        <w:tc>
          <w:tcPr>
            <w:tcW w:w="1755" w:type="dxa"/>
            <w:shd w:val="clear" w:color="auto" w:fill="auto"/>
            <w:tcMar>
              <w:top w:w="100" w:type="dxa"/>
              <w:left w:w="100" w:type="dxa"/>
              <w:bottom w:w="100" w:type="dxa"/>
              <w:right w:w="100" w:type="dxa"/>
            </w:tcMar>
          </w:tcPr>
          <w:p w14:paraId="62D868C8"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General Funds</w:t>
            </w:r>
          </w:p>
        </w:tc>
        <w:tc>
          <w:tcPr>
            <w:tcW w:w="1365" w:type="dxa"/>
            <w:shd w:val="clear" w:color="auto" w:fill="auto"/>
            <w:tcMar>
              <w:top w:w="100" w:type="dxa"/>
              <w:left w:w="100" w:type="dxa"/>
              <w:bottom w:w="100" w:type="dxa"/>
              <w:right w:w="100" w:type="dxa"/>
            </w:tcMar>
          </w:tcPr>
          <w:p w14:paraId="2338AB0E"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$1250 per</w:t>
            </w:r>
          </w:p>
        </w:tc>
        <w:tc>
          <w:tcPr>
            <w:tcW w:w="3480" w:type="dxa"/>
            <w:shd w:val="clear" w:color="auto" w:fill="auto"/>
            <w:tcMar>
              <w:top w:w="100" w:type="dxa"/>
              <w:left w:w="100" w:type="dxa"/>
              <w:bottom w:w="100" w:type="dxa"/>
              <w:right w:w="100" w:type="dxa"/>
            </w:tcMar>
          </w:tcPr>
          <w:p w14:paraId="50070F3A" w14:textId="77777777" w:rsidR="00AC42B9" w:rsidRDefault="00991079">
            <w:pPr>
              <w:widowControl w:val="0"/>
              <w:spacing w:line="273" w:lineRule="auto"/>
              <w:ind w:left="119" w:right="128" w:firstLine="8"/>
              <w:rPr>
                <w:rFonts w:ascii="Arial" w:eastAsia="Arial" w:hAnsi="Arial" w:cs="Arial"/>
                <w:sz w:val="18"/>
                <w:szCs w:val="18"/>
              </w:rPr>
            </w:pPr>
            <w:r>
              <w:rPr>
                <w:rFonts w:ascii="Arial" w:eastAsia="Arial" w:hAnsi="Arial" w:cs="Arial"/>
                <w:sz w:val="18"/>
                <w:szCs w:val="18"/>
              </w:rPr>
              <w:t>The state’s premier technology and education conference.  The goal is to have the technology department, media specialist and other teachers attend.</w:t>
            </w:r>
          </w:p>
        </w:tc>
      </w:tr>
      <w:tr w:rsidR="00AC42B9" w14:paraId="720FF7B1" w14:textId="77777777">
        <w:tc>
          <w:tcPr>
            <w:tcW w:w="1470" w:type="dxa"/>
            <w:shd w:val="clear" w:color="auto" w:fill="auto"/>
            <w:tcMar>
              <w:top w:w="100" w:type="dxa"/>
              <w:left w:w="100" w:type="dxa"/>
              <w:bottom w:w="100" w:type="dxa"/>
              <w:right w:w="100" w:type="dxa"/>
            </w:tcMar>
          </w:tcPr>
          <w:p w14:paraId="6289B4E4"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AA-2</w:t>
            </w:r>
          </w:p>
        </w:tc>
        <w:tc>
          <w:tcPr>
            <w:tcW w:w="2925" w:type="dxa"/>
            <w:shd w:val="clear" w:color="auto" w:fill="auto"/>
            <w:tcMar>
              <w:top w:w="100" w:type="dxa"/>
              <w:left w:w="100" w:type="dxa"/>
              <w:bottom w:w="100" w:type="dxa"/>
              <w:right w:w="100" w:type="dxa"/>
            </w:tcMar>
          </w:tcPr>
          <w:p w14:paraId="57ED75EE"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NetAdmin Meetings</w:t>
            </w:r>
          </w:p>
        </w:tc>
        <w:tc>
          <w:tcPr>
            <w:tcW w:w="1440" w:type="dxa"/>
            <w:shd w:val="clear" w:color="auto" w:fill="auto"/>
            <w:tcMar>
              <w:top w:w="100" w:type="dxa"/>
              <w:left w:w="100" w:type="dxa"/>
              <w:bottom w:w="100" w:type="dxa"/>
              <w:right w:w="100" w:type="dxa"/>
            </w:tcMar>
          </w:tcPr>
          <w:p w14:paraId="4BD202E7"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DTC</w:t>
            </w:r>
          </w:p>
          <w:p w14:paraId="52C630C8" w14:textId="77777777" w:rsidR="00AC42B9" w:rsidRDefault="00991079">
            <w:pPr>
              <w:widowControl w:val="0"/>
              <w:spacing w:line="240" w:lineRule="auto"/>
              <w:ind w:left="129"/>
              <w:rPr>
                <w:rFonts w:ascii="Arial" w:eastAsia="Arial" w:hAnsi="Arial" w:cs="Arial"/>
                <w:sz w:val="18"/>
                <w:szCs w:val="18"/>
              </w:rPr>
            </w:pPr>
            <w:r>
              <w:rPr>
                <w:rFonts w:ascii="Arial" w:eastAsia="Arial" w:hAnsi="Arial" w:cs="Arial"/>
                <w:sz w:val="18"/>
                <w:szCs w:val="18"/>
              </w:rPr>
              <w:t>Technology</w:t>
            </w:r>
          </w:p>
        </w:tc>
        <w:tc>
          <w:tcPr>
            <w:tcW w:w="1905" w:type="dxa"/>
            <w:shd w:val="clear" w:color="auto" w:fill="auto"/>
            <w:tcMar>
              <w:top w:w="100" w:type="dxa"/>
              <w:left w:w="100" w:type="dxa"/>
              <w:bottom w:w="100" w:type="dxa"/>
              <w:right w:w="100" w:type="dxa"/>
            </w:tcMar>
          </w:tcPr>
          <w:p w14:paraId="184A52D5"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Monthly</w:t>
            </w:r>
          </w:p>
        </w:tc>
        <w:tc>
          <w:tcPr>
            <w:tcW w:w="1755" w:type="dxa"/>
            <w:shd w:val="clear" w:color="auto" w:fill="auto"/>
            <w:tcMar>
              <w:top w:w="100" w:type="dxa"/>
              <w:left w:w="100" w:type="dxa"/>
              <w:bottom w:w="100" w:type="dxa"/>
              <w:right w:w="100" w:type="dxa"/>
            </w:tcMar>
          </w:tcPr>
          <w:p w14:paraId="7658779D"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Tech Budget</w:t>
            </w:r>
          </w:p>
        </w:tc>
        <w:tc>
          <w:tcPr>
            <w:tcW w:w="1365" w:type="dxa"/>
            <w:shd w:val="clear" w:color="auto" w:fill="auto"/>
            <w:tcMar>
              <w:top w:w="100" w:type="dxa"/>
              <w:left w:w="100" w:type="dxa"/>
              <w:bottom w:w="100" w:type="dxa"/>
              <w:right w:w="100" w:type="dxa"/>
            </w:tcMar>
          </w:tcPr>
          <w:p w14:paraId="3AF1B1C1"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$2,500</w:t>
            </w:r>
          </w:p>
        </w:tc>
        <w:tc>
          <w:tcPr>
            <w:tcW w:w="3480" w:type="dxa"/>
            <w:shd w:val="clear" w:color="auto" w:fill="auto"/>
            <w:tcMar>
              <w:top w:w="100" w:type="dxa"/>
              <w:left w:w="100" w:type="dxa"/>
              <w:bottom w:w="100" w:type="dxa"/>
              <w:right w:w="100" w:type="dxa"/>
            </w:tcMar>
          </w:tcPr>
          <w:p w14:paraId="653D0C5B" w14:textId="77777777" w:rsidR="00AC42B9" w:rsidRDefault="00991079">
            <w:pPr>
              <w:widowControl w:val="0"/>
              <w:spacing w:line="273" w:lineRule="auto"/>
              <w:ind w:left="119" w:right="128" w:firstLine="8"/>
              <w:rPr>
                <w:rFonts w:ascii="Arial" w:eastAsia="Arial" w:hAnsi="Arial" w:cs="Arial"/>
                <w:sz w:val="18"/>
                <w:szCs w:val="18"/>
              </w:rPr>
            </w:pPr>
            <w:r>
              <w:rPr>
                <w:rFonts w:ascii="Arial" w:eastAsia="Arial" w:hAnsi="Arial" w:cs="Arial"/>
                <w:sz w:val="18"/>
                <w:szCs w:val="18"/>
              </w:rPr>
              <w:t>Continue to meet with other regional schools for continued professional development.</w:t>
            </w:r>
          </w:p>
        </w:tc>
      </w:tr>
    </w:tbl>
    <w:p w14:paraId="699E2C12" w14:textId="77777777" w:rsidR="00AC42B9" w:rsidRDefault="00AC42B9">
      <w:pPr>
        <w:spacing w:line="276" w:lineRule="auto"/>
        <w:rPr>
          <w:sz w:val="24"/>
          <w:szCs w:val="24"/>
        </w:rPr>
      </w:pPr>
    </w:p>
    <w:p w14:paraId="740DA898" w14:textId="77777777" w:rsidR="00AC42B9" w:rsidRDefault="00AC42B9">
      <w:pPr>
        <w:spacing w:line="276" w:lineRule="auto"/>
        <w:rPr>
          <w:sz w:val="24"/>
          <w:szCs w:val="24"/>
        </w:rPr>
        <w:sectPr w:rsidR="00AC42B9">
          <w:pgSz w:w="15840" w:h="12240" w:orient="landscape"/>
          <w:pgMar w:top="720" w:right="720" w:bottom="720" w:left="720" w:header="144" w:footer="144" w:gutter="0"/>
          <w:cols w:space="720"/>
        </w:sectPr>
      </w:pPr>
    </w:p>
    <w:p w14:paraId="4B09CB4D" w14:textId="77777777" w:rsidR="00AC42B9" w:rsidRDefault="00AC42B9">
      <w:pPr>
        <w:spacing w:line="276" w:lineRule="auto"/>
        <w:rPr>
          <w:sz w:val="24"/>
          <w:szCs w:val="24"/>
        </w:rPr>
      </w:pPr>
    </w:p>
    <w:tbl>
      <w:tblPr>
        <w:tblStyle w:val="aff3"/>
        <w:tblW w:w="13560" w:type="dxa"/>
        <w:tblInd w:w="30" w:type="dxa"/>
        <w:tblLayout w:type="fixed"/>
        <w:tblLook w:val="0600" w:firstRow="0" w:lastRow="0" w:firstColumn="0" w:lastColumn="0" w:noHBand="1" w:noVBand="1"/>
      </w:tblPr>
      <w:tblGrid>
        <w:gridCol w:w="855"/>
        <w:gridCol w:w="12705"/>
      </w:tblGrid>
      <w:tr w:rsidR="00AC42B9" w14:paraId="2CBCD494" w14:textId="77777777">
        <w:trPr>
          <w:trHeight w:val="780"/>
        </w:trPr>
        <w:tc>
          <w:tcPr>
            <w:tcW w:w="855" w:type="dxa"/>
            <w:tcBorders>
              <w:top w:val="nil"/>
              <w:left w:val="nil"/>
              <w:bottom w:val="nil"/>
              <w:right w:val="nil"/>
            </w:tcBorders>
            <w:shd w:val="clear" w:color="auto" w:fill="D9D9D9"/>
            <w:tcMar>
              <w:top w:w="100" w:type="dxa"/>
              <w:left w:w="100" w:type="dxa"/>
              <w:bottom w:w="100" w:type="dxa"/>
              <w:right w:w="100" w:type="dxa"/>
            </w:tcMar>
          </w:tcPr>
          <w:p w14:paraId="51C91B05" w14:textId="77777777" w:rsidR="00AC42B9" w:rsidRDefault="00991079">
            <w:pPr>
              <w:widowControl w:val="0"/>
              <w:spacing w:line="240" w:lineRule="auto"/>
            </w:pPr>
            <w:r>
              <w:rPr>
                <w:b/>
                <w:i/>
                <w:noProof/>
                <w:sz w:val="36"/>
                <w:szCs w:val="36"/>
              </w:rPr>
              <w:drawing>
                <wp:inline distT="114300" distB="114300" distL="114300" distR="114300" wp14:anchorId="71C3C58D" wp14:editId="7E7EA3E3">
                  <wp:extent cx="404813" cy="404813"/>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404813" cy="404813"/>
                          </a:xfrm>
                          <a:prstGeom prst="rect">
                            <a:avLst/>
                          </a:prstGeom>
                          <a:ln/>
                        </pic:spPr>
                      </pic:pic>
                    </a:graphicData>
                  </a:graphic>
                </wp:inline>
              </w:drawing>
            </w:r>
          </w:p>
        </w:tc>
        <w:tc>
          <w:tcPr>
            <w:tcW w:w="12705" w:type="dxa"/>
            <w:tcBorders>
              <w:top w:val="nil"/>
              <w:left w:val="nil"/>
              <w:bottom w:val="nil"/>
              <w:right w:val="nil"/>
            </w:tcBorders>
            <w:shd w:val="clear" w:color="auto" w:fill="D9D9D9"/>
            <w:tcMar>
              <w:top w:w="100" w:type="dxa"/>
              <w:left w:w="100" w:type="dxa"/>
              <w:bottom w:w="100" w:type="dxa"/>
              <w:right w:w="100" w:type="dxa"/>
            </w:tcMar>
          </w:tcPr>
          <w:p w14:paraId="2B1E64B0" w14:textId="77777777" w:rsidR="00AC42B9" w:rsidRDefault="00991079">
            <w:pPr>
              <w:pStyle w:val="Heading3"/>
              <w:widowControl w:val="0"/>
              <w:spacing w:before="0" w:after="0" w:line="240" w:lineRule="auto"/>
              <w:rPr>
                <w:i/>
              </w:rPr>
            </w:pPr>
            <w:bookmarkStart w:id="15" w:name="_optd9pfvo3cl" w:colFirst="0" w:colLast="0"/>
            <w:bookmarkEnd w:id="15"/>
            <w:r>
              <w:rPr>
                <w:i/>
              </w:rPr>
              <w:t xml:space="preserve">Use of Space &amp; Time </w:t>
            </w:r>
          </w:p>
          <w:p w14:paraId="48096D8F" w14:textId="77777777" w:rsidR="00AC42B9" w:rsidRDefault="00991079">
            <w:pPr>
              <w:widowControl w:val="0"/>
              <w:spacing w:line="240" w:lineRule="auto"/>
            </w:pPr>
            <w:r>
              <w:rPr>
                <w:i/>
                <w:color w:val="666666"/>
                <w:sz w:val="20"/>
                <w:szCs w:val="20"/>
              </w:rPr>
              <w:t>Future Ready Gear</w:t>
            </w:r>
          </w:p>
        </w:tc>
      </w:tr>
      <w:tr w:rsidR="00AC42B9" w14:paraId="59F6C14C" w14:textId="77777777">
        <w:trPr>
          <w:trHeight w:val="420"/>
        </w:trPr>
        <w:tc>
          <w:tcPr>
            <w:tcW w:w="13560" w:type="dxa"/>
            <w:gridSpan w:val="2"/>
            <w:tcBorders>
              <w:top w:val="nil"/>
              <w:left w:val="nil"/>
              <w:bottom w:val="nil"/>
              <w:right w:val="nil"/>
            </w:tcBorders>
            <w:shd w:val="clear" w:color="auto" w:fill="D9D9D9"/>
            <w:tcMar>
              <w:top w:w="100" w:type="dxa"/>
              <w:left w:w="100" w:type="dxa"/>
              <w:bottom w:w="100" w:type="dxa"/>
              <w:right w:w="100" w:type="dxa"/>
            </w:tcMar>
          </w:tcPr>
          <w:p w14:paraId="6333EC22" w14:textId="77777777" w:rsidR="00AC42B9" w:rsidRDefault="00991079">
            <w:pPr>
              <w:widowControl w:val="0"/>
              <w:spacing w:line="240" w:lineRule="auto"/>
            </w:pPr>
            <w:r>
              <w:rPr>
                <w:b/>
              </w:rPr>
              <w:t xml:space="preserve">KETS GUIDING PRINCIPLE – </w:t>
            </w:r>
            <w:r>
              <w:t>The personalized learning environment for students requires reimagining the use of school space and time. Virtual instruction, cloud-based learning tools, digital instructional material, digital collaboration, digital workflows, digital efficiencies, and d</w:t>
            </w:r>
            <w:r>
              <w:t>igital relationships, etc., assist in providing the vehicle for everywhere, all-the-time teaching and learning.</w:t>
            </w:r>
          </w:p>
        </w:tc>
      </w:tr>
    </w:tbl>
    <w:p w14:paraId="6A625E7E" w14:textId="77777777" w:rsidR="00AC42B9" w:rsidRDefault="00AC42B9">
      <w:pPr>
        <w:rPr>
          <w:i/>
          <w:sz w:val="16"/>
          <w:szCs w:val="16"/>
        </w:rPr>
      </w:pPr>
    </w:p>
    <w:tbl>
      <w:tblPr>
        <w:tblStyle w:val="aff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C42B9" w14:paraId="777BCE42" w14:textId="77777777">
        <w:trPr>
          <w:trHeight w:val="420"/>
        </w:trPr>
        <w:tc>
          <w:tcPr>
            <w:tcW w:w="14400" w:type="dxa"/>
            <w:tcBorders>
              <w:top w:val="nil"/>
              <w:left w:val="nil"/>
              <w:bottom w:val="single" w:sz="6" w:space="0" w:color="000000"/>
            </w:tcBorders>
            <w:shd w:val="clear" w:color="auto" w:fill="auto"/>
            <w:tcMar>
              <w:top w:w="0" w:type="dxa"/>
              <w:left w:w="0" w:type="dxa"/>
              <w:bottom w:w="0" w:type="dxa"/>
              <w:right w:w="0" w:type="dxa"/>
            </w:tcMar>
          </w:tcPr>
          <w:p w14:paraId="5ACFF877" w14:textId="77777777" w:rsidR="00AC42B9" w:rsidRDefault="00991079">
            <w:pPr>
              <w:rPr>
                <w:i/>
                <w:sz w:val="20"/>
                <w:szCs w:val="20"/>
              </w:rPr>
            </w:pPr>
            <w:r>
              <w:rPr>
                <w:i/>
                <w:sz w:val="20"/>
                <w:szCs w:val="20"/>
              </w:rPr>
              <w:t>Areas of Emphasis: Acceleration Area (AA) /Growth Opportunity Areas (GO)</w:t>
            </w:r>
          </w:p>
        </w:tc>
      </w:tr>
    </w:tbl>
    <w:p w14:paraId="63A4C2CB" w14:textId="77777777" w:rsidR="00AC42B9" w:rsidRDefault="00AC42B9">
      <w:pPr>
        <w:rPr>
          <w:i/>
          <w:sz w:val="16"/>
          <w:szCs w:val="16"/>
        </w:rPr>
      </w:pPr>
    </w:p>
    <w:tbl>
      <w:tblPr>
        <w:tblStyle w:val="aff5"/>
        <w:tblW w:w="14400" w:type="dxa"/>
        <w:tblLayout w:type="fixed"/>
        <w:tblLook w:val="0600" w:firstRow="0" w:lastRow="0" w:firstColumn="0" w:lastColumn="0" w:noHBand="1" w:noVBand="1"/>
      </w:tblPr>
      <w:tblGrid>
        <w:gridCol w:w="1170"/>
        <w:gridCol w:w="13230"/>
      </w:tblGrid>
      <w:tr w:rsidR="00AC42B9" w14:paraId="6E523017" w14:textId="77777777">
        <w:tc>
          <w:tcPr>
            <w:tcW w:w="1170" w:type="dxa"/>
            <w:tcBorders>
              <w:top w:val="nil"/>
              <w:left w:val="nil"/>
              <w:bottom w:val="single" w:sz="4" w:space="0" w:color="F3F3F3"/>
              <w:right w:val="nil"/>
            </w:tcBorders>
            <w:shd w:val="clear" w:color="auto" w:fill="F3F3F3"/>
            <w:tcMar>
              <w:top w:w="43" w:type="dxa"/>
              <w:left w:w="43" w:type="dxa"/>
              <w:bottom w:w="43" w:type="dxa"/>
              <w:right w:w="43" w:type="dxa"/>
            </w:tcMar>
            <w:vAlign w:val="center"/>
          </w:tcPr>
          <w:p w14:paraId="42D1D9A9" w14:textId="77777777" w:rsidR="00AC42B9" w:rsidRDefault="00991079">
            <w:pPr>
              <w:jc w:val="center"/>
              <w:rPr>
                <w:b/>
              </w:rPr>
            </w:pPr>
            <w:r>
              <w:rPr>
                <w:b/>
                <w:noProof/>
              </w:rPr>
              <w:drawing>
                <wp:inline distT="114300" distB="114300" distL="114300" distR="114300" wp14:anchorId="5B622A6F" wp14:editId="6002BE9C">
                  <wp:extent cx="262890" cy="262890"/>
                  <wp:effectExtent l="0" t="0" r="0" b="0"/>
                  <wp:docPr id="4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2890" cy="262890"/>
                          </a:xfrm>
                          <a:prstGeom prst="rect">
                            <a:avLst/>
                          </a:prstGeom>
                          <a:ln/>
                        </pic:spPr>
                      </pic:pic>
                    </a:graphicData>
                  </a:graphic>
                </wp:inline>
              </w:drawing>
            </w:r>
          </w:p>
          <w:p w14:paraId="0798022A" w14:textId="77777777" w:rsidR="00AC42B9" w:rsidRDefault="00991079">
            <w:pPr>
              <w:jc w:val="center"/>
              <w:rPr>
                <w:i/>
              </w:rPr>
            </w:pPr>
            <w:r>
              <w:rPr>
                <w:b/>
              </w:rPr>
              <w:t>AA-1</w:t>
            </w:r>
          </w:p>
        </w:tc>
        <w:tc>
          <w:tcPr>
            <w:tcW w:w="13230" w:type="dxa"/>
            <w:tcBorders>
              <w:top w:val="nil"/>
              <w:left w:val="nil"/>
              <w:bottom w:val="single" w:sz="4" w:space="0" w:color="F3F3F3"/>
              <w:right w:val="nil"/>
            </w:tcBorders>
            <w:shd w:val="clear" w:color="auto" w:fill="auto"/>
            <w:tcMar>
              <w:top w:w="43" w:type="dxa"/>
              <w:left w:w="43" w:type="dxa"/>
              <w:bottom w:w="43" w:type="dxa"/>
              <w:right w:w="43" w:type="dxa"/>
            </w:tcMar>
            <w:vAlign w:val="center"/>
          </w:tcPr>
          <w:p w14:paraId="6D97A998" w14:textId="77777777" w:rsidR="00AC42B9" w:rsidRDefault="00991079">
            <w:r>
              <w:t>Continue to provide guidance, support and resources for districts in the development and application of high-quality online, virtual, and remote learning programs as well as implementation of learning management systems</w:t>
            </w:r>
          </w:p>
        </w:tc>
      </w:tr>
      <w:tr w:rsidR="00AC42B9" w14:paraId="7F1EB383" w14:textId="77777777">
        <w:tc>
          <w:tcPr>
            <w:tcW w:w="1170" w:type="dxa"/>
            <w:tcBorders>
              <w:top w:val="single" w:sz="4" w:space="0" w:color="F3F3F3"/>
              <w:left w:val="nil"/>
              <w:bottom w:val="single" w:sz="4" w:space="0" w:color="F3F3F3"/>
              <w:right w:val="nil"/>
            </w:tcBorders>
            <w:shd w:val="clear" w:color="auto" w:fill="EFEFEF"/>
            <w:tcMar>
              <w:top w:w="72" w:type="dxa"/>
              <w:left w:w="72" w:type="dxa"/>
              <w:bottom w:w="72" w:type="dxa"/>
              <w:right w:w="72" w:type="dxa"/>
            </w:tcMar>
            <w:vAlign w:val="center"/>
          </w:tcPr>
          <w:p w14:paraId="620BD691" w14:textId="77777777" w:rsidR="00AC42B9" w:rsidRDefault="00991079">
            <w:pPr>
              <w:jc w:val="center"/>
            </w:pPr>
            <w:r>
              <w:rPr>
                <w:b/>
                <w:noProof/>
              </w:rPr>
              <w:drawing>
                <wp:inline distT="114300" distB="114300" distL="114300" distR="114300" wp14:anchorId="64576227" wp14:editId="075D5933">
                  <wp:extent cx="279559" cy="279559"/>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9559" cy="279559"/>
                          </a:xfrm>
                          <a:prstGeom prst="rect">
                            <a:avLst/>
                          </a:prstGeom>
                          <a:ln/>
                        </pic:spPr>
                      </pic:pic>
                    </a:graphicData>
                  </a:graphic>
                </wp:inline>
              </w:drawing>
            </w:r>
            <w:r>
              <w:rPr>
                <w:b/>
              </w:rPr>
              <w:t>GO-1</w:t>
            </w:r>
          </w:p>
        </w:tc>
        <w:tc>
          <w:tcPr>
            <w:tcW w:w="13230" w:type="dxa"/>
            <w:tcBorders>
              <w:top w:val="single" w:sz="4" w:space="0" w:color="F3F3F3"/>
              <w:left w:val="nil"/>
              <w:bottom w:val="single" w:sz="4" w:space="0" w:color="F3F3F3"/>
              <w:right w:val="nil"/>
            </w:tcBorders>
            <w:shd w:val="clear" w:color="auto" w:fill="auto"/>
            <w:tcMar>
              <w:top w:w="72" w:type="dxa"/>
              <w:left w:w="72" w:type="dxa"/>
              <w:bottom w:w="72" w:type="dxa"/>
              <w:right w:w="72" w:type="dxa"/>
            </w:tcMar>
            <w:vAlign w:val="center"/>
          </w:tcPr>
          <w:p w14:paraId="7B336E63" w14:textId="77777777" w:rsidR="00AC42B9" w:rsidRDefault="00991079">
            <w:pPr>
              <w:spacing w:after="160"/>
            </w:pPr>
            <w:r>
              <w:t>Educate and support districts in the implementation and facilitation of digital learning tools and portable/mobile technologies that foster everywhere, all-the-time, always on, and ‘always on you’ access for staff and students</w:t>
            </w:r>
          </w:p>
        </w:tc>
      </w:tr>
    </w:tbl>
    <w:p w14:paraId="57D9A9FD" w14:textId="77777777" w:rsidR="00AC42B9" w:rsidRDefault="00AC42B9">
      <w:pPr>
        <w:spacing w:after="160"/>
        <w:rPr>
          <w:sz w:val="24"/>
          <w:szCs w:val="24"/>
        </w:rPr>
      </w:pPr>
    </w:p>
    <w:tbl>
      <w:tblPr>
        <w:tblStyle w:val="aff6"/>
        <w:tblW w:w="1434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925"/>
        <w:gridCol w:w="1440"/>
        <w:gridCol w:w="1905"/>
        <w:gridCol w:w="1755"/>
        <w:gridCol w:w="1365"/>
        <w:gridCol w:w="3480"/>
      </w:tblGrid>
      <w:tr w:rsidR="00AC42B9" w14:paraId="68CA3DC7" w14:textId="77777777">
        <w:tc>
          <w:tcPr>
            <w:tcW w:w="1470" w:type="dxa"/>
            <w:shd w:val="clear" w:color="auto" w:fill="999999"/>
            <w:tcMar>
              <w:top w:w="100" w:type="dxa"/>
              <w:left w:w="100" w:type="dxa"/>
              <w:bottom w:w="100" w:type="dxa"/>
              <w:right w:w="100" w:type="dxa"/>
            </w:tcMar>
          </w:tcPr>
          <w:p w14:paraId="545B436C" w14:textId="77777777" w:rsidR="00AC42B9" w:rsidRDefault="00991079">
            <w:pPr>
              <w:widowControl w:val="0"/>
              <w:spacing w:line="240" w:lineRule="auto"/>
              <w:rPr>
                <w:color w:val="FFFFFF"/>
                <w:sz w:val="20"/>
                <w:szCs w:val="20"/>
              </w:rPr>
            </w:pPr>
            <w:r>
              <w:rPr>
                <w:color w:val="FFFFFF"/>
                <w:sz w:val="20"/>
                <w:szCs w:val="20"/>
              </w:rPr>
              <w:t>KETS AA or GO</w:t>
            </w:r>
          </w:p>
        </w:tc>
        <w:tc>
          <w:tcPr>
            <w:tcW w:w="2925" w:type="dxa"/>
            <w:shd w:val="clear" w:color="auto" w:fill="999999"/>
            <w:tcMar>
              <w:top w:w="100" w:type="dxa"/>
              <w:left w:w="100" w:type="dxa"/>
              <w:bottom w:w="100" w:type="dxa"/>
              <w:right w:w="100" w:type="dxa"/>
            </w:tcMar>
          </w:tcPr>
          <w:p w14:paraId="4C367162" w14:textId="77777777" w:rsidR="00AC42B9" w:rsidRDefault="00991079">
            <w:pPr>
              <w:widowControl w:val="0"/>
              <w:spacing w:line="240" w:lineRule="auto"/>
              <w:rPr>
                <w:color w:val="FFFFFF"/>
                <w:sz w:val="20"/>
                <w:szCs w:val="20"/>
              </w:rPr>
            </w:pPr>
            <w:r>
              <w:rPr>
                <w:color w:val="FFFFFF"/>
                <w:sz w:val="20"/>
                <w:szCs w:val="20"/>
              </w:rPr>
              <w:t>Strategy/Acti</w:t>
            </w:r>
            <w:r>
              <w:rPr>
                <w:color w:val="FFFFFF"/>
                <w:sz w:val="20"/>
                <w:szCs w:val="20"/>
              </w:rPr>
              <w:t>on Item</w:t>
            </w:r>
          </w:p>
        </w:tc>
        <w:tc>
          <w:tcPr>
            <w:tcW w:w="1440" w:type="dxa"/>
            <w:shd w:val="clear" w:color="auto" w:fill="999999"/>
            <w:tcMar>
              <w:top w:w="100" w:type="dxa"/>
              <w:left w:w="100" w:type="dxa"/>
              <w:bottom w:w="100" w:type="dxa"/>
              <w:right w:w="100" w:type="dxa"/>
            </w:tcMar>
          </w:tcPr>
          <w:p w14:paraId="5FA88CB3" w14:textId="77777777" w:rsidR="00AC42B9" w:rsidRDefault="00991079">
            <w:pPr>
              <w:widowControl w:val="0"/>
              <w:spacing w:line="240" w:lineRule="auto"/>
              <w:rPr>
                <w:color w:val="FFFFFF"/>
                <w:sz w:val="20"/>
                <w:szCs w:val="20"/>
              </w:rPr>
            </w:pPr>
            <w:r>
              <w:rPr>
                <w:color w:val="FFFFFF"/>
                <w:sz w:val="20"/>
                <w:szCs w:val="20"/>
              </w:rPr>
              <w:t>Person(s) Involved</w:t>
            </w:r>
          </w:p>
        </w:tc>
        <w:tc>
          <w:tcPr>
            <w:tcW w:w="1905" w:type="dxa"/>
            <w:shd w:val="clear" w:color="auto" w:fill="999999"/>
            <w:tcMar>
              <w:top w:w="100" w:type="dxa"/>
              <w:left w:w="100" w:type="dxa"/>
              <w:bottom w:w="100" w:type="dxa"/>
              <w:right w:w="100" w:type="dxa"/>
            </w:tcMar>
          </w:tcPr>
          <w:p w14:paraId="602A8F89" w14:textId="77777777" w:rsidR="00AC42B9" w:rsidRDefault="00991079">
            <w:pPr>
              <w:widowControl w:val="0"/>
              <w:spacing w:line="240" w:lineRule="auto"/>
              <w:rPr>
                <w:color w:val="FFFFFF"/>
                <w:sz w:val="20"/>
                <w:szCs w:val="20"/>
              </w:rPr>
            </w:pPr>
            <w:r>
              <w:rPr>
                <w:color w:val="FFFFFF"/>
                <w:sz w:val="20"/>
                <w:szCs w:val="20"/>
              </w:rPr>
              <w:t>Anticipated Timeframe</w:t>
            </w:r>
          </w:p>
        </w:tc>
        <w:tc>
          <w:tcPr>
            <w:tcW w:w="1755" w:type="dxa"/>
            <w:shd w:val="clear" w:color="auto" w:fill="999999"/>
            <w:tcMar>
              <w:top w:w="100" w:type="dxa"/>
              <w:left w:w="100" w:type="dxa"/>
              <w:bottom w:w="100" w:type="dxa"/>
              <w:right w:w="100" w:type="dxa"/>
            </w:tcMar>
          </w:tcPr>
          <w:p w14:paraId="5BD152CF" w14:textId="77777777" w:rsidR="00AC42B9" w:rsidRDefault="00991079">
            <w:pPr>
              <w:widowControl w:val="0"/>
              <w:spacing w:line="240" w:lineRule="auto"/>
              <w:rPr>
                <w:color w:val="FFFFFF"/>
                <w:sz w:val="20"/>
                <w:szCs w:val="20"/>
              </w:rPr>
            </w:pPr>
            <w:r>
              <w:rPr>
                <w:color w:val="FFFFFF"/>
                <w:sz w:val="20"/>
                <w:szCs w:val="20"/>
              </w:rPr>
              <w:t>Anticipated Funding Source</w:t>
            </w:r>
          </w:p>
        </w:tc>
        <w:tc>
          <w:tcPr>
            <w:tcW w:w="1365" w:type="dxa"/>
            <w:shd w:val="clear" w:color="auto" w:fill="999999"/>
            <w:tcMar>
              <w:top w:w="100" w:type="dxa"/>
              <w:left w:w="100" w:type="dxa"/>
              <w:bottom w:w="100" w:type="dxa"/>
              <w:right w:w="100" w:type="dxa"/>
            </w:tcMar>
          </w:tcPr>
          <w:p w14:paraId="0862B974" w14:textId="77777777" w:rsidR="00AC42B9" w:rsidRDefault="00991079">
            <w:pPr>
              <w:widowControl w:val="0"/>
              <w:spacing w:line="240" w:lineRule="auto"/>
              <w:rPr>
                <w:color w:val="FFFFFF"/>
                <w:sz w:val="20"/>
                <w:szCs w:val="20"/>
              </w:rPr>
            </w:pPr>
            <w:r>
              <w:rPr>
                <w:color w:val="FFFFFF"/>
                <w:sz w:val="20"/>
                <w:szCs w:val="20"/>
              </w:rPr>
              <w:t>Anticipated Funding Amount</w:t>
            </w:r>
          </w:p>
        </w:tc>
        <w:tc>
          <w:tcPr>
            <w:tcW w:w="3480" w:type="dxa"/>
            <w:shd w:val="clear" w:color="auto" w:fill="999999"/>
            <w:tcMar>
              <w:top w:w="100" w:type="dxa"/>
              <w:left w:w="100" w:type="dxa"/>
              <w:bottom w:w="100" w:type="dxa"/>
              <w:right w:w="100" w:type="dxa"/>
            </w:tcMar>
          </w:tcPr>
          <w:p w14:paraId="4E7139FB" w14:textId="77777777" w:rsidR="00AC42B9" w:rsidRDefault="00991079">
            <w:pPr>
              <w:widowControl w:val="0"/>
              <w:spacing w:line="240" w:lineRule="auto"/>
              <w:rPr>
                <w:color w:val="FFFFFF"/>
                <w:sz w:val="20"/>
                <w:szCs w:val="20"/>
              </w:rPr>
            </w:pPr>
            <w:r>
              <w:rPr>
                <w:color w:val="FFFFFF"/>
                <w:sz w:val="20"/>
                <w:szCs w:val="20"/>
              </w:rPr>
              <w:t xml:space="preserve">How will you know this is successful?  (including metrics) </w:t>
            </w:r>
          </w:p>
        </w:tc>
      </w:tr>
      <w:tr w:rsidR="00AC42B9" w14:paraId="3AED74D1" w14:textId="77777777">
        <w:tc>
          <w:tcPr>
            <w:tcW w:w="1470" w:type="dxa"/>
            <w:shd w:val="clear" w:color="auto" w:fill="auto"/>
            <w:tcMar>
              <w:top w:w="100" w:type="dxa"/>
              <w:left w:w="100" w:type="dxa"/>
              <w:bottom w:w="100" w:type="dxa"/>
              <w:right w:w="100" w:type="dxa"/>
            </w:tcMar>
          </w:tcPr>
          <w:p w14:paraId="31B0F534"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AA-1 </w:t>
            </w:r>
          </w:p>
          <w:p w14:paraId="6CBB93AB" w14:textId="77777777" w:rsidR="00AC42B9" w:rsidRDefault="00AC42B9">
            <w:pPr>
              <w:widowControl w:val="0"/>
              <w:spacing w:line="240" w:lineRule="auto"/>
              <w:ind w:left="108"/>
              <w:rPr>
                <w:rFonts w:ascii="Arial" w:eastAsia="Arial" w:hAnsi="Arial" w:cs="Arial"/>
                <w:sz w:val="18"/>
                <w:szCs w:val="18"/>
              </w:rPr>
            </w:pPr>
          </w:p>
        </w:tc>
        <w:tc>
          <w:tcPr>
            <w:tcW w:w="2925" w:type="dxa"/>
            <w:shd w:val="clear" w:color="auto" w:fill="auto"/>
            <w:tcMar>
              <w:top w:w="100" w:type="dxa"/>
              <w:left w:w="100" w:type="dxa"/>
              <w:bottom w:w="100" w:type="dxa"/>
              <w:right w:w="100" w:type="dxa"/>
            </w:tcMar>
          </w:tcPr>
          <w:p w14:paraId="731D07C5" w14:textId="77777777" w:rsidR="00AC42B9" w:rsidRDefault="00991079">
            <w:pPr>
              <w:widowControl w:val="0"/>
              <w:spacing w:line="273" w:lineRule="auto"/>
              <w:ind w:left="119" w:right="430" w:firstLine="10"/>
              <w:rPr>
                <w:rFonts w:ascii="Arial" w:eastAsia="Arial" w:hAnsi="Arial" w:cs="Arial"/>
                <w:sz w:val="18"/>
                <w:szCs w:val="18"/>
              </w:rPr>
            </w:pPr>
            <w:r>
              <w:rPr>
                <w:rFonts w:ascii="Arial" w:eastAsia="Arial" w:hAnsi="Arial" w:cs="Arial"/>
                <w:sz w:val="18"/>
                <w:szCs w:val="18"/>
              </w:rPr>
              <w:t xml:space="preserve">Expand course </w:t>
            </w:r>
            <w:proofErr w:type="gramStart"/>
            <w:r>
              <w:rPr>
                <w:rFonts w:ascii="Arial" w:eastAsia="Arial" w:hAnsi="Arial" w:cs="Arial"/>
                <w:sz w:val="18"/>
                <w:szCs w:val="18"/>
              </w:rPr>
              <w:t>programs  and</w:t>
            </w:r>
            <w:proofErr w:type="gramEnd"/>
            <w:r>
              <w:rPr>
                <w:rFonts w:ascii="Arial" w:eastAsia="Arial" w:hAnsi="Arial" w:cs="Arial"/>
                <w:sz w:val="18"/>
                <w:szCs w:val="18"/>
              </w:rPr>
              <w:t xml:space="preserve"> offerings through a  digital online learning  </w:t>
            </w:r>
          </w:p>
          <w:p w14:paraId="3BC00C20" w14:textId="77777777" w:rsidR="00AC42B9" w:rsidRDefault="00991079">
            <w:pPr>
              <w:widowControl w:val="0"/>
              <w:spacing w:before="13" w:line="240" w:lineRule="auto"/>
              <w:ind w:left="127"/>
              <w:rPr>
                <w:rFonts w:ascii="Arial" w:eastAsia="Arial" w:hAnsi="Arial" w:cs="Arial"/>
                <w:sz w:val="18"/>
                <w:szCs w:val="18"/>
              </w:rPr>
            </w:pPr>
            <w:r>
              <w:rPr>
                <w:rFonts w:ascii="Arial" w:eastAsia="Arial" w:hAnsi="Arial" w:cs="Arial"/>
                <w:sz w:val="18"/>
                <w:szCs w:val="18"/>
              </w:rPr>
              <w:t>platform.</w:t>
            </w:r>
          </w:p>
        </w:tc>
        <w:tc>
          <w:tcPr>
            <w:tcW w:w="1440" w:type="dxa"/>
            <w:shd w:val="clear" w:color="auto" w:fill="auto"/>
            <w:tcMar>
              <w:top w:w="100" w:type="dxa"/>
              <w:left w:w="100" w:type="dxa"/>
              <w:bottom w:w="100" w:type="dxa"/>
              <w:right w:w="100" w:type="dxa"/>
            </w:tcMar>
          </w:tcPr>
          <w:p w14:paraId="519DEF55" w14:textId="77777777" w:rsidR="00AC42B9" w:rsidRDefault="00991079">
            <w:pPr>
              <w:widowControl w:val="0"/>
              <w:spacing w:line="274" w:lineRule="auto"/>
              <w:ind w:left="129" w:right="99" w:hanging="19"/>
              <w:rPr>
                <w:rFonts w:ascii="Arial" w:eastAsia="Arial" w:hAnsi="Arial" w:cs="Arial"/>
                <w:sz w:val="18"/>
                <w:szCs w:val="18"/>
              </w:rPr>
            </w:pPr>
            <w:r>
              <w:rPr>
                <w:rFonts w:ascii="Arial" w:eastAsia="Arial" w:hAnsi="Arial" w:cs="Arial"/>
                <w:sz w:val="18"/>
                <w:szCs w:val="18"/>
              </w:rPr>
              <w:t>Academic Dir Principals</w:t>
            </w:r>
          </w:p>
        </w:tc>
        <w:tc>
          <w:tcPr>
            <w:tcW w:w="1905" w:type="dxa"/>
            <w:shd w:val="clear" w:color="auto" w:fill="auto"/>
            <w:tcMar>
              <w:top w:w="100" w:type="dxa"/>
              <w:left w:w="100" w:type="dxa"/>
              <w:bottom w:w="100" w:type="dxa"/>
              <w:right w:w="100" w:type="dxa"/>
            </w:tcMar>
          </w:tcPr>
          <w:p w14:paraId="32F36333" w14:textId="77777777" w:rsidR="00AC42B9" w:rsidRDefault="00991079">
            <w:pPr>
              <w:widowControl w:val="0"/>
              <w:spacing w:line="274" w:lineRule="auto"/>
              <w:ind w:left="120" w:right="219" w:hanging="9"/>
              <w:rPr>
                <w:rFonts w:ascii="Arial" w:eastAsia="Arial" w:hAnsi="Arial" w:cs="Arial"/>
                <w:sz w:val="18"/>
                <w:szCs w:val="18"/>
              </w:rPr>
            </w:pPr>
            <w:r>
              <w:rPr>
                <w:rFonts w:ascii="Arial" w:eastAsia="Arial" w:hAnsi="Arial" w:cs="Arial"/>
                <w:sz w:val="18"/>
                <w:szCs w:val="18"/>
              </w:rPr>
              <w:t xml:space="preserve">August 25 – </w:t>
            </w:r>
            <w:proofErr w:type="gramStart"/>
            <w:r>
              <w:rPr>
                <w:rFonts w:ascii="Arial" w:eastAsia="Arial" w:hAnsi="Arial" w:cs="Arial"/>
                <w:sz w:val="18"/>
                <w:szCs w:val="18"/>
              </w:rPr>
              <w:t>May  26</w:t>
            </w:r>
            <w:proofErr w:type="gramEnd"/>
          </w:p>
        </w:tc>
        <w:tc>
          <w:tcPr>
            <w:tcW w:w="1755" w:type="dxa"/>
            <w:shd w:val="clear" w:color="auto" w:fill="auto"/>
            <w:tcMar>
              <w:top w:w="100" w:type="dxa"/>
              <w:left w:w="100" w:type="dxa"/>
              <w:bottom w:w="100" w:type="dxa"/>
              <w:right w:w="100" w:type="dxa"/>
            </w:tcMar>
          </w:tcPr>
          <w:p w14:paraId="3E3174C4" w14:textId="77777777" w:rsidR="00AC42B9" w:rsidRDefault="00991079">
            <w:pPr>
              <w:widowControl w:val="0"/>
              <w:spacing w:line="240" w:lineRule="auto"/>
              <w:ind w:left="120"/>
              <w:rPr>
                <w:rFonts w:ascii="Arial" w:eastAsia="Arial" w:hAnsi="Arial" w:cs="Arial"/>
                <w:sz w:val="18"/>
                <w:szCs w:val="18"/>
              </w:rPr>
            </w:pPr>
            <w:r>
              <w:rPr>
                <w:rFonts w:ascii="Arial" w:eastAsia="Arial" w:hAnsi="Arial" w:cs="Arial"/>
                <w:sz w:val="18"/>
                <w:szCs w:val="18"/>
              </w:rPr>
              <w:t xml:space="preserve">General Funds </w:t>
            </w:r>
          </w:p>
        </w:tc>
        <w:tc>
          <w:tcPr>
            <w:tcW w:w="1365" w:type="dxa"/>
            <w:shd w:val="clear" w:color="auto" w:fill="auto"/>
            <w:tcMar>
              <w:top w:w="100" w:type="dxa"/>
              <w:left w:w="100" w:type="dxa"/>
              <w:bottom w:w="100" w:type="dxa"/>
              <w:right w:w="100" w:type="dxa"/>
            </w:tcMar>
          </w:tcPr>
          <w:p w14:paraId="0A5969DC" w14:textId="77777777" w:rsidR="00AC42B9" w:rsidRDefault="00991079">
            <w:pPr>
              <w:widowControl w:val="0"/>
              <w:spacing w:line="240" w:lineRule="auto"/>
              <w:ind w:left="123"/>
              <w:rPr>
                <w:rFonts w:ascii="Arial" w:eastAsia="Arial" w:hAnsi="Arial" w:cs="Arial"/>
                <w:sz w:val="18"/>
                <w:szCs w:val="18"/>
              </w:rPr>
            </w:pPr>
            <w:r>
              <w:rPr>
                <w:rFonts w:ascii="Arial" w:eastAsia="Arial" w:hAnsi="Arial" w:cs="Arial"/>
                <w:sz w:val="18"/>
                <w:szCs w:val="18"/>
              </w:rPr>
              <w:t xml:space="preserve">$15,000 </w:t>
            </w:r>
          </w:p>
        </w:tc>
        <w:tc>
          <w:tcPr>
            <w:tcW w:w="3480" w:type="dxa"/>
            <w:shd w:val="clear" w:color="auto" w:fill="auto"/>
            <w:tcMar>
              <w:top w:w="100" w:type="dxa"/>
              <w:left w:w="100" w:type="dxa"/>
              <w:bottom w:w="100" w:type="dxa"/>
              <w:right w:w="100" w:type="dxa"/>
            </w:tcMar>
          </w:tcPr>
          <w:p w14:paraId="233ECA8E" w14:textId="77777777" w:rsidR="00AC42B9" w:rsidRDefault="00991079">
            <w:pPr>
              <w:widowControl w:val="0"/>
              <w:spacing w:line="273" w:lineRule="auto"/>
              <w:ind w:left="119" w:right="363" w:firstLine="8"/>
              <w:rPr>
                <w:rFonts w:ascii="Arial" w:eastAsia="Arial" w:hAnsi="Arial" w:cs="Arial"/>
                <w:sz w:val="18"/>
                <w:szCs w:val="18"/>
              </w:rPr>
            </w:pPr>
            <w:r>
              <w:rPr>
                <w:rFonts w:ascii="Arial" w:eastAsia="Arial" w:hAnsi="Arial" w:cs="Arial"/>
                <w:sz w:val="18"/>
                <w:szCs w:val="18"/>
              </w:rPr>
              <w:t xml:space="preserve">Increase number of </w:t>
            </w:r>
            <w:proofErr w:type="gramStart"/>
            <w:r>
              <w:rPr>
                <w:rFonts w:ascii="Arial" w:eastAsia="Arial" w:hAnsi="Arial" w:cs="Arial"/>
                <w:sz w:val="18"/>
                <w:szCs w:val="18"/>
              </w:rPr>
              <w:t>students  participating</w:t>
            </w:r>
            <w:proofErr w:type="gramEnd"/>
            <w:r>
              <w:rPr>
                <w:rFonts w:ascii="Arial" w:eastAsia="Arial" w:hAnsi="Arial" w:cs="Arial"/>
                <w:sz w:val="18"/>
                <w:szCs w:val="18"/>
              </w:rPr>
              <w:t xml:space="preserve"> in and successfully  completing Edgenuity courses.</w:t>
            </w:r>
          </w:p>
        </w:tc>
      </w:tr>
      <w:tr w:rsidR="00AC42B9" w14:paraId="1369DD59" w14:textId="77777777">
        <w:tc>
          <w:tcPr>
            <w:tcW w:w="1470" w:type="dxa"/>
            <w:shd w:val="clear" w:color="auto" w:fill="auto"/>
            <w:tcMar>
              <w:top w:w="100" w:type="dxa"/>
              <w:left w:w="100" w:type="dxa"/>
              <w:bottom w:w="100" w:type="dxa"/>
              <w:right w:w="100" w:type="dxa"/>
            </w:tcMar>
          </w:tcPr>
          <w:p w14:paraId="42A7377D"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t xml:space="preserve">AI-1 </w:t>
            </w:r>
          </w:p>
        </w:tc>
        <w:tc>
          <w:tcPr>
            <w:tcW w:w="2925" w:type="dxa"/>
            <w:shd w:val="clear" w:color="auto" w:fill="auto"/>
            <w:tcMar>
              <w:top w:w="100" w:type="dxa"/>
              <w:left w:w="100" w:type="dxa"/>
              <w:bottom w:w="100" w:type="dxa"/>
              <w:right w:w="100" w:type="dxa"/>
            </w:tcMar>
          </w:tcPr>
          <w:p w14:paraId="24088DC7" w14:textId="77777777" w:rsidR="00AC42B9" w:rsidRDefault="00991079">
            <w:pPr>
              <w:widowControl w:val="0"/>
              <w:spacing w:line="273" w:lineRule="auto"/>
              <w:ind w:left="119" w:right="158" w:firstLine="10"/>
              <w:rPr>
                <w:rFonts w:ascii="Arial" w:eastAsia="Arial" w:hAnsi="Arial" w:cs="Arial"/>
                <w:sz w:val="18"/>
                <w:szCs w:val="18"/>
              </w:rPr>
            </w:pPr>
            <w:r>
              <w:rPr>
                <w:rFonts w:ascii="Arial" w:eastAsia="Arial" w:hAnsi="Arial" w:cs="Arial"/>
                <w:sz w:val="18"/>
                <w:szCs w:val="18"/>
              </w:rPr>
              <w:t xml:space="preserve">Increase teacher </w:t>
            </w:r>
            <w:proofErr w:type="gramStart"/>
            <w:r>
              <w:rPr>
                <w:rFonts w:ascii="Arial" w:eastAsia="Arial" w:hAnsi="Arial" w:cs="Arial"/>
                <w:sz w:val="18"/>
                <w:szCs w:val="18"/>
              </w:rPr>
              <w:t>knowledge  and</w:t>
            </w:r>
            <w:proofErr w:type="gramEnd"/>
            <w:r>
              <w:rPr>
                <w:rFonts w:ascii="Arial" w:eastAsia="Arial" w:hAnsi="Arial" w:cs="Arial"/>
                <w:sz w:val="18"/>
                <w:szCs w:val="18"/>
              </w:rPr>
              <w:t xml:space="preserve"> use Google learning  applications.</w:t>
            </w:r>
          </w:p>
        </w:tc>
        <w:tc>
          <w:tcPr>
            <w:tcW w:w="1440" w:type="dxa"/>
            <w:shd w:val="clear" w:color="auto" w:fill="auto"/>
            <w:tcMar>
              <w:top w:w="100" w:type="dxa"/>
              <w:left w:w="100" w:type="dxa"/>
              <w:bottom w:w="100" w:type="dxa"/>
              <w:right w:w="100" w:type="dxa"/>
            </w:tcMar>
          </w:tcPr>
          <w:p w14:paraId="7733DD30" w14:textId="77777777" w:rsidR="00AC42B9" w:rsidRDefault="00991079">
            <w:pPr>
              <w:widowControl w:val="0"/>
              <w:spacing w:line="272" w:lineRule="auto"/>
              <w:ind w:left="129" w:right="99" w:hanging="19"/>
              <w:rPr>
                <w:rFonts w:ascii="Arial" w:eastAsia="Arial" w:hAnsi="Arial" w:cs="Arial"/>
                <w:sz w:val="18"/>
                <w:szCs w:val="18"/>
              </w:rPr>
            </w:pPr>
            <w:r>
              <w:rPr>
                <w:rFonts w:ascii="Arial" w:eastAsia="Arial" w:hAnsi="Arial" w:cs="Arial"/>
                <w:sz w:val="18"/>
                <w:szCs w:val="18"/>
              </w:rPr>
              <w:t xml:space="preserve">Academic Dir Principals </w:t>
            </w:r>
          </w:p>
          <w:p w14:paraId="1BB968BC" w14:textId="77777777" w:rsidR="00AC42B9" w:rsidRDefault="00991079">
            <w:pPr>
              <w:widowControl w:val="0"/>
              <w:spacing w:before="15" w:line="240" w:lineRule="auto"/>
              <w:ind w:left="112"/>
              <w:rPr>
                <w:rFonts w:ascii="Arial" w:eastAsia="Arial" w:hAnsi="Arial" w:cs="Arial"/>
                <w:sz w:val="18"/>
                <w:szCs w:val="18"/>
              </w:rPr>
            </w:pPr>
            <w:r>
              <w:rPr>
                <w:rFonts w:ascii="Arial" w:eastAsia="Arial" w:hAnsi="Arial" w:cs="Arial"/>
                <w:sz w:val="18"/>
                <w:szCs w:val="18"/>
              </w:rPr>
              <w:t>Teachers</w:t>
            </w:r>
          </w:p>
        </w:tc>
        <w:tc>
          <w:tcPr>
            <w:tcW w:w="1905" w:type="dxa"/>
            <w:shd w:val="clear" w:color="auto" w:fill="auto"/>
            <w:tcMar>
              <w:top w:w="100" w:type="dxa"/>
              <w:left w:w="100" w:type="dxa"/>
              <w:bottom w:w="100" w:type="dxa"/>
              <w:right w:w="100" w:type="dxa"/>
            </w:tcMar>
          </w:tcPr>
          <w:p w14:paraId="32F3B629" w14:textId="77777777" w:rsidR="00AC42B9" w:rsidRDefault="00991079">
            <w:pPr>
              <w:widowControl w:val="0"/>
              <w:spacing w:line="240" w:lineRule="auto"/>
              <w:ind w:left="122"/>
              <w:rPr>
                <w:rFonts w:ascii="Arial" w:eastAsia="Arial" w:hAnsi="Arial" w:cs="Arial"/>
                <w:sz w:val="18"/>
                <w:szCs w:val="18"/>
              </w:rPr>
            </w:pPr>
            <w:r>
              <w:rPr>
                <w:rFonts w:ascii="Arial" w:eastAsia="Arial" w:hAnsi="Arial" w:cs="Arial"/>
                <w:sz w:val="18"/>
                <w:szCs w:val="18"/>
              </w:rPr>
              <w:t xml:space="preserve">Ongoing </w:t>
            </w:r>
          </w:p>
        </w:tc>
        <w:tc>
          <w:tcPr>
            <w:tcW w:w="1755" w:type="dxa"/>
            <w:shd w:val="clear" w:color="auto" w:fill="auto"/>
            <w:tcMar>
              <w:top w:w="100" w:type="dxa"/>
              <w:left w:w="100" w:type="dxa"/>
              <w:bottom w:w="100" w:type="dxa"/>
              <w:right w:w="100" w:type="dxa"/>
            </w:tcMar>
          </w:tcPr>
          <w:p w14:paraId="4AA00FC5"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 xml:space="preserve">N/A </w:t>
            </w:r>
          </w:p>
        </w:tc>
        <w:tc>
          <w:tcPr>
            <w:tcW w:w="1365" w:type="dxa"/>
            <w:shd w:val="clear" w:color="auto" w:fill="auto"/>
            <w:tcMar>
              <w:top w:w="100" w:type="dxa"/>
              <w:left w:w="100" w:type="dxa"/>
              <w:bottom w:w="100" w:type="dxa"/>
              <w:right w:w="100" w:type="dxa"/>
            </w:tcMar>
          </w:tcPr>
          <w:p w14:paraId="7989E057" w14:textId="77777777" w:rsidR="00AC42B9" w:rsidRDefault="00AC42B9">
            <w:pPr>
              <w:widowControl w:val="0"/>
              <w:spacing w:line="276" w:lineRule="auto"/>
              <w:rPr>
                <w:rFonts w:ascii="Arial" w:eastAsia="Arial" w:hAnsi="Arial" w:cs="Arial"/>
                <w:sz w:val="18"/>
                <w:szCs w:val="18"/>
              </w:rPr>
            </w:pPr>
          </w:p>
        </w:tc>
        <w:tc>
          <w:tcPr>
            <w:tcW w:w="3480" w:type="dxa"/>
            <w:shd w:val="clear" w:color="auto" w:fill="auto"/>
            <w:tcMar>
              <w:top w:w="100" w:type="dxa"/>
              <w:left w:w="100" w:type="dxa"/>
              <w:bottom w:w="100" w:type="dxa"/>
              <w:right w:w="100" w:type="dxa"/>
            </w:tcMar>
          </w:tcPr>
          <w:p w14:paraId="39705966" w14:textId="77777777" w:rsidR="00AC42B9" w:rsidRDefault="00991079">
            <w:pPr>
              <w:widowControl w:val="0"/>
              <w:spacing w:line="273" w:lineRule="auto"/>
              <w:ind w:left="108" w:right="55" w:hanging="2"/>
              <w:rPr>
                <w:rFonts w:ascii="Arial" w:eastAsia="Arial" w:hAnsi="Arial" w:cs="Arial"/>
                <w:sz w:val="18"/>
                <w:szCs w:val="18"/>
              </w:rPr>
            </w:pPr>
            <w:r>
              <w:rPr>
                <w:rFonts w:ascii="Arial" w:eastAsia="Arial" w:hAnsi="Arial" w:cs="Arial"/>
                <w:sz w:val="18"/>
                <w:szCs w:val="18"/>
              </w:rPr>
              <w:t xml:space="preserve">An increasing number of </w:t>
            </w:r>
            <w:proofErr w:type="gramStart"/>
            <w:r>
              <w:rPr>
                <w:rFonts w:ascii="Arial" w:eastAsia="Arial" w:hAnsi="Arial" w:cs="Arial"/>
                <w:sz w:val="18"/>
                <w:szCs w:val="18"/>
              </w:rPr>
              <w:t>teachers  will</w:t>
            </w:r>
            <w:proofErr w:type="gramEnd"/>
            <w:r>
              <w:rPr>
                <w:rFonts w:ascii="Arial" w:eastAsia="Arial" w:hAnsi="Arial" w:cs="Arial"/>
                <w:sz w:val="18"/>
                <w:szCs w:val="18"/>
              </w:rPr>
              <w:t xml:space="preserve"> use the Google Suite of tools to  collaborate with colleagues and  students. </w:t>
            </w:r>
          </w:p>
          <w:p w14:paraId="26227832" w14:textId="77777777" w:rsidR="00AC42B9" w:rsidRDefault="00991079">
            <w:pPr>
              <w:widowControl w:val="0"/>
              <w:spacing w:before="13" w:line="272" w:lineRule="auto"/>
              <w:ind w:left="119" w:right="366" w:hanging="11"/>
              <w:rPr>
                <w:rFonts w:ascii="Arial" w:eastAsia="Arial" w:hAnsi="Arial" w:cs="Arial"/>
                <w:sz w:val="18"/>
                <w:szCs w:val="18"/>
              </w:rPr>
            </w:pPr>
            <w:r>
              <w:rPr>
                <w:rFonts w:ascii="Arial" w:eastAsia="Arial" w:hAnsi="Arial" w:cs="Arial"/>
                <w:sz w:val="18"/>
                <w:szCs w:val="18"/>
              </w:rPr>
              <w:t xml:space="preserve">An increased number of </w:t>
            </w:r>
            <w:proofErr w:type="gramStart"/>
            <w:r>
              <w:rPr>
                <w:rFonts w:ascii="Arial" w:eastAsia="Arial" w:hAnsi="Arial" w:cs="Arial"/>
                <w:sz w:val="18"/>
                <w:szCs w:val="18"/>
              </w:rPr>
              <w:t>Google  certified</w:t>
            </w:r>
            <w:proofErr w:type="gramEnd"/>
            <w:r>
              <w:rPr>
                <w:rFonts w:ascii="Arial" w:eastAsia="Arial" w:hAnsi="Arial" w:cs="Arial"/>
                <w:sz w:val="18"/>
                <w:szCs w:val="18"/>
              </w:rPr>
              <w:t xml:space="preserve"> staff members.</w:t>
            </w:r>
          </w:p>
        </w:tc>
      </w:tr>
      <w:tr w:rsidR="00AC42B9" w14:paraId="385A3ACA" w14:textId="77777777">
        <w:tc>
          <w:tcPr>
            <w:tcW w:w="1470" w:type="dxa"/>
            <w:shd w:val="clear" w:color="auto" w:fill="auto"/>
            <w:tcMar>
              <w:top w:w="100" w:type="dxa"/>
              <w:left w:w="100" w:type="dxa"/>
              <w:bottom w:w="100" w:type="dxa"/>
              <w:right w:w="100" w:type="dxa"/>
            </w:tcMar>
          </w:tcPr>
          <w:p w14:paraId="5F5D683C" w14:textId="77777777" w:rsidR="00AC42B9" w:rsidRDefault="00991079">
            <w:pPr>
              <w:widowControl w:val="0"/>
              <w:spacing w:line="240" w:lineRule="auto"/>
              <w:ind w:left="108"/>
              <w:rPr>
                <w:rFonts w:ascii="Arial" w:eastAsia="Arial" w:hAnsi="Arial" w:cs="Arial"/>
                <w:sz w:val="18"/>
                <w:szCs w:val="18"/>
              </w:rPr>
            </w:pPr>
            <w:r>
              <w:rPr>
                <w:rFonts w:ascii="Arial" w:eastAsia="Arial" w:hAnsi="Arial" w:cs="Arial"/>
                <w:sz w:val="18"/>
                <w:szCs w:val="18"/>
              </w:rPr>
              <w:lastRenderedPageBreak/>
              <w:t>AA-1</w:t>
            </w:r>
          </w:p>
        </w:tc>
        <w:tc>
          <w:tcPr>
            <w:tcW w:w="2925" w:type="dxa"/>
            <w:shd w:val="clear" w:color="auto" w:fill="auto"/>
            <w:tcMar>
              <w:top w:w="100" w:type="dxa"/>
              <w:left w:w="100" w:type="dxa"/>
              <w:bottom w:w="100" w:type="dxa"/>
              <w:right w:w="100" w:type="dxa"/>
            </w:tcMar>
          </w:tcPr>
          <w:p w14:paraId="1D74BBE3" w14:textId="77777777" w:rsidR="00AC42B9" w:rsidRDefault="00991079">
            <w:pPr>
              <w:widowControl w:val="0"/>
              <w:spacing w:line="273" w:lineRule="auto"/>
              <w:ind w:left="119" w:right="158" w:firstLine="10"/>
              <w:rPr>
                <w:rFonts w:ascii="Arial" w:eastAsia="Arial" w:hAnsi="Arial" w:cs="Arial"/>
                <w:sz w:val="18"/>
                <w:szCs w:val="18"/>
              </w:rPr>
            </w:pPr>
            <w:r>
              <w:rPr>
                <w:rFonts w:ascii="Arial" w:eastAsia="Arial" w:hAnsi="Arial" w:cs="Arial"/>
                <w:sz w:val="18"/>
                <w:szCs w:val="18"/>
              </w:rPr>
              <w:t>Increase available outdoor WiFi coverage</w:t>
            </w:r>
          </w:p>
        </w:tc>
        <w:tc>
          <w:tcPr>
            <w:tcW w:w="1440" w:type="dxa"/>
            <w:shd w:val="clear" w:color="auto" w:fill="auto"/>
            <w:tcMar>
              <w:top w:w="100" w:type="dxa"/>
              <w:left w:w="100" w:type="dxa"/>
              <w:bottom w:w="100" w:type="dxa"/>
              <w:right w:w="100" w:type="dxa"/>
            </w:tcMar>
          </w:tcPr>
          <w:p w14:paraId="2258B122" w14:textId="77777777" w:rsidR="00AC42B9" w:rsidRDefault="00991079">
            <w:pPr>
              <w:widowControl w:val="0"/>
              <w:spacing w:line="272" w:lineRule="auto"/>
              <w:ind w:left="129" w:right="99" w:hanging="19"/>
              <w:rPr>
                <w:rFonts w:ascii="Arial" w:eastAsia="Arial" w:hAnsi="Arial" w:cs="Arial"/>
                <w:sz w:val="18"/>
                <w:szCs w:val="18"/>
              </w:rPr>
            </w:pPr>
            <w:r>
              <w:rPr>
                <w:rFonts w:ascii="Arial" w:eastAsia="Arial" w:hAnsi="Arial" w:cs="Arial"/>
                <w:sz w:val="18"/>
                <w:szCs w:val="18"/>
              </w:rPr>
              <w:t>DTC</w:t>
            </w:r>
          </w:p>
          <w:p w14:paraId="3F902BA2" w14:textId="77777777" w:rsidR="00AC42B9" w:rsidRDefault="00AC42B9">
            <w:pPr>
              <w:widowControl w:val="0"/>
              <w:spacing w:line="272" w:lineRule="auto"/>
              <w:ind w:left="129" w:right="99" w:hanging="19"/>
              <w:rPr>
                <w:rFonts w:ascii="Arial" w:eastAsia="Arial" w:hAnsi="Arial" w:cs="Arial"/>
                <w:sz w:val="18"/>
                <w:szCs w:val="18"/>
              </w:rPr>
            </w:pPr>
          </w:p>
        </w:tc>
        <w:tc>
          <w:tcPr>
            <w:tcW w:w="1905" w:type="dxa"/>
            <w:shd w:val="clear" w:color="auto" w:fill="auto"/>
            <w:tcMar>
              <w:top w:w="100" w:type="dxa"/>
              <w:left w:w="100" w:type="dxa"/>
              <w:bottom w:w="100" w:type="dxa"/>
              <w:right w:w="100" w:type="dxa"/>
            </w:tcMar>
          </w:tcPr>
          <w:p w14:paraId="18E6CE3B" w14:textId="77777777" w:rsidR="00AC42B9" w:rsidRDefault="00991079">
            <w:pPr>
              <w:widowControl w:val="0"/>
              <w:spacing w:line="240" w:lineRule="auto"/>
              <w:ind w:left="122"/>
              <w:rPr>
                <w:rFonts w:ascii="Arial" w:eastAsia="Arial" w:hAnsi="Arial" w:cs="Arial"/>
                <w:sz w:val="18"/>
                <w:szCs w:val="18"/>
              </w:rPr>
            </w:pPr>
            <w:proofErr w:type="gramStart"/>
            <w:r>
              <w:rPr>
                <w:rFonts w:ascii="Arial" w:eastAsia="Arial" w:hAnsi="Arial" w:cs="Arial"/>
                <w:sz w:val="18"/>
                <w:szCs w:val="18"/>
              </w:rPr>
              <w:t>Fall  2025</w:t>
            </w:r>
            <w:proofErr w:type="gramEnd"/>
          </w:p>
        </w:tc>
        <w:tc>
          <w:tcPr>
            <w:tcW w:w="1755" w:type="dxa"/>
            <w:shd w:val="clear" w:color="auto" w:fill="auto"/>
            <w:tcMar>
              <w:top w:w="100" w:type="dxa"/>
              <w:left w:w="100" w:type="dxa"/>
              <w:bottom w:w="100" w:type="dxa"/>
              <w:right w:w="100" w:type="dxa"/>
            </w:tcMar>
          </w:tcPr>
          <w:p w14:paraId="698261E2" w14:textId="77777777" w:rsidR="00AC42B9" w:rsidRDefault="00991079">
            <w:pPr>
              <w:widowControl w:val="0"/>
              <w:spacing w:line="240" w:lineRule="auto"/>
              <w:ind w:left="127"/>
              <w:rPr>
                <w:rFonts w:ascii="Arial" w:eastAsia="Arial" w:hAnsi="Arial" w:cs="Arial"/>
                <w:sz w:val="18"/>
                <w:szCs w:val="18"/>
              </w:rPr>
            </w:pPr>
            <w:r>
              <w:rPr>
                <w:rFonts w:ascii="Arial" w:eastAsia="Arial" w:hAnsi="Arial" w:cs="Arial"/>
                <w:sz w:val="18"/>
                <w:szCs w:val="18"/>
              </w:rPr>
              <w:t>Erate</w:t>
            </w:r>
          </w:p>
        </w:tc>
        <w:tc>
          <w:tcPr>
            <w:tcW w:w="1365" w:type="dxa"/>
            <w:shd w:val="clear" w:color="auto" w:fill="auto"/>
            <w:tcMar>
              <w:top w:w="100" w:type="dxa"/>
              <w:left w:w="100" w:type="dxa"/>
              <w:bottom w:w="100" w:type="dxa"/>
              <w:right w:w="100" w:type="dxa"/>
            </w:tcMar>
          </w:tcPr>
          <w:p w14:paraId="49F1FAA3" w14:textId="77777777" w:rsidR="00AC42B9" w:rsidRDefault="00991079">
            <w:pPr>
              <w:widowControl w:val="0"/>
              <w:spacing w:line="276" w:lineRule="auto"/>
              <w:rPr>
                <w:rFonts w:ascii="Arial" w:eastAsia="Arial" w:hAnsi="Arial" w:cs="Arial"/>
                <w:sz w:val="18"/>
                <w:szCs w:val="18"/>
              </w:rPr>
            </w:pPr>
            <w:r>
              <w:rPr>
                <w:rFonts w:ascii="Arial" w:eastAsia="Arial" w:hAnsi="Arial" w:cs="Arial"/>
                <w:sz w:val="18"/>
                <w:szCs w:val="18"/>
              </w:rPr>
              <w:t>$5,000</w:t>
            </w:r>
          </w:p>
        </w:tc>
        <w:tc>
          <w:tcPr>
            <w:tcW w:w="3480" w:type="dxa"/>
            <w:shd w:val="clear" w:color="auto" w:fill="auto"/>
            <w:tcMar>
              <w:top w:w="100" w:type="dxa"/>
              <w:left w:w="100" w:type="dxa"/>
              <w:bottom w:w="100" w:type="dxa"/>
              <w:right w:w="100" w:type="dxa"/>
            </w:tcMar>
          </w:tcPr>
          <w:p w14:paraId="63290964" w14:textId="77777777" w:rsidR="00AC42B9" w:rsidRDefault="00991079">
            <w:pPr>
              <w:widowControl w:val="0"/>
              <w:spacing w:line="273" w:lineRule="auto"/>
              <w:ind w:left="108" w:right="55" w:hanging="2"/>
              <w:rPr>
                <w:rFonts w:ascii="Arial" w:eastAsia="Arial" w:hAnsi="Arial" w:cs="Arial"/>
                <w:sz w:val="18"/>
                <w:szCs w:val="18"/>
              </w:rPr>
            </w:pPr>
            <w:r>
              <w:rPr>
                <w:rFonts w:ascii="Arial" w:eastAsia="Arial" w:hAnsi="Arial" w:cs="Arial"/>
                <w:sz w:val="18"/>
                <w:szCs w:val="18"/>
              </w:rPr>
              <w:t>Improve available options for our students who have no/limited access at home.  This will also improve conditions for our students who participate in athletics to complete school work as needed.</w:t>
            </w:r>
          </w:p>
        </w:tc>
      </w:tr>
    </w:tbl>
    <w:p w14:paraId="788E1BB7" w14:textId="77777777" w:rsidR="00AC42B9" w:rsidRDefault="00AC42B9">
      <w:pPr>
        <w:spacing w:line="276" w:lineRule="auto"/>
        <w:rPr>
          <w:sz w:val="24"/>
          <w:szCs w:val="24"/>
        </w:rPr>
      </w:pPr>
    </w:p>
    <w:p w14:paraId="7ECA2E7E" w14:textId="77777777" w:rsidR="00AC42B9" w:rsidRDefault="00AC42B9">
      <w:pPr>
        <w:rPr>
          <w:sz w:val="24"/>
          <w:szCs w:val="24"/>
        </w:rPr>
      </w:pPr>
    </w:p>
    <w:p w14:paraId="2D669115" w14:textId="77777777" w:rsidR="00AC42B9" w:rsidRDefault="00AC42B9">
      <w:pPr>
        <w:rPr>
          <w:sz w:val="24"/>
          <w:szCs w:val="24"/>
        </w:rPr>
      </w:pPr>
    </w:p>
    <w:sectPr w:rsidR="00AC42B9">
      <w:pgSz w:w="15840" w:h="12240" w:orient="landscape"/>
      <w:pgMar w:top="720" w:right="720" w:bottom="720" w:left="72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CA64" w14:textId="77777777" w:rsidR="00000000" w:rsidRDefault="00991079">
      <w:pPr>
        <w:spacing w:line="240" w:lineRule="auto"/>
      </w:pPr>
      <w:r>
        <w:separator/>
      </w:r>
    </w:p>
  </w:endnote>
  <w:endnote w:type="continuationSeparator" w:id="0">
    <w:p w14:paraId="2CD8A9C7" w14:textId="77777777" w:rsidR="00000000" w:rsidRDefault="00991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Open Sans SemiBold">
    <w:charset w:val="00"/>
    <w:family w:val="auto"/>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FD91" w14:textId="77777777" w:rsidR="00AC42B9" w:rsidRDefault="00AC42B9">
    <w:pPr>
      <w:spacing w:line="240" w:lineRule="auto"/>
      <w:rPr>
        <w:rFonts w:ascii="Arial" w:eastAsia="Arial" w:hAnsi="Arial" w:cs="Arial"/>
        <w:sz w:val="16"/>
        <w:szCs w:val="16"/>
      </w:rPr>
    </w:pPr>
  </w:p>
  <w:p w14:paraId="62958DB3" w14:textId="77777777" w:rsidR="00AC42B9" w:rsidRDefault="00991079">
    <w:pPr>
      <w:spacing w:line="240" w:lineRule="auto"/>
      <w:rPr>
        <w:rFonts w:ascii="Arial" w:eastAsia="Arial" w:hAnsi="Arial" w:cs="Arial"/>
        <w:sz w:val="16"/>
        <w:szCs w:val="16"/>
      </w:rPr>
    </w:pPr>
    <w:r>
      <w:pict w14:anchorId="408848FA">
        <v:rect id="_x0000_i1025" style="width:0;height:1.5pt" o:hralign="center" o:hrstd="t" o:hr="t" fillcolor="#a0a0a0" stroked="f"/>
      </w:pict>
    </w:r>
  </w:p>
  <w:p w14:paraId="1E69E6B1" w14:textId="77777777" w:rsidR="00AC42B9" w:rsidRDefault="00991079">
    <w:pPr>
      <w:spacing w:line="276" w:lineRule="auto"/>
      <w:jc w:val="right"/>
      <w:rPr>
        <w:rFonts w:ascii="Arial" w:eastAsia="Arial" w:hAnsi="Arial" w:cs="Arial"/>
        <w:color w:val="B7B7B7"/>
      </w:rPr>
    </w:pPr>
    <w:proofErr w:type="gramStart"/>
    <w:r>
      <w:rPr>
        <w:rFonts w:ascii="Arial" w:eastAsia="Arial" w:hAnsi="Arial" w:cs="Arial"/>
        <w:color w:val="B7B7B7"/>
      </w:rPr>
      <w:t>Equity  |</w:t>
    </w:r>
    <w:proofErr w:type="gramEnd"/>
    <w:r>
      <w:rPr>
        <w:rFonts w:ascii="Arial" w:eastAsia="Arial" w:hAnsi="Arial" w:cs="Arial"/>
        <w:color w:val="B7B7B7"/>
      </w:rPr>
      <w:t xml:space="preserve">  Achievement  |  Integrity  |  Quality  |  Opportunity  |  Access</w:t>
    </w:r>
    <w:r>
      <w:rPr>
        <w:rFonts w:ascii="Arial" w:eastAsia="Arial" w:hAnsi="Arial" w:cs="Arial"/>
        <w:color w:val="B7B7B7"/>
      </w:rPr>
      <w:tab/>
    </w:r>
    <w:r>
      <w:rPr>
        <w:rFonts w:ascii="Arial" w:eastAsia="Arial" w:hAnsi="Arial" w:cs="Arial"/>
        <w:color w:val="B7B7B7"/>
      </w:rPr>
      <w:tab/>
    </w:r>
    <w:r>
      <w:rPr>
        <w:rFonts w:ascii="Arial" w:eastAsia="Arial" w:hAnsi="Arial" w:cs="Arial"/>
        <w:color w:val="B7B7B7"/>
      </w:rPr>
      <w:tab/>
    </w:r>
    <w:hyperlink w:anchor="_v563ry25dphu">
      <w:r>
        <w:rPr>
          <w:color w:val="1155CC"/>
          <w:u w:val="single"/>
        </w:rPr>
        <w:t>Table of Contents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8C13" w14:textId="77777777" w:rsidR="00AC42B9" w:rsidRDefault="00AC42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A3A4" w14:textId="77777777" w:rsidR="00000000" w:rsidRDefault="00991079">
      <w:pPr>
        <w:spacing w:line="240" w:lineRule="auto"/>
      </w:pPr>
      <w:r>
        <w:separator/>
      </w:r>
    </w:p>
  </w:footnote>
  <w:footnote w:type="continuationSeparator" w:id="0">
    <w:p w14:paraId="607E6B53" w14:textId="77777777" w:rsidR="00000000" w:rsidRDefault="009910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D5BC" w14:textId="77777777" w:rsidR="00AC42B9" w:rsidRDefault="00AC42B9"/>
  <w:tbl>
    <w:tblPr>
      <w:tblStyle w:val="aff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AC42B9" w14:paraId="7FA56325" w14:textId="77777777">
      <w:trPr>
        <w:trHeight w:val="460"/>
      </w:trPr>
      <w:tc>
        <w:tcPr>
          <w:tcW w:w="7200" w:type="dxa"/>
          <w:tcBorders>
            <w:top w:val="nil"/>
            <w:left w:val="nil"/>
            <w:right w:val="nil"/>
          </w:tcBorders>
          <w:shd w:val="clear" w:color="auto" w:fill="auto"/>
          <w:tcMar>
            <w:top w:w="0" w:type="dxa"/>
            <w:left w:w="0" w:type="dxa"/>
            <w:bottom w:w="0" w:type="dxa"/>
            <w:right w:w="0" w:type="dxa"/>
          </w:tcMar>
        </w:tcPr>
        <w:p w14:paraId="00CC3D7B" w14:textId="77777777" w:rsidR="00AC42B9" w:rsidRDefault="00991079">
          <w:pPr>
            <w:spacing w:line="276" w:lineRule="auto"/>
            <w:rPr>
              <w:rFonts w:ascii="Open Sans SemiBold" w:eastAsia="Open Sans SemiBold" w:hAnsi="Open Sans SemiBold" w:cs="Open Sans SemiBold"/>
              <w:sz w:val="28"/>
              <w:szCs w:val="28"/>
            </w:rPr>
          </w:pPr>
          <w:r>
            <w:rPr>
              <w:rFonts w:ascii="Open Sans SemiBold" w:eastAsia="Open Sans SemiBold" w:hAnsi="Open Sans SemiBold" w:cs="Open Sans SemiBold"/>
              <w:sz w:val="28"/>
              <w:szCs w:val="28"/>
            </w:rPr>
            <w:t>DISTRICT TECHNOLOGY PLAN</w:t>
          </w:r>
        </w:p>
      </w:tc>
      <w:tc>
        <w:tcPr>
          <w:tcW w:w="7200" w:type="dxa"/>
          <w:tcBorders>
            <w:top w:val="nil"/>
            <w:left w:val="nil"/>
            <w:right w:val="nil"/>
          </w:tcBorders>
          <w:shd w:val="clear" w:color="auto" w:fill="auto"/>
          <w:tcMar>
            <w:top w:w="100" w:type="dxa"/>
            <w:left w:w="100" w:type="dxa"/>
            <w:bottom w:w="100" w:type="dxa"/>
            <w:right w:w="100" w:type="dxa"/>
          </w:tcMar>
        </w:tcPr>
        <w:p w14:paraId="365F434B" w14:textId="77777777" w:rsidR="00AC42B9" w:rsidRDefault="00991079">
          <w:pPr>
            <w:keepLines/>
            <w:widowControl w:val="0"/>
            <w:pBdr>
              <w:top w:val="nil"/>
              <w:left w:val="nil"/>
              <w:bottom w:val="nil"/>
              <w:right w:val="nil"/>
              <w:between w:val="nil"/>
            </w:pBdr>
            <w:spacing w:line="240" w:lineRule="auto"/>
            <w:jc w:val="right"/>
            <w:rPr>
              <w:rFonts w:ascii="Open Sans SemiBold" w:eastAsia="Open Sans SemiBold" w:hAnsi="Open Sans SemiBold" w:cs="Open Sans SemiBold"/>
              <w:i/>
              <w:color w:val="999999"/>
              <w:sz w:val="24"/>
              <w:szCs w:val="24"/>
            </w:rPr>
          </w:pPr>
          <w:r>
            <w:rPr>
              <w:rFonts w:ascii="Open Sans SemiBold" w:eastAsia="Open Sans SemiBold" w:hAnsi="Open Sans SemiBold" w:cs="Open Sans SemiBold"/>
              <w:i/>
              <w:color w:val="999999"/>
              <w:sz w:val="24"/>
              <w:szCs w:val="24"/>
            </w:rPr>
            <w:t>Your District Name</w:t>
          </w:r>
        </w:p>
      </w:tc>
    </w:tr>
  </w:tbl>
  <w:p w14:paraId="06D97203" w14:textId="77777777" w:rsidR="00AC42B9" w:rsidRDefault="00AC42B9">
    <w:pPr>
      <w:spacing w:line="240" w:lineRule="auto"/>
      <w:rPr>
        <w:rFonts w:ascii="Impact" w:eastAsia="Impact" w:hAnsi="Impact" w:cs="Impact"/>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7AF9" w14:textId="77777777" w:rsidR="00AC42B9" w:rsidRDefault="00991079">
    <w:pPr>
      <w:spacing w:line="276" w:lineRule="auto"/>
    </w:pPr>
    <w:r>
      <w:rPr>
        <w:rFonts w:ascii="Impact" w:eastAsia="Impact" w:hAnsi="Impact" w:cs="Impact"/>
        <w:noProof/>
        <w:sz w:val="48"/>
        <w:szCs w:val="48"/>
      </w:rPr>
      <mc:AlternateContent>
        <mc:Choice Requires="wpg">
          <w:drawing>
            <wp:inline distT="114300" distB="114300" distL="114300" distR="114300" wp14:anchorId="476467A7" wp14:editId="71E93A6C">
              <wp:extent cx="9091613" cy="921003"/>
              <wp:effectExtent l="0" t="0" r="0" b="0"/>
              <wp:docPr id="1" name=""/>
              <wp:cNvGraphicFramePr/>
              <a:graphic xmlns:a="http://schemas.openxmlformats.org/drawingml/2006/main">
                <a:graphicData uri="http://schemas.microsoft.com/office/word/2010/wordprocessingGroup">
                  <wpg:wgp>
                    <wpg:cNvGrpSpPr/>
                    <wpg:grpSpPr>
                      <a:xfrm>
                        <a:off x="0" y="0"/>
                        <a:ext cx="9091613" cy="921003"/>
                        <a:chOff x="138100" y="537125"/>
                        <a:chExt cx="6572350" cy="648600"/>
                      </a:xfrm>
                    </wpg:grpSpPr>
                    <wps:wsp>
                      <wps:cNvPr id="2" name="Text Box 2"/>
                      <wps:cNvSpPr txBox="1"/>
                      <wps:spPr>
                        <a:xfrm>
                          <a:off x="142875" y="590550"/>
                          <a:ext cx="6562800" cy="590400"/>
                        </a:xfrm>
                        <a:prstGeom prst="rect">
                          <a:avLst/>
                        </a:prstGeom>
                        <a:solidFill>
                          <a:srgbClr val="102649"/>
                        </a:solidFill>
                        <a:ln w="9525" cap="flat" cmpd="sng">
                          <a:solidFill>
                            <a:srgbClr val="096C74"/>
                          </a:solidFill>
                          <a:prstDash val="solid"/>
                          <a:round/>
                          <a:headEnd type="none" w="sm" len="sm"/>
                          <a:tailEnd type="none" w="sm" len="sm"/>
                        </a:ln>
                      </wps:spPr>
                      <wps:txbx>
                        <w:txbxContent>
                          <w:p w14:paraId="1B732963" w14:textId="77777777" w:rsidR="00AC42B9" w:rsidRDefault="00AC42B9">
                            <w:pPr>
                              <w:spacing w:line="240" w:lineRule="auto"/>
                              <w:textDirection w:val="btLr"/>
                            </w:pPr>
                          </w:p>
                        </w:txbxContent>
                      </wps:txbx>
                      <wps:bodyPr spcFirstLastPara="1" wrap="square" lIns="91425" tIns="91425" rIns="91425" bIns="91425" anchor="t" anchorCtr="0">
                        <a:noAutofit/>
                      </wps:bodyPr>
                    </wps:wsp>
                    <wps:wsp>
                      <wps:cNvPr id="3" name="Text Box 3"/>
                      <wps:cNvSpPr txBox="1"/>
                      <wps:spPr>
                        <a:xfrm>
                          <a:off x="1360350" y="537150"/>
                          <a:ext cx="4137300" cy="643800"/>
                        </a:xfrm>
                        <a:prstGeom prst="rect">
                          <a:avLst/>
                        </a:prstGeom>
                        <a:noFill/>
                        <a:ln>
                          <a:noFill/>
                        </a:ln>
                      </wps:spPr>
                      <wps:txbx>
                        <w:txbxContent>
                          <w:p w14:paraId="36ED96A7" w14:textId="77777777" w:rsidR="00AC42B9" w:rsidRDefault="00991079">
                            <w:pPr>
                              <w:spacing w:line="240" w:lineRule="auto"/>
                              <w:jc w:val="center"/>
                              <w:textDirection w:val="btLr"/>
                            </w:pPr>
                            <w:r>
                              <w:rPr>
                                <w:rFonts w:ascii="Arial" w:eastAsia="Arial" w:hAnsi="Arial" w:cs="Arial"/>
                                <w:color w:val="FFFFFF"/>
                                <w:sz w:val="36"/>
                              </w:rPr>
                              <w:t>DISTRICT TECHNOLOGY PLAN 2025-2026</w:t>
                            </w:r>
                          </w:p>
                        </w:txbxContent>
                      </wps:txbx>
                      <wps:bodyPr spcFirstLastPara="1" wrap="square" lIns="91425" tIns="91425" rIns="91425" bIns="91425" anchor="t" anchorCtr="0">
                        <a:noAutofit/>
                      </wps:bodyPr>
                    </wps:wsp>
                    <pic:pic xmlns:pic="http://schemas.openxmlformats.org/drawingml/2006/picture">
                      <pic:nvPicPr>
                        <pic:cNvPr id="4" name="Shape 4"/>
                        <pic:cNvPicPr preferRelativeResize="0"/>
                      </pic:nvPicPr>
                      <pic:blipFill>
                        <a:blip r:embed="rId1">
                          <a:alphaModFix/>
                        </a:blip>
                        <a:stretch>
                          <a:fillRect/>
                        </a:stretch>
                      </pic:blipFill>
                      <pic:spPr>
                        <a:xfrm>
                          <a:off x="5617750" y="697525"/>
                          <a:ext cx="854973" cy="376450"/>
                        </a:xfrm>
                        <a:prstGeom prst="rect">
                          <a:avLst/>
                        </a:prstGeom>
                        <a:noFill/>
                        <a:ln>
                          <a:noFill/>
                        </a:ln>
                      </pic:spPr>
                    </pic:pic>
                    <pic:pic xmlns:pic="http://schemas.openxmlformats.org/drawingml/2006/picture">
                      <pic:nvPicPr>
                        <pic:cNvPr id="5" name="Shape 5"/>
                        <pic:cNvPicPr preferRelativeResize="0"/>
                      </pic:nvPicPr>
                      <pic:blipFill>
                        <a:blip r:embed="rId2">
                          <a:alphaModFix/>
                        </a:blip>
                        <a:stretch>
                          <a:fillRect/>
                        </a:stretch>
                      </pic:blipFill>
                      <pic:spPr>
                        <a:xfrm>
                          <a:off x="314225" y="697525"/>
                          <a:ext cx="1075575" cy="376450"/>
                        </a:xfrm>
                        <a:prstGeom prst="rect">
                          <a:avLst/>
                        </a:prstGeom>
                        <a:noFill/>
                        <a:ln>
                          <a:noFill/>
                        </a:ln>
                      </pic:spPr>
                    </pic:pic>
                  </wpg:wg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9091613" cy="921003"/>
              <wp:effectExtent b="0" l="0" r="0" t="0"/>
              <wp:docPr id="1"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9091613" cy="921003"/>
                      </a:xfrm>
                      <a:prstGeom prst="rect"/>
                      <a:ln/>
                    </pic:spPr>
                  </pic:pic>
                </a:graphicData>
              </a:graphic>
            </wp:inline>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B9"/>
    <w:rsid w:val="00991079"/>
    <w:rsid w:val="00AC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7C796"/>
  <w15:docId w15:val="{E813DAEF-184F-40F4-887E-C5954BA7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910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yperlink" Target="https://drive.google.com/file/d/1OvUYVSAWazH6G33rChJ7GNR5T5tB2APU/view?usp=drive_link"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llevue.kyschools.us" TargetMode="Externa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E3B9054A-19E1-40FA-AA0B-2C5E3614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7FF52-9A8E-40B4-874E-902113FFF621}">
  <ds:schemaRefs>
    <ds:schemaRef ds:uri="http://schemas.microsoft.com/sharepoint/v3/contenttype/forms"/>
  </ds:schemaRefs>
</ds:datastoreItem>
</file>

<file path=customXml/itemProps3.xml><?xml version="1.0" encoding="utf-8"?>
<ds:datastoreItem xmlns:ds="http://schemas.openxmlformats.org/officeDocument/2006/customXml" ds:itemID="{488D759C-839C-498B-893A-692CDA93FFF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dba9d881-5f3a-40f9-a9a7-00e960d0e466"/>
    <ds:schemaRef ds:uri="94627f6b-45aa-4f11-bbeb-ed362698226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6198</Words>
  <Characters>35331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2025-04-03T15:05:00Z</cp:lastPrinted>
  <dcterms:created xsi:type="dcterms:W3CDTF">2025-04-03T15:06:00Z</dcterms:created>
  <dcterms:modified xsi:type="dcterms:W3CDTF">2025-04-03T15:06:00Z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