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B6BF8" w14:textId="77777777" w:rsidR="00574A57" w:rsidRDefault="00574A57" w:rsidP="00574A57">
      <w:pPr>
        <w:pStyle w:val="Title"/>
        <w:jc w:val="center"/>
        <w:rPr>
          <w:rFonts w:ascii="Times New Roman" w:hAnsi="Times New Roman"/>
          <w:b/>
          <w:sz w:val="24"/>
          <w:szCs w:val="24"/>
          <w:u w:val="single"/>
        </w:rPr>
      </w:pPr>
      <w:r w:rsidRPr="00754334">
        <w:rPr>
          <w:rFonts w:ascii="Times New Roman" w:hAnsi="Times New Roman"/>
          <w:b/>
          <w:sz w:val="24"/>
          <w:szCs w:val="24"/>
          <w:u w:val="single"/>
        </w:rPr>
        <w:t>KENTUCKY DEPARTMENT OF EDUCATION</w:t>
      </w:r>
    </w:p>
    <w:p w14:paraId="71FB6F66" w14:textId="77777777" w:rsidR="00732C2A" w:rsidRPr="00323BF6" w:rsidRDefault="00732C2A" w:rsidP="00732C2A">
      <w:pPr>
        <w:spacing w:after="0"/>
        <w:rPr>
          <w:sz w:val="24"/>
          <w:szCs w:val="24"/>
        </w:rPr>
      </w:pPr>
    </w:p>
    <w:p w14:paraId="3F93401E" w14:textId="77777777" w:rsidR="00574A57" w:rsidRPr="00323BF6" w:rsidRDefault="00574A57" w:rsidP="00574A57">
      <w:pPr>
        <w:widowControl w:val="0"/>
        <w:tabs>
          <w:tab w:val="center" w:pos="4680"/>
        </w:tabs>
        <w:spacing w:after="0"/>
        <w:jc w:val="center"/>
        <w:rPr>
          <w:rFonts w:ascii="Times New Roman" w:hAnsi="Times New Roman" w:cs="Times New Roman"/>
          <w:b/>
          <w:sz w:val="24"/>
          <w:szCs w:val="24"/>
          <w:u w:val="single"/>
        </w:rPr>
      </w:pPr>
      <w:r w:rsidRPr="00323BF6">
        <w:rPr>
          <w:rFonts w:ascii="Times New Roman" w:hAnsi="Times New Roman" w:cs="Times New Roman"/>
          <w:b/>
          <w:sz w:val="24"/>
          <w:szCs w:val="24"/>
          <w:u w:val="single"/>
        </w:rPr>
        <w:t>STAFF NOTE</w:t>
      </w:r>
    </w:p>
    <w:p w14:paraId="0F0F9897" w14:textId="77777777" w:rsidR="00574A57" w:rsidRPr="00323BF6" w:rsidRDefault="00574A57" w:rsidP="00574A57">
      <w:pPr>
        <w:widowControl w:val="0"/>
        <w:tabs>
          <w:tab w:val="center" w:pos="4680"/>
        </w:tabs>
        <w:spacing w:after="0"/>
        <w:jc w:val="both"/>
        <w:rPr>
          <w:rFonts w:ascii="Times New Roman" w:hAnsi="Times New Roman" w:cs="Times New Roman"/>
          <w:b/>
          <w:sz w:val="24"/>
          <w:szCs w:val="24"/>
          <w:u w:val="single"/>
        </w:rPr>
      </w:pPr>
    </w:p>
    <w:p w14:paraId="363C058A" w14:textId="77777777" w:rsidR="00C62DA8" w:rsidRPr="00323BF6" w:rsidRDefault="00574A57" w:rsidP="00574A57">
      <w:pPr>
        <w:widowControl w:val="0"/>
        <w:spacing w:after="0"/>
        <w:jc w:val="both"/>
        <w:rPr>
          <w:rFonts w:ascii="Times New Roman" w:hAnsi="Times New Roman" w:cs="Times New Roman"/>
          <w:b/>
          <w:sz w:val="24"/>
          <w:szCs w:val="24"/>
        </w:rPr>
      </w:pPr>
      <w:r w:rsidRPr="00323BF6">
        <w:rPr>
          <w:rFonts w:ascii="Times New Roman" w:hAnsi="Times New Roman" w:cs="Times New Roman"/>
          <w:b/>
          <w:sz w:val="24"/>
          <w:szCs w:val="24"/>
          <w:u w:val="single"/>
        </w:rPr>
        <w:t>Action Item:</w:t>
      </w:r>
      <w:r w:rsidRPr="00323BF6">
        <w:rPr>
          <w:rFonts w:ascii="Times New Roman" w:hAnsi="Times New Roman" w:cs="Times New Roman"/>
          <w:b/>
          <w:sz w:val="24"/>
          <w:szCs w:val="24"/>
        </w:rPr>
        <w:t xml:space="preserve"> </w:t>
      </w:r>
    </w:p>
    <w:p w14:paraId="764D2E7C" w14:textId="1D7896C0" w:rsidR="00574A57" w:rsidRPr="00323BF6" w:rsidRDefault="00574A57" w:rsidP="00574A57">
      <w:pPr>
        <w:widowControl w:val="0"/>
        <w:spacing w:after="0"/>
        <w:jc w:val="both"/>
        <w:rPr>
          <w:rFonts w:ascii="Times New Roman" w:hAnsi="Times New Roman" w:cs="Times New Roman"/>
          <w:sz w:val="24"/>
          <w:szCs w:val="24"/>
        </w:rPr>
      </w:pPr>
      <w:r w:rsidRPr="00323BF6">
        <w:rPr>
          <w:rFonts w:ascii="Times New Roman" w:hAnsi="Times New Roman" w:cs="Times New Roman"/>
          <w:bCs/>
          <w:sz w:val="24"/>
          <w:szCs w:val="24"/>
        </w:rPr>
        <w:t xml:space="preserve">Early Literacy </w:t>
      </w:r>
      <w:r w:rsidR="00646907" w:rsidRPr="00323BF6">
        <w:rPr>
          <w:rFonts w:ascii="Times New Roman" w:hAnsi="Times New Roman" w:cs="Times New Roman"/>
          <w:bCs/>
          <w:sz w:val="24"/>
          <w:szCs w:val="24"/>
        </w:rPr>
        <w:t xml:space="preserve">and Numeracy </w:t>
      </w:r>
      <w:r w:rsidRPr="00323BF6">
        <w:rPr>
          <w:rFonts w:ascii="Times New Roman" w:hAnsi="Times New Roman" w:cs="Times New Roman"/>
          <w:bCs/>
          <w:sz w:val="24"/>
          <w:szCs w:val="24"/>
        </w:rPr>
        <w:t>Assessments</w:t>
      </w:r>
    </w:p>
    <w:p w14:paraId="09FD3EE4" w14:textId="77777777" w:rsidR="00574A57" w:rsidRPr="00323BF6" w:rsidRDefault="00574A57" w:rsidP="00574A57">
      <w:pPr>
        <w:widowControl w:val="0"/>
        <w:spacing w:after="0"/>
        <w:jc w:val="both"/>
        <w:rPr>
          <w:rFonts w:ascii="Times New Roman" w:hAnsi="Times New Roman" w:cs="Times New Roman"/>
          <w:color w:val="000000"/>
          <w:sz w:val="20"/>
          <w:szCs w:val="20"/>
        </w:rPr>
      </w:pPr>
    </w:p>
    <w:p w14:paraId="53625D69" w14:textId="0D3E7C88" w:rsidR="00574A57" w:rsidRPr="00323BF6" w:rsidRDefault="00574A57" w:rsidP="00574A57">
      <w:pPr>
        <w:pStyle w:val="Default"/>
        <w:spacing w:after="0"/>
        <w:jc w:val="both"/>
        <w:rPr>
          <w:rFonts w:ascii="Times New Roman" w:hAnsi="Times New Roman" w:cs="Times New Roman"/>
          <w:b/>
          <w:bCs/>
          <w:u w:val="single"/>
        </w:rPr>
      </w:pPr>
      <w:bookmarkStart w:id="0" w:name="_Hlk69751209"/>
      <w:r w:rsidRPr="00323BF6">
        <w:rPr>
          <w:rFonts w:ascii="Times New Roman" w:hAnsi="Times New Roman" w:cs="Times New Roman"/>
          <w:b/>
          <w:bCs/>
          <w:u w:val="single"/>
        </w:rPr>
        <w:t>Staff Recommendation:</w:t>
      </w:r>
    </w:p>
    <w:p w14:paraId="2D06D62D" w14:textId="292D2B6B" w:rsidR="00574A57" w:rsidRPr="00323BF6" w:rsidRDefault="00574A57" w:rsidP="00574A57">
      <w:pPr>
        <w:pStyle w:val="Default"/>
        <w:spacing w:after="0"/>
        <w:jc w:val="both"/>
        <w:rPr>
          <w:rFonts w:ascii="Times New Roman" w:hAnsi="Times New Roman" w:cs="Times New Roman"/>
        </w:rPr>
      </w:pPr>
      <w:r w:rsidRPr="00323BF6">
        <w:rPr>
          <w:rFonts w:ascii="Times New Roman" w:hAnsi="Times New Roman" w:cs="Times New Roman"/>
        </w:rPr>
        <w:t xml:space="preserve">The Education Professional Standards Board (EPSB) should </w:t>
      </w:r>
      <w:r w:rsidR="00D477C8" w:rsidRPr="00323BF6">
        <w:rPr>
          <w:rFonts w:ascii="Times New Roman" w:hAnsi="Times New Roman" w:cs="Times New Roman"/>
        </w:rPr>
        <w:t xml:space="preserve">accept the recommendations of the Early </w:t>
      </w:r>
      <w:r w:rsidR="00D20D53" w:rsidRPr="00323BF6">
        <w:rPr>
          <w:rFonts w:ascii="Times New Roman" w:hAnsi="Times New Roman" w:cs="Times New Roman"/>
        </w:rPr>
        <w:t>Literacy Cohort</w:t>
      </w:r>
      <w:r w:rsidR="00D477C8" w:rsidRPr="00323BF6">
        <w:rPr>
          <w:rFonts w:ascii="Times New Roman" w:hAnsi="Times New Roman" w:cs="Times New Roman"/>
        </w:rPr>
        <w:t xml:space="preserve"> and </w:t>
      </w:r>
      <w:r w:rsidR="00D20D53" w:rsidRPr="00323BF6">
        <w:rPr>
          <w:rFonts w:ascii="Times New Roman" w:hAnsi="Times New Roman" w:cs="Times New Roman"/>
        </w:rPr>
        <w:t xml:space="preserve">the </w:t>
      </w:r>
      <w:r w:rsidR="00D477C8" w:rsidRPr="00323BF6">
        <w:rPr>
          <w:rFonts w:ascii="Times New Roman" w:hAnsi="Times New Roman" w:cs="Times New Roman"/>
        </w:rPr>
        <w:t xml:space="preserve">Numeracy </w:t>
      </w:r>
      <w:r w:rsidR="00D20D53" w:rsidRPr="00323BF6">
        <w:rPr>
          <w:rFonts w:ascii="Times New Roman" w:hAnsi="Times New Roman" w:cs="Times New Roman"/>
        </w:rPr>
        <w:t xml:space="preserve">Cohort to </w:t>
      </w:r>
      <w:r w:rsidR="00646907" w:rsidRPr="00323BF6">
        <w:rPr>
          <w:rFonts w:ascii="Times New Roman" w:hAnsi="Times New Roman" w:cs="Times New Roman"/>
        </w:rPr>
        <w:t xml:space="preserve">replace the Praxis </w:t>
      </w:r>
      <w:r w:rsidR="00D477C8" w:rsidRPr="00323BF6">
        <w:rPr>
          <w:rFonts w:ascii="Times New Roman" w:hAnsi="Times New Roman" w:cs="Times New Roman"/>
          <w:bCs/>
          <w:iCs/>
        </w:rPr>
        <w:t xml:space="preserve">Elementary Education: Multi-Subjects Test (5001) and the </w:t>
      </w:r>
      <w:r w:rsidR="00D477C8" w:rsidRPr="00323BF6">
        <w:rPr>
          <w:rFonts w:ascii="Times New Roman" w:hAnsi="Times New Roman" w:cs="Times New Roman"/>
        </w:rPr>
        <w:t>Elementary Reading (5205) with the Elementary Education: Multi-Subjects Test (7001)</w:t>
      </w:r>
      <w:r w:rsidR="00D20D53" w:rsidRPr="00323BF6">
        <w:rPr>
          <w:rFonts w:ascii="Times New Roman" w:hAnsi="Times New Roman" w:cs="Times New Roman"/>
        </w:rPr>
        <w:t xml:space="preserve"> beginning September 1, 2025.</w:t>
      </w:r>
      <w:r w:rsidRPr="00323BF6">
        <w:rPr>
          <w:rFonts w:ascii="Times New Roman" w:hAnsi="Times New Roman" w:cs="Times New Roman"/>
        </w:rPr>
        <w:t xml:space="preserve"> </w:t>
      </w:r>
      <w:r w:rsidR="00D648E5" w:rsidRPr="00323BF6">
        <w:rPr>
          <w:rFonts w:ascii="Times New Roman" w:hAnsi="Times New Roman" w:cs="Times New Roman"/>
        </w:rPr>
        <w:t>T</w:t>
      </w:r>
      <w:r w:rsidRPr="00323BF6">
        <w:rPr>
          <w:rFonts w:ascii="Times New Roman" w:hAnsi="Times New Roman" w:cs="Times New Roman"/>
        </w:rPr>
        <w:t xml:space="preserve">he EPSB </w:t>
      </w:r>
      <w:r w:rsidR="00D644D4" w:rsidRPr="00323BF6">
        <w:rPr>
          <w:rFonts w:ascii="Times New Roman" w:hAnsi="Times New Roman" w:cs="Times New Roman"/>
        </w:rPr>
        <w:t xml:space="preserve">should also </w:t>
      </w:r>
      <w:r w:rsidR="00D648E5" w:rsidRPr="00323BF6">
        <w:rPr>
          <w:rFonts w:ascii="Times New Roman" w:hAnsi="Times New Roman" w:cs="Times New Roman"/>
        </w:rPr>
        <w:t>utilize</w:t>
      </w:r>
      <w:r w:rsidRPr="00323BF6">
        <w:rPr>
          <w:rFonts w:ascii="Times New Roman" w:hAnsi="Times New Roman" w:cs="Times New Roman"/>
        </w:rPr>
        <w:t xml:space="preserve"> the multi-state standard </w:t>
      </w:r>
      <w:r w:rsidR="009B5D28" w:rsidRPr="00323BF6">
        <w:rPr>
          <w:rFonts w:ascii="Times New Roman" w:hAnsi="Times New Roman" w:cs="Times New Roman"/>
        </w:rPr>
        <w:t xml:space="preserve">setting </w:t>
      </w:r>
      <w:r w:rsidRPr="00323BF6">
        <w:rPr>
          <w:rFonts w:ascii="Times New Roman" w:hAnsi="Times New Roman" w:cs="Times New Roman"/>
        </w:rPr>
        <w:t>stud</w:t>
      </w:r>
      <w:r w:rsidR="00D644D4" w:rsidRPr="00323BF6">
        <w:rPr>
          <w:rFonts w:ascii="Times New Roman" w:hAnsi="Times New Roman" w:cs="Times New Roman"/>
        </w:rPr>
        <w:t>y’s</w:t>
      </w:r>
      <w:r w:rsidRPr="00323BF6">
        <w:rPr>
          <w:rFonts w:ascii="Times New Roman" w:hAnsi="Times New Roman" w:cs="Times New Roman"/>
        </w:rPr>
        <w:t xml:space="preserve"> cut score adopting the -1 </w:t>
      </w:r>
      <w:r w:rsidR="00322E56" w:rsidRPr="00323BF6">
        <w:rPr>
          <w:rFonts w:ascii="Times New Roman" w:hAnsi="Times New Roman" w:cs="Times New Roman"/>
        </w:rPr>
        <w:t>Standard Error of Measure (SEM)</w:t>
      </w:r>
      <w:r w:rsidRPr="00323BF6">
        <w:rPr>
          <w:rFonts w:ascii="Times New Roman" w:hAnsi="Times New Roman" w:cs="Times New Roman"/>
        </w:rPr>
        <w:t xml:space="preserve"> as has </w:t>
      </w:r>
      <w:r w:rsidR="009B5D28" w:rsidRPr="00323BF6">
        <w:rPr>
          <w:rFonts w:ascii="Times New Roman" w:hAnsi="Times New Roman" w:cs="Times New Roman"/>
        </w:rPr>
        <w:t xml:space="preserve">been </w:t>
      </w:r>
      <w:r w:rsidRPr="00323BF6">
        <w:rPr>
          <w:rFonts w:ascii="Times New Roman" w:hAnsi="Times New Roman" w:cs="Times New Roman"/>
        </w:rPr>
        <w:t xml:space="preserve">done with all previous Praxis exams. </w:t>
      </w:r>
    </w:p>
    <w:p w14:paraId="3302EF65" w14:textId="77777777" w:rsidR="00B5530B" w:rsidRPr="00323BF6" w:rsidRDefault="00B5530B" w:rsidP="00574A57">
      <w:pPr>
        <w:pStyle w:val="Default"/>
        <w:spacing w:after="0"/>
        <w:jc w:val="both"/>
        <w:rPr>
          <w:rFonts w:ascii="Times New Roman" w:hAnsi="Times New Roman" w:cs="Times New Roman"/>
          <w:sz w:val="20"/>
          <w:szCs w:val="20"/>
        </w:rPr>
      </w:pPr>
    </w:p>
    <w:p w14:paraId="7A534E8A" w14:textId="0847C736" w:rsidR="00574A57" w:rsidRPr="00323BF6" w:rsidRDefault="00574A57" w:rsidP="00574A57">
      <w:pPr>
        <w:pStyle w:val="Default"/>
        <w:spacing w:after="0"/>
        <w:jc w:val="both"/>
        <w:rPr>
          <w:rFonts w:ascii="Times New Roman" w:hAnsi="Times New Roman" w:cs="Times New Roman"/>
        </w:rPr>
      </w:pPr>
      <w:r w:rsidRPr="00323BF6">
        <w:rPr>
          <w:rFonts w:ascii="Times New Roman" w:hAnsi="Times New Roman" w:cs="Times New Roman"/>
        </w:rPr>
        <w:t xml:space="preserve">Additionally, </w:t>
      </w:r>
      <w:r w:rsidR="00E83EBC" w:rsidRPr="00323BF6">
        <w:rPr>
          <w:rFonts w:ascii="Times New Roman" w:hAnsi="Times New Roman" w:cs="Times New Roman"/>
        </w:rPr>
        <w:t xml:space="preserve">the EPSB should accept the recommendation of the cohorts to </w:t>
      </w:r>
      <w:r w:rsidR="00BA1ADF" w:rsidRPr="00323BF6">
        <w:rPr>
          <w:rFonts w:ascii="Times New Roman" w:hAnsi="Times New Roman" w:cs="Times New Roman"/>
        </w:rPr>
        <w:t>replace the</w:t>
      </w:r>
      <w:r w:rsidR="00A541DD" w:rsidRPr="00323BF6">
        <w:rPr>
          <w:rFonts w:ascii="Times New Roman" w:hAnsi="Times New Roman" w:cs="Times New Roman"/>
        </w:rPr>
        <w:t xml:space="preserve"> Interdisciplinary Early Childhood Education (5023) test</w:t>
      </w:r>
      <w:r w:rsidR="00BA1ADF" w:rsidRPr="00323BF6">
        <w:rPr>
          <w:rFonts w:ascii="Times New Roman" w:hAnsi="Times New Roman" w:cs="Times New Roman"/>
        </w:rPr>
        <w:t xml:space="preserve"> with the Early Childhood Education: Foundational Knowledge (5533)</w:t>
      </w:r>
      <w:r w:rsidR="00FA199F" w:rsidRPr="00323BF6">
        <w:rPr>
          <w:rFonts w:ascii="Times New Roman" w:hAnsi="Times New Roman" w:cs="Times New Roman"/>
        </w:rPr>
        <w:t xml:space="preserve"> for candidates for Interdisciplinary Early Childhood Education</w:t>
      </w:r>
      <w:r w:rsidR="00BA1ADF" w:rsidRPr="00323BF6">
        <w:rPr>
          <w:rFonts w:ascii="Times New Roman" w:hAnsi="Times New Roman" w:cs="Times New Roman"/>
        </w:rPr>
        <w:t>.</w:t>
      </w:r>
      <w:r w:rsidR="00FA199F" w:rsidRPr="00323BF6">
        <w:rPr>
          <w:rFonts w:ascii="Times New Roman" w:hAnsi="Times New Roman" w:cs="Times New Roman"/>
        </w:rPr>
        <w:t xml:space="preserve"> </w:t>
      </w:r>
      <w:r w:rsidR="00AB34E8" w:rsidRPr="00323BF6">
        <w:rPr>
          <w:rFonts w:ascii="Times New Roman" w:hAnsi="Times New Roman" w:cs="Times New Roman"/>
        </w:rPr>
        <w:t>I</w:t>
      </w:r>
      <w:r w:rsidR="00244325" w:rsidRPr="00323BF6">
        <w:rPr>
          <w:rFonts w:ascii="Times New Roman" w:hAnsi="Times New Roman" w:cs="Times New Roman"/>
        </w:rPr>
        <w:t xml:space="preserve">t is recommended that the </w:t>
      </w:r>
      <w:r w:rsidR="00612D29" w:rsidRPr="00323BF6">
        <w:rPr>
          <w:rFonts w:ascii="Times New Roman" w:hAnsi="Times New Roman" w:cs="Times New Roman"/>
        </w:rPr>
        <w:t>EPSB</w:t>
      </w:r>
      <w:r w:rsidR="00244325" w:rsidRPr="00323BF6">
        <w:rPr>
          <w:rFonts w:ascii="Times New Roman" w:hAnsi="Times New Roman" w:cs="Times New Roman"/>
        </w:rPr>
        <w:t xml:space="preserve"> allow for a pilot year in the 2025-2026 school year with a “do no harm” year, followed </w:t>
      </w:r>
      <w:proofErr w:type="gramStart"/>
      <w:r w:rsidR="00244325" w:rsidRPr="00323BF6">
        <w:rPr>
          <w:rFonts w:ascii="Times New Roman" w:hAnsi="Times New Roman" w:cs="Times New Roman"/>
        </w:rPr>
        <w:t>by the use of</w:t>
      </w:r>
      <w:proofErr w:type="gramEnd"/>
      <w:r w:rsidR="00244325" w:rsidRPr="00323BF6">
        <w:rPr>
          <w:rFonts w:ascii="Times New Roman" w:hAnsi="Times New Roman" w:cs="Times New Roman"/>
        </w:rPr>
        <w:t xml:space="preserve"> the multi-state standard </w:t>
      </w:r>
      <w:r w:rsidR="00AB34E8" w:rsidRPr="00323BF6">
        <w:rPr>
          <w:rFonts w:ascii="Times New Roman" w:hAnsi="Times New Roman" w:cs="Times New Roman"/>
        </w:rPr>
        <w:t xml:space="preserve">setting </w:t>
      </w:r>
      <w:r w:rsidR="00244325" w:rsidRPr="00323BF6">
        <w:rPr>
          <w:rFonts w:ascii="Times New Roman" w:hAnsi="Times New Roman" w:cs="Times New Roman"/>
        </w:rPr>
        <w:t>studies cut score</w:t>
      </w:r>
      <w:r w:rsidR="00676749" w:rsidRPr="00323BF6">
        <w:rPr>
          <w:rFonts w:ascii="Times New Roman" w:hAnsi="Times New Roman" w:cs="Times New Roman"/>
        </w:rPr>
        <w:t xml:space="preserve"> </w:t>
      </w:r>
      <w:r w:rsidR="00A27040" w:rsidRPr="00323BF6">
        <w:rPr>
          <w:rFonts w:ascii="Times New Roman" w:hAnsi="Times New Roman" w:cs="Times New Roman"/>
        </w:rPr>
        <w:t xml:space="preserve">and </w:t>
      </w:r>
      <w:r w:rsidR="003F7AFC" w:rsidRPr="00323BF6">
        <w:rPr>
          <w:rFonts w:ascii="Times New Roman" w:hAnsi="Times New Roman" w:cs="Times New Roman"/>
        </w:rPr>
        <w:t>the -1 SE</w:t>
      </w:r>
      <w:r w:rsidR="00AB34E8" w:rsidRPr="00323BF6">
        <w:rPr>
          <w:rFonts w:ascii="Times New Roman" w:hAnsi="Times New Roman" w:cs="Times New Roman"/>
        </w:rPr>
        <w:t>M</w:t>
      </w:r>
      <w:r w:rsidR="003F7AFC" w:rsidRPr="00323BF6">
        <w:rPr>
          <w:rFonts w:ascii="Times New Roman" w:hAnsi="Times New Roman" w:cs="Times New Roman"/>
        </w:rPr>
        <w:t xml:space="preserve"> beginning September 1, 2026</w:t>
      </w:r>
      <w:r w:rsidR="00FA199F" w:rsidRPr="00323BF6">
        <w:rPr>
          <w:rFonts w:ascii="Times New Roman" w:hAnsi="Times New Roman" w:cs="Times New Roman"/>
        </w:rPr>
        <w:t>.</w:t>
      </w:r>
      <w:r w:rsidR="003F7AFC" w:rsidRPr="00323BF6">
        <w:rPr>
          <w:rFonts w:ascii="Times New Roman" w:hAnsi="Times New Roman" w:cs="Times New Roman"/>
        </w:rPr>
        <w:t xml:space="preserve"> </w:t>
      </w:r>
    </w:p>
    <w:bookmarkEnd w:id="0"/>
    <w:p w14:paraId="68F90E4C" w14:textId="77777777" w:rsidR="00574A57" w:rsidRPr="00323BF6" w:rsidRDefault="00574A57" w:rsidP="00574A57">
      <w:pPr>
        <w:widowControl w:val="0"/>
        <w:spacing w:after="0"/>
        <w:jc w:val="both"/>
        <w:rPr>
          <w:rFonts w:ascii="Times New Roman" w:hAnsi="Times New Roman" w:cs="Times New Roman"/>
          <w:sz w:val="20"/>
          <w:szCs w:val="20"/>
        </w:rPr>
      </w:pPr>
    </w:p>
    <w:p w14:paraId="585FCA48" w14:textId="77777777" w:rsidR="00612D29" w:rsidRPr="00323BF6" w:rsidRDefault="00574A57" w:rsidP="00574A57">
      <w:pPr>
        <w:widowControl w:val="0"/>
        <w:spacing w:after="0"/>
        <w:jc w:val="both"/>
        <w:rPr>
          <w:rFonts w:ascii="Times New Roman" w:hAnsi="Times New Roman" w:cs="Times New Roman"/>
          <w:bCs/>
          <w:sz w:val="24"/>
          <w:szCs w:val="24"/>
        </w:rPr>
      </w:pPr>
      <w:r w:rsidRPr="00323BF6">
        <w:rPr>
          <w:rFonts w:ascii="Times New Roman" w:hAnsi="Times New Roman" w:cs="Times New Roman"/>
          <w:b/>
          <w:sz w:val="24"/>
          <w:szCs w:val="24"/>
          <w:u w:val="single"/>
        </w:rPr>
        <w:t>Rationale:</w:t>
      </w:r>
      <w:r w:rsidRPr="00323BF6">
        <w:rPr>
          <w:rFonts w:ascii="Times New Roman" w:hAnsi="Times New Roman" w:cs="Times New Roman"/>
          <w:bCs/>
          <w:sz w:val="24"/>
          <w:szCs w:val="24"/>
        </w:rPr>
        <w:t xml:space="preserve">  </w:t>
      </w:r>
    </w:p>
    <w:p w14:paraId="35A677B7" w14:textId="501F68BC" w:rsidR="00574A57" w:rsidRPr="00323BF6" w:rsidRDefault="00612D29" w:rsidP="00574A57">
      <w:pPr>
        <w:widowControl w:val="0"/>
        <w:spacing w:after="0"/>
        <w:jc w:val="both"/>
        <w:rPr>
          <w:rFonts w:ascii="Times New Roman" w:hAnsi="Times New Roman" w:cs="Times New Roman"/>
          <w:bCs/>
          <w:sz w:val="24"/>
          <w:szCs w:val="24"/>
        </w:rPr>
      </w:pPr>
      <w:r w:rsidRPr="00323BF6">
        <w:rPr>
          <w:rFonts w:ascii="Times New Roman" w:hAnsi="Times New Roman" w:cs="Times New Roman"/>
          <w:bCs/>
          <w:sz w:val="24"/>
          <w:szCs w:val="24"/>
        </w:rPr>
        <w:t>EPSB</w:t>
      </w:r>
      <w:r w:rsidR="00574A57" w:rsidRPr="00323BF6">
        <w:rPr>
          <w:rFonts w:ascii="Times New Roman" w:hAnsi="Times New Roman" w:cs="Times New Roman"/>
          <w:bCs/>
          <w:sz w:val="24"/>
          <w:szCs w:val="24"/>
        </w:rPr>
        <w:t>, th</w:t>
      </w:r>
      <w:r w:rsidR="00535393" w:rsidRPr="00323BF6">
        <w:rPr>
          <w:rFonts w:ascii="Times New Roman" w:hAnsi="Times New Roman" w:cs="Times New Roman"/>
          <w:bCs/>
          <w:sz w:val="24"/>
          <w:szCs w:val="24"/>
        </w:rPr>
        <w:t>r</w:t>
      </w:r>
      <w:r w:rsidR="00574A57" w:rsidRPr="00323BF6">
        <w:rPr>
          <w:rFonts w:ascii="Times New Roman" w:hAnsi="Times New Roman" w:cs="Times New Roman"/>
          <w:bCs/>
          <w:sz w:val="24"/>
          <w:szCs w:val="24"/>
        </w:rPr>
        <w:t xml:space="preserve">ough legislative action, has been tasked with maintaining a list of approved teacher preparation tests that are determined by the </w:t>
      </w:r>
      <w:r w:rsidRPr="00323BF6">
        <w:rPr>
          <w:rFonts w:ascii="Times New Roman" w:hAnsi="Times New Roman" w:cs="Times New Roman"/>
          <w:bCs/>
          <w:sz w:val="24"/>
          <w:szCs w:val="24"/>
        </w:rPr>
        <w:t>EPSB</w:t>
      </w:r>
      <w:r w:rsidR="00574A57" w:rsidRPr="00323BF6">
        <w:rPr>
          <w:rFonts w:ascii="Times New Roman" w:hAnsi="Times New Roman" w:cs="Times New Roman"/>
          <w:bCs/>
          <w:sz w:val="24"/>
          <w:szCs w:val="24"/>
        </w:rPr>
        <w:t xml:space="preserve"> to be an effective evaluation of reading</w:t>
      </w:r>
      <w:r w:rsidR="00697A54" w:rsidRPr="00323BF6">
        <w:rPr>
          <w:rFonts w:ascii="Times New Roman" w:hAnsi="Times New Roman" w:cs="Times New Roman"/>
          <w:bCs/>
          <w:sz w:val="24"/>
          <w:szCs w:val="24"/>
        </w:rPr>
        <w:t xml:space="preserve"> and numeracy</w:t>
      </w:r>
      <w:r w:rsidR="00574A57" w:rsidRPr="00323BF6">
        <w:rPr>
          <w:rFonts w:ascii="Times New Roman" w:hAnsi="Times New Roman" w:cs="Times New Roman"/>
          <w:bCs/>
          <w:sz w:val="24"/>
          <w:szCs w:val="24"/>
        </w:rPr>
        <w:t xml:space="preserve"> instruction knowledge</w:t>
      </w:r>
      <w:r w:rsidR="00697A54" w:rsidRPr="00323BF6">
        <w:rPr>
          <w:rFonts w:ascii="Times New Roman" w:hAnsi="Times New Roman" w:cs="Times New Roman"/>
          <w:bCs/>
          <w:sz w:val="24"/>
          <w:szCs w:val="24"/>
        </w:rPr>
        <w:t xml:space="preserve">, </w:t>
      </w:r>
      <w:r w:rsidR="00574A57" w:rsidRPr="00323BF6">
        <w:rPr>
          <w:rFonts w:ascii="Times New Roman" w:hAnsi="Times New Roman" w:cs="Times New Roman"/>
          <w:bCs/>
          <w:sz w:val="24"/>
          <w:szCs w:val="24"/>
        </w:rPr>
        <w:t>skills</w:t>
      </w:r>
      <w:r w:rsidR="00697A54" w:rsidRPr="00323BF6">
        <w:rPr>
          <w:rFonts w:ascii="Times New Roman" w:hAnsi="Times New Roman" w:cs="Times New Roman"/>
          <w:bCs/>
          <w:sz w:val="24"/>
          <w:szCs w:val="24"/>
        </w:rPr>
        <w:t>, and pedagogy</w:t>
      </w:r>
      <w:r w:rsidR="00305D53" w:rsidRPr="00323BF6">
        <w:rPr>
          <w:rFonts w:ascii="Times New Roman" w:hAnsi="Times New Roman" w:cs="Times New Roman"/>
          <w:bCs/>
          <w:sz w:val="24"/>
          <w:szCs w:val="24"/>
        </w:rPr>
        <w:t>.</w:t>
      </w:r>
      <w:r w:rsidR="00574A57" w:rsidRPr="00323BF6">
        <w:rPr>
          <w:rFonts w:ascii="Times New Roman" w:hAnsi="Times New Roman" w:cs="Times New Roman"/>
          <w:bCs/>
          <w:sz w:val="24"/>
          <w:szCs w:val="24"/>
        </w:rPr>
        <w:t xml:space="preserve"> The Education Preparation Program </w:t>
      </w:r>
      <w:r w:rsidR="00E4630C" w:rsidRPr="00323BF6">
        <w:rPr>
          <w:rFonts w:ascii="Times New Roman" w:hAnsi="Times New Roman" w:cs="Times New Roman"/>
          <w:bCs/>
          <w:sz w:val="24"/>
          <w:szCs w:val="24"/>
        </w:rPr>
        <w:t xml:space="preserve">Early Literacy Cohort and Numeracy Cohort </w:t>
      </w:r>
      <w:r w:rsidR="00574A57" w:rsidRPr="00323BF6">
        <w:rPr>
          <w:rFonts w:ascii="Times New Roman" w:hAnsi="Times New Roman" w:cs="Times New Roman"/>
          <w:bCs/>
          <w:sz w:val="24"/>
          <w:szCs w:val="24"/>
        </w:rPr>
        <w:t>expert faculty have researched</w:t>
      </w:r>
      <w:r w:rsidR="00E679B5" w:rsidRPr="00323BF6">
        <w:rPr>
          <w:rFonts w:ascii="Times New Roman" w:hAnsi="Times New Roman" w:cs="Times New Roman"/>
          <w:bCs/>
          <w:sz w:val="24"/>
          <w:szCs w:val="24"/>
        </w:rPr>
        <w:t xml:space="preserve"> available assessments</w:t>
      </w:r>
      <w:r w:rsidR="00574A57" w:rsidRPr="00323BF6">
        <w:rPr>
          <w:rFonts w:ascii="Times New Roman" w:hAnsi="Times New Roman" w:cs="Times New Roman"/>
          <w:bCs/>
          <w:sz w:val="24"/>
          <w:szCs w:val="24"/>
        </w:rPr>
        <w:t xml:space="preserve"> and provided a list of recommended assessments </w:t>
      </w:r>
      <w:r w:rsidR="00E679B5" w:rsidRPr="00FD52C2">
        <w:rPr>
          <w:rFonts w:ascii="Times New Roman" w:hAnsi="Times New Roman" w:cs="Times New Roman"/>
          <w:bCs/>
          <w:sz w:val="24"/>
          <w:szCs w:val="24"/>
        </w:rPr>
        <w:t>th</w:t>
      </w:r>
      <w:r w:rsidR="006023A6" w:rsidRPr="00FD52C2">
        <w:rPr>
          <w:rFonts w:ascii="Times New Roman" w:hAnsi="Times New Roman" w:cs="Times New Roman"/>
          <w:bCs/>
          <w:sz w:val="24"/>
          <w:szCs w:val="24"/>
        </w:rPr>
        <w:t>at</w:t>
      </w:r>
      <w:r w:rsidR="00E679B5" w:rsidRPr="00323BF6">
        <w:rPr>
          <w:rFonts w:ascii="Times New Roman" w:hAnsi="Times New Roman" w:cs="Times New Roman"/>
          <w:bCs/>
          <w:sz w:val="24"/>
          <w:szCs w:val="24"/>
        </w:rPr>
        <w:t xml:space="preserve"> meet the statutory requirements.</w:t>
      </w:r>
    </w:p>
    <w:p w14:paraId="4E4B75DB" w14:textId="77777777" w:rsidR="00574A57" w:rsidRPr="00323BF6" w:rsidRDefault="00574A57" w:rsidP="00574A57">
      <w:pPr>
        <w:widowControl w:val="0"/>
        <w:spacing w:after="0"/>
        <w:jc w:val="both"/>
        <w:rPr>
          <w:rFonts w:ascii="Times New Roman" w:hAnsi="Times New Roman" w:cs="Times New Roman"/>
          <w:sz w:val="20"/>
          <w:szCs w:val="20"/>
        </w:rPr>
      </w:pPr>
    </w:p>
    <w:p w14:paraId="3FF52C40" w14:textId="77777777" w:rsidR="00574A57" w:rsidRPr="00323BF6" w:rsidRDefault="00574A57" w:rsidP="00574A57">
      <w:pPr>
        <w:widowControl w:val="0"/>
        <w:spacing w:after="0"/>
        <w:jc w:val="both"/>
        <w:rPr>
          <w:rFonts w:ascii="Times New Roman" w:hAnsi="Times New Roman" w:cs="Times New Roman"/>
          <w:b/>
          <w:bCs/>
          <w:sz w:val="24"/>
          <w:szCs w:val="24"/>
          <w:u w:val="single"/>
        </w:rPr>
      </w:pPr>
      <w:bookmarkStart w:id="1" w:name="_Hlk69751230"/>
      <w:r w:rsidRPr="00323BF6">
        <w:rPr>
          <w:rFonts w:ascii="Times New Roman" w:hAnsi="Times New Roman" w:cs="Times New Roman"/>
          <w:b/>
          <w:bCs/>
          <w:sz w:val="24"/>
          <w:szCs w:val="24"/>
          <w:u w:val="single"/>
        </w:rPr>
        <w:t>Action Question:</w:t>
      </w:r>
    </w:p>
    <w:p w14:paraId="3BAF56FC" w14:textId="625643E7" w:rsidR="00574A57" w:rsidRPr="00323BF6" w:rsidRDefault="00574A57" w:rsidP="00574A57">
      <w:pPr>
        <w:widowControl w:val="0"/>
        <w:spacing w:after="0"/>
        <w:jc w:val="both"/>
        <w:rPr>
          <w:rFonts w:ascii="Times New Roman" w:hAnsi="Times New Roman" w:cs="Times New Roman"/>
          <w:sz w:val="24"/>
          <w:szCs w:val="24"/>
        </w:rPr>
      </w:pPr>
      <w:r w:rsidRPr="00323BF6">
        <w:rPr>
          <w:rFonts w:ascii="Times New Roman" w:hAnsi="Times New Roman" w:cs="Times New Roman"/>
          <w:sz w:val="24"/>
          <w:szCs w:val="24"/>
        </w:rPr>
        <w:t xml:space="preserve">Should the EPSB accept the </w:t>
      </w:r>
      <w:r w:rsidR="00305D53" w:rsidRPr="00323BF6">
        <w:rPr>
          <w:rFonts w:ascii="Times New Roman" w:hAnsi="Times New Roman" w:cs="Times New Roman"/>
          <w:sz w:val="24"/>
          <w:szCs w:val="24"/>
        </w:rPr>
        <w:t>recommendations of the Early Literacy Cohort and the Numeracy Cohort</w:t>
      </w:r>
      <w:r w:rsidR="00E83EBC" w:rsidRPr="00323BF6">
        <w:rPr>
          <w:rFonts w:ascii="Times New Roman" w:hAnsi="Times New Roman" w:cs="Times New Roman"/>
          <w:sz w:val="24"/>
          <w:szCs w:val="24"/>
        </w:rPr>
        <w:t>?</w:t>
      </w:r>
    </w:p>
    <w:bookmarkEnd w:id="1"/>
    <w:p w14:paraId="50A8E32E" w14:textId="77777777" w:rsidR="00574A57" w:rsidRPr="00323BF6" w:rsidRDefault="00574A57" w:rsidP="00574A57">
      <w:pPr>
        <w:widowControl w:val="0"/>
        <w:spacing w:after="0"/>
        <w:jc w:val="both"/>
        <w:rPr>
          <w:rFonts w:ascii="Times New Roman" w:hAnsi="Times New Roman" w:cs="Times New Roman"/>
          <w:sz w:val="20"/>
          <w:szCs w:val="20"/>
        </w:rPr>
      </w:pPr>
    </w:p>
    <w:p w14:paraId="476F4853" w14:textId="77777777" w:rsidR="008317AB" w:rsidRPr="00323BF6" w:rsidRDefault="00574A57" w:rsidP="00574A57">
      <w:pPr>
        <w:widowControl w:val="0"/>
        <w:spacing w:after="0"/>
        <w:jc w:val="both"/>
        <w:rPr>
          <w:rFonts w:ascii="Times New Roman" w:hAnsi="Times New Roman" w:cs="Times New Roman"/>
          <w:bCs/>
          <w:sz w:val="24"/>
          <w:szCs w:val="24"/>
        </w:rPr>
      </w:pPr>
      <w:r w:rsidRPr="00323BF6">
        <w:rPr>
          <w:rFonts w:ascii="Times New Roman" w:hAnsi="Times New Roman" w:cs="Times New Roman"/>
          <w:b/>
          <w:sz w:val="24"/>
          <w:szCs w:val="24"/>
          <w:u w:val="single"/>
        </w:rPr>
        <w:t>Applicable Statute or Regulation:</w:t>
      </w:r>
      <w:r w:rsidRPr="00323BF6">
        <w:rPr>
          <w:rFonts w:ascii="Times New Roman" w:hAnsi="Times New Roman" w:cs="Times New Roman"/>
          <w:bCs/>
          <w:sz w:val="24"/>
          <w:szCs w:val="24"/>
        </w:rPr>
        <w:t xml:space="preserve">  </w:t>
      </w:r>
    </w:p>
    <w:p w14:paraId="7A20292F" w14:textId="73DCBCBB" w:rsidR="00574A57" w:rsidRPr="00323BF6" w:rsidRDefault="00CA0F8D" w:rsidP="00574A57">
      <w:pPr>
        <w:widowControl w:val="0"/>
        <w:spacing w:after="0"/>
        <w:jc w:val="both"/>
        <w:rPr>
          <w:rFonts w:ascii="Times New Roman" w:hAnsi="Times New Roman" w:cs="Times New Roman"/>
          <w:bCs/>
          <w:sz w:val="24"/>
          <w:szCs w:val="24"/>
        </w:rPr>
      </w:pPr>
      <w:r w:rsidRPr="00323BF6">
        <w:rPr>
          <w:rFonts w:ascii="Times New Roman" w:hAnsi="Times New Roman" w:cs="Times New Roman"/>
          <w:bCs/>
          <w:sz w:val="24"/>
          <w:szCs w:val="24"/>
        </w:rPr>
        <w:t xml:space="preserve">KRS 161.030, </w:t>
      </w:r>
      <w:r w:rsidR="00574A57" w:rsidRPr="00323BF6">
        <w:rPr>
          <w:rFonts w:ascii="Times New Roman" w:hAnsi="Times New Roman" w:cs="Times New Roman"/>
          <w:bCs/>
          <w:sz w:val="24"/>
          <w:szCs w:val="24"/>
        </w:rPr>
        <w:t>KRS 164.306</w:t>
      </w:r>
      <w:r w:rsidR="008317AB" w:rsidRPr="00323BF6">
        <w:rPr>
          <w:rFonts w:ascii="Times New Roman" w:hAnsi="Times New Roman" w:cs="Times New Roman"/>
          <w:bCs/>
          <w:sz w:val="24"/>
          <w:szCs w:val="24"/>
        </w:rPr>
        <w:t>,</w:t>
      </w:r>
      <w:r w:rsidR="00C9232A" w:rsidRPr="00323BF6">
        <w:rPr>
          <w:rFonts w:ascii="Times New Roman" w:hAnsi="Times New Roman" w:cs="Times New Roman"/>
          <w:bCs/>
          <w:sz w:val="24"/>
          <w:szCs w:val="24"/>
        </w:rPr>
        <w:t xml:space="preserve"> KRS </w:t>
      </w:r>
      <w:r w:rsidR="00A047EE" w:rsidRPr="00323BF6">
        <w:rPr>
          <w:rFonts w:ascii="Times New Roman" w:hAnsi="Times New Roman" w:cs="Times New Roman"/>
          <w:bCs/>
          <w:sz w:val="24"/>
          <w:szCs w:val="24"/>
        </w:rPr>
        <w:t>164.3061</w:t>
      </w:r>
      <w:r w:rsidR="00E679B5" w:rsidRPr="00323BF6">
        <w:rPr>
          <w:rFonts w:ascii="Times New Roman" w:hAnsi="Times New Roman" w:cs="Times New Roman"/>
          <w:bCs/>
          <w:sz w:val="24"/>
          <w:szCs w:val="24"/>
        </w:rPr>
        <w:t>,</w:t>
      </w:r>
      <w:r w:rsidR="008317AB" w:rsidRPr="00323BF6">
        <w:rPr>
          <w:rFonts w:ascii="Times New Roman" w:hAnsi="Times New Roman" w:cs="Times New Roman"/>
          <w:bCs/>
          <w:sz w:val="24"/>
          <w:szCs w:val="24"/>
        </w:rPr>
        <w:t xml:space="preserve"> 16 KAR 6:010</w:t>
      </w:r>
    </w:p>
    <w:p w14:paraId="3ED8E93C" w14:textId="77777777" w:rsidR="00574A57" w:rsidRPr="00323BF6" w:rsidRDefault="00574A57" w:rsidP="00574A57">
      <w:pPr>
        <w:widowControl w:val="0"/>
        <w:spacing w:after="0"/>
        <w:jc w:val="both"/>
        <w:rPr>
          <w:rFonts w:ascii="Times New Roman" w:hAnsi="Times New Roman" w:cs="Times New Roman"/>
          <w:sz w:val="20"/>
          <w:szCs w:val="20"/>
        </w:rPr>
      </w:pPr>
    </w:p>
    <w:p w14:paraId="227871B3" w14:textId="77777777" w:rsidR="00574A57" w:rsidRPr="00323BF6" w:rsidRDefault="00574A57" w:rsidP="00574A57">
      <w:pPr>
        <w:widowControl w:val="0"/>
        <w:spacing w:after="0"/>
        <w:jc w:val="both"/>
        <w:rPr>
          <w:rFonts w:ascii="Times New Roman" w:hAnsi="Times New Roman" w:cs="Times New Roman"/>
          <w:bCs/>
          <w:sz w:val="24"/>
          <w:szCs w:val="24"/>
        </w:rPr>
      </w:pPr>
      <w:r w:rsidRPr="00323BF6">
        <w:rPr>
          <w:rFonts w:ascii="Times New Roman" w:hAnsi="Times New Roman" w:cs="Times New Roman"/>
          <w:b/>
          <w:sz w:val="24"/>
          <w:szCs w:val="24"/>
          <w:u w:val="single"/>
        </w:rPr>
        <w:t>History/Background:</w:t>
      </w:r>
      <w:r w:rsidRPr="00323BF6">
        <w:rPr>
          <w:rFonts w:ascii="Times New Roman" w:hAnsi="Times New Roman" w:cs="Times New Roman"/>
          <w:bCs/>
          <w:sz w:val="24"/>
          <w:szCs w:val="24"/>
        </w:rPr>
        <w:t xml:space="preserve">  </w:t>
      </w:r>
    </w:p>
    <w:p w14:paraId="01AE9DC6" w14:textId="77777777" w:rsidR="00574A57" w:rsidRPr="00323BF6" w:rsidRDefault="00574A57" w:rsidP="00574A57">
      <w:pPr>
        <w:widowControl w:val="0"/>
        <w:spacing w:after="0"/>
        <w:jc w:val="both"/>
        <w:rPr>
          <w:rFonts w:ascii="Times New Roman" w:hAnsi="Times New Roman" w:cs="Times New Roman"/>
          <w:sz w:val="20"/>
          <w:szCs w:val="20"/>
        </w:rPr>
      </w:pPr>
    </w:p>
    <w:p w14:paraId="102031DE" w14:textId="76415953" w:rsidR="00B218DE" w:rsidRPr="00323BF6" w:rsidRDefault="00574A57" w:rsidP="00B218DE">
      <w:pPr>
        <w:spacing w:after="120"/>
        <w:jc w:val="both"/>
        <w:rPr>
          <w:rFonts w:ascii="Times New Roman" w:hAnsi="Times New Roman" w:cs="Times New Roman"/>
          <w:sz w:val="24"/>
          <w:szCs w:val="24"/>
        </w:rPr>
      </w:pPr>
      <w:r w:rsidRPr="00323BF6">
        <w:rPr>
          <w:rFonts w:ascii="Times New Roman" w:hAnsi="Times New Roman" w:cs="Times New Roman"/>
          <w:b/>
          <w:i/>
          <w:sz w:val="24"/>
          <w:szCs w:val="24"/>
        </w:rPr>
        <w:t>Existing Policy:</w:t>
      </w:r>
      <w:r w:rsidR="00B218DE" w:rsidRPr="00323BF6">
        <w:rPr>
          <w:rFonts w:ascii="Times New Roman" w:hAnsi="Times New Roman" w:cs="Times New Roman"/>
          <w:b/>
          <w:i/>
          <w:sz w:val="24"/>
          <w:szCs w:val="24"/>
        </w:rPr>
        <w:t xml:space="preserve"> </w:t>
      </w:r>
      <w:r w:rsidR="00AD0EF2" w:rsidRPr="00323BF6">
        <w:rPr>
          <w:rFonts w:ascii="Times New Roman" w:hAnsi="Times New Roman" w:cs="Times New Roman"/>
          <w:bCs/>
          <w:iCs/>
          <w:sz w:val="24"/>
          <w:szCs w:val="24"/>
        </w:rPr>
        <w:t xml:space="preserve">The passage of the </w:t>
      </w:r>
      <w:r w:rsidR="00EA4ED8" w:rsidRPr="00323BF6">
        <w:rPr>
          <w:rFonts w:ascii="Times New Roman" w:hAnsi="Times New Roman" w:cs="Times New Roman"/>
          <w:bCs/>
          <w:iCs/>
          <w:sz w:val="24"/>
          <w:szCs w:val="24"/>
        </w:rPr>
        <w:t>Read to Succeed Act in 20</w:t>
      </w:r>
      <w:r w:rsidR="00215965" w:rsidRPr="00323BF6">
        <w:rPr>
          <w:rFonts w:ascii="Times New Roman" w:hAnsi="Times New Roman" w:cs="Times New Roman"/>
          <w:bCs/>
          <w:iCs/>
          <w:sz w:val="24"/>
          <w:szCs w:val="24"/>
        </w:rPr>
        <w:t>2</w:t>
      </w:r>
      <w:r w:rsidR="00EA4ED8" w:rsidRPr="00323BF6">
        <w:rPr>
          <w:rFonts w:ascii="Times New Roman" w:hAnsi="Times New Roman" w:cs="Times New Roman"/>
          <w:bCs/>
          <w:iCs/>
          <w:sz w:val="24"/>
          <w:szCs w:val="24"/>
        </w:rPr>
        <w:t xml:space="preserve">2, and the </w:t>
      </w:r>
      <w:r w:rsidR="00A74D01" w:rsidRPr="00323BF6">
        <w:rPr>
          <w:rFonts w:ascii="Times New Roman" w:hAnsi="Times New Roman" w:cs="Times New Roman"/>
          <w:bCs/>
          <w:iCs/>
          <w:sz w:val="24"/>
          <w:szCs w:val="24"/>
        </w:rPr>
        <w:t>Numeracy</w:t>
      </w:r>
      <w:r w:rsidR="00EA4ED8" w:rsidRPr="00323BF6">
        <w:rPr>
          <w:rFonts w:ascii="Times New Roman" w:hAnsi="Times New Roman" w:cs="Times New Roman"/>
          <w:bCs/>
          <w:iCs/>
          <w:sz w:val="24"/>
          <w:szCs w:val="24"/>
        </w:rPr>
        <w:t xml:space="preserve"> Counts Act in 2024 placed </w:t>
      </w:r>
      <w:r w:rsidR="002A303C" w:rsidRPr="00323BF6">
        <w:rPr>
          <w:rFonts w:ascii="Times New Roman" w:hAnsi="Times New Roman" w:cs="Times New Roman"/>
          <w:bCs/>
          <w:iCs/>
          <w:sz w:val="24"/>
          <w:szCs w:val="24"/>
        </w:rPr>
        <w:t xml:space="preserve">additional </w:t>
      </w:r>
      <w:r w:rsidR="00EA4ED8" w:rsidRPr="00323BF6">
        <w:rPr>
          <w:rFonts w:ascii="Times New Roman" w:hAnsi="Times New Roman" w:cs="Times New Roman"/>
          <w:bCs/>
          <w:iCs/>
          <w:sz w:val="24"/>
          <w:szCs w:val="24"/>
        </w:rPr>
        <w:t xml:space="preserve">requirements on the EPSB </w:t>
      </w:r>
      <w:r w:rsidR="002A303C" w:rsidRPr="00323BF6">
        <w:rPr>
          <w:rFonts w:ascii="Times New Roman" w:hAnsi="Times New Roman" w:cs="Times New Roman"/>
          <w:bCs/>
          <w:iCs/>
          <w:sz w:val="24"/>
          <w:szCs w:val="24"/>
        </w:rPr>
        <w:t>regarding preparation tests for early literacy and numeracy educator</w:t>
      </w:r>
      <w:r w:rsidR="00215965" w:rsidRPr="00323BF6">
        <w:rPr>
          <w:rFonts w:ascii="Times New Roman" w:hAnsi="Times New Roman" w:cs="Times New Roman"/>
          <w:bCs/>
          <w:iCs/>
          <w:sz w:val="24"/>
          <w:szCs w:val="24"/>
        </w:rPr>
        <w:t>s</w:t>
      </w:r>
      <w:r w:rsidR="002A303C" w:rsidRPr="00323BF6">
        <w:rPr>
          <w:rFonts w:ascii="Times New Roman" w:hAnsi="Times New Roman" w:cs="Times New Roman"/>
          <w:bCs/>
          <w:iCs/>
          <w:sz w:val="24"/>
          <w:szCs w:val="24"/>
        </w:rPr>
        <w:t xml:space="preserve">. Specifically, the </w:t>
      </w:r>
      <w:r w:rsidR="00A74D01" w:rsidRPr="00323BF6">
        <w:rPr>
          <w:rFonts w:ascii="Times New Roman" w:hAnsi="Times New Roman" w:cs="Times New Roman"/>
          <w:bCs/>
          <w:iCs/>
          <w:sz w:val="24"/>
          <w:szCs w:val="24"/>
        </w:rPr>
        <w:t xml:space="preserve">Read to Succeed Act established </w:t>
      </w:r>
      <w:r w:rsidR="00B218DE" w:rsidRPr="00323BF6">
        <w:rPr>
          <w:rFonts w:ascii="Times New Roman" w:hAnsi="Times New Roman" w:cs="Times New Roman"/>
          <w:sz w:val="24"/>
          <w:szCs w:val="24"/>
        </w:rPr>
        <w:t xml:space="preserve">KRS 164.306 </w:t>
      </w:r>
      <w:r w:rsidR="00215965" w:rsidRPr="00323BF6">
        <w:rPr>
          <w:rFonts w:ascii="Times New Roman" w:hAnsi="Times New Roman" w:cs="Times New Roman"/>
          <w:sz w:val="24"/>
          <w:szCs w:val="24"/>
        </w:rPr>
        <w:t>which includes the following</w:t>
      </w:r>
      <w:r w:rsidR="00B218DE" w:rsidRPr="00323BF6">
        <w:rPr>
          <w:rFonts w:ascii="Times New Roman" w:hAnsi="Times New Roman" w:cs="Times New Roman"/>
          <w:sz w:val="24"/>
          <w:szCs w:val="24"/>
        </w:rPr>
        <w:t xml:space="preserve">:  </w:t>
      </w:r>
    </w:p>
    <w:p w14:paraId="3E25BE28" w14:textId="77777777" w:rsidR="00B218DE" w:rsidRPr="00323BF6" w:rsidRDefault="00B218DE" w:rsidP="00B218DE">
      <w:pPr>
        <w:spacing w:after="120"/>
        <w:ind w:left="720"/>
        <w:jc w:val="both"/>
        <w:rPr>
          <w:rFonts w:ascii="Times New Roman" w:hAnsi="Times New Roman" w:cs="Times New Roman"/>
          <w:sz w:val="24"/>
          <w:szCs w:val="24"/>
        </w:rPr>
      </w:pPr>
      <w:r w:rsidRPr="00323BF6">
        <w:rPr>
          <w:rFonts w:ascii="Times New Roman" w:hAnsi="Times New Roman" w:cs="Times New Roman"/>
          <w:sz w:val="24"/>
          <w:szCs w:val="24"/>
        </w:rPr>
        <w:t xml:space="preserve">(2) By January 1, 2024, the Education Professional Standards Board shall develop and maintain a list of approved teacher preparation tests that are determined by the board to be an effective evaluation of reading instruction knowledge and skills. </w:t>
      </w:r>
    </w:p>
    <w:p w14:paraId="48FCDA53" w14:textId="77777777" w:rsidR="00B218DE" w:rsidRPr="00323BF6" w:rsidRDefault="00B218DE" w:rsidP="00B218DE">
      <w:pPr>
        <w:ind w:left="720"/>
        <w:jc w:val="both"/>
        <w:rPr>
          <w:rFonts w:ascii="Times New Roman" w:hAnsi="Times New Roman" w:cs="Times New Roman"/>
          <w:sz w:val="24"/>
          <w:szCs w:val="24"/>
        </w:rPr>
      </w:pPr>
      <w:r w:rsidRPr="00323BF6">
        <w:rPr>
          <w:rFonts w:ascii="Times New Roman" w:hAnsi="Times New Roman" w:cs="Times New Roman"/>
          <w:sz w:val="24"/>
          <w:szCs w:val="24"/>
        </w:rPr>
        <w:lastRenderedPageBreak/>
        <w:t xml:space="preserve">(3) Beginning in the 2024-2025 school year, all new teachers seeking certification in interdisciplinary early childhood education or elementary education shall successfully pass an approved teacher preparation test that includes an evaluation of reading instruction knowledge and skills. </w:t>
      </w:r>
    </w:p>
    <w:p w14:paraId="51F9ABB1" w14:textId="20656C5F" w:rsidR="00F7332F" w:rsidRPr="00323BF6" w:rsidRDefault="003C627F" w:rsidP="00B218DE">
      <w:pPr>
        <w:spacing w:after="0"/>
        <w:jc w:val="both"/>
        <w:rPr>
          <w:rFonts w:ascii="Times New Roman" w:hAnsi="Times New Roman" w:cs="Times New Roman"/>
          <w:bCs/>
          <w:iCs/>
          <w:sz w:val="24"/>
          <w:szCs w:val="24"/>
        </w:rPr>
      </w:pPr>
      <w:r w:rsidRPr="00323BF6">
        <w:rPr>
          <w:rFonts w:ascii="Times New Roman" w:hAnsi="Times New Roman" w:cs="Times New Roman"/>
          <w:bCs/>
          <w:iCs/>
          <w:sz w:val="24"/>
          <w:szCs w:val="24"/>
        </w:rPr>
        <w:t xml:space="preserve">At the December 2023 EPSB meeting, the EPSB approved the recommendations of the Early Literacy Cohort to </w:t>
      </w:r>
      <w:r w:rsidR="00D40F96" w:rsidRPr="00323BF6">
        <w:rPr>
          <w:rFonts w:ascii="Times New Roman" w:hAnsi="Times New Roman" w:cs="Times New Roman"/>
          <w:bCs/>
          <w:iCs/>
          <w:sz w:val="24"/>
          <w:szCs w:val="24"/>
        </w:rPr>
        <w:t xml:space="preserve">retain the </w:t>
      </w:r>
      <w:r w:rsidR="00A43207" w:rsidRPr="00323BF6">
        <w:rPr>
          <w:rFonts w:ascii="Times New Roman" w:hAnsi="Times New Roman" w:cs="Times New Roman"/>
          <w:bCs/>
          <w:iCs/>
          <w:sz w:val="24"/>
          <w:szCs w:val="24"/>
        </w:rPr>
        <w:t>Elementary</w:t>
      </w:r>
      <w:r w:rsidR="003475F2" w:rsidRPr="00323BF6">
        <w:rPr>
          <w:rFonts w:ascii="Times New Roman" w:hAnsi="Times New Roman" w:cs="Times New Roman"/>
          <w:bCs/>
          <w:iCs/>
          <w:sz w:val="24"/>
          <w:szCs w:val="24"/>
        </w:rPr>
        <w:t xml:space="preserve"> Education: Multi-Subjects Test (5001) and add the</w:t>
      </w:r>
      <w:r w:rsidR="00FF498D" w:rsidRPr="00323BF6">
        <w:rPr>
          <w:rFonts w:ascii="Times New Roman" w:hAnsi="Times New Roman" w:cs="Times New Roman"/>
          <w:bCs/>
          <w:iCs/>
          <w:sz w:val="24"/>
          <w:szCs w:val="24"/>
        </w:rPr>
        <w:t xml:space="preserve"> </w:t>
      </w:r>
      <w:r w:rsidR="00FF498D" w:rsidRPr="00323BF6">
        <w:rPr>
          <w:rFonts w:ascii="Times New Roman" w:hAnsi="Times New Roman" w:cs="Times New Roman"/>
          <w:sz w:val="24"/>
          <w:szCs w:val="24"/>
        </w:rPr>
        <w:t>Elementary Reading (5205) for</w:t>
      </w:r>
      <w:r w:rsidR="002866AE" w:rsidRPr="00323BF6">
        <w:rPr>
          <w:rFonts w:ascii="Times New Roman" w:hAnsi="Times New Roman" w:cs="Times New Roman"/>
          <w:sz w:val="24"/>
          <w:szCs w:val="24"/>
        </w:rPr>
        <w:t xml:space="preserve"> </w:t>
      </w:r>
      <w:r w:rsidR="00A43207" w:rsidRPr="00323BF6">
        <w:rPr>
          <w:rFonts w:ascii="Times New Roman" w:hAnsi="Times New Roman" w:cs="Times New Roman"/>
          <w:sz w:val="24"/>
          <w:szCs w:val="24"/>
        </w:rPr>
        <w:t>applicants</w:t>
      </w:r>
      <w:r w:rsidR="002866AE" w:rsidRPr="00323BF6">
        <w:rPr>
          <w:rFonts w:ascii="Times New Roman" w:hAnsi="Times New Roman" w:cs="Times New Roman"/>
          <w:sz w:val="24"/>
          <w:szCs w:val="24"/>
        </w:rPr>
        <w:t xml:space="preserve"> for elementary certification. For Interdisciplinary Early Childhood Education, the EPSB approved the recommendation to </w:t>
      </w:r>
      <w:r w:rsidR="00DA4108" w:rsidRPr="00323BF6">
        <w:rPr>
          <w:rFonts w:ascii="Times New Roman" w:hAnsi="Times New Roman" w:cs="Times New Roman"/>
          <w:sz w:val="24"/>
          <w:szCs w:val="24"/>
        </w:rPr>
        <w:t xml:space="preserve">retain the Interdisciplinary Early Childhood Education (5023) test </w:t>
      </w:r>
      <w:r w:rsidR="00CC2008" w:rsidRPr="00323BF6">
        <w:rPr>
          <w:rFonts w:ascii="Times New Roman" w:hAnsi="Times New Roman" w:cs="Times New Roman"/>
          <w:sz w:val="24"/>
          <w:szCs w:val="24"/>
        </w:rPr>
        <w:t xml:space="preserve">and </w:t>
      </w:r>
      <w:r w:rsidR="00CC2008" w:rsidRPr="00323BF6">
        <w:rPr>
          <w:rFonts w:ascii="Times New Roman" w:hAnsi="Times New Roman" w:cs="Times New Roman"/>
          <w:bCs/>
          <w:iCs/>
          <w:sz w:val="24"/>
          <w:szCs w:val="24"/>
        </w:rPr>
        <w:t>monitor a</w:t>
      </w:r>
      <w:r w:rsidR="00AE43AF" w:rsidRPr="00323BF6">
        <w:rPr>
          <w:rFonts w:ascii="Times New Roman" w:hAnsi="Times New Roman" w:cs="Times New Roman"/>
          <w:bCs/>
          <w:iCs/>
          <w:sz w:val="24"/>
          <w:szCs w:val="24"/>
        </w:rPr>
        <w:t xml:space="preserve"> </w:t>
      </w:r>
      <w:r w:rsidR="00CC2008" w:rsidRPr="00323BF6">
        <w:rPr>
          <w:rFonts w:ascii="Times New Roman" w:hAnsi="Times New Roman" w:cs="Times New Roman"/>
          <w:bCs/>
          <w:iCs/>
          <w:sz w:val="24"/>
          <w:szCs w:val="24"/>
        </w:rPr>
        <w:t>new test created by</w:t>
      </w:r>
      <w:r w:rsidR="00AE43AF" w:rsidRPr="00323BF6">
        <w:rPr>
          <w:rFonts w:ascii="Times New Roman" w:hAnsi="Times New Roman" w:cs="Times New Roman"/>
          <w:bCs/>
          <w:iCs/>
          <w:sz w:val="24"/>
          <w:szCs w:val="24"/>
        </w:rPr>
        <w:t xml:space="preserve"> the</w:t>
      </w:r>
      <w:r w:rsidR="00CC2008" w:rsidRPr="00323BF6">
        <w:rPr>
          <w:rFonts w:ascii="Times New Roman" w:hAnsi="Times New Roman" w:cs="Times New Roman"/>
          <w:bCs/>
          <w:iCs/>
          <w:sz w:val="24"/>
          <w:szCs w:val="24"/>
        </w:rPr>
        <w:t xml:space="preserve"> Educational Testing Service (ETS)</w:t>
      </w:r>
      <w:r w:rsidR="00F672B1" w:rsidRPr="00323BF6">
        <w:rPr>
          <w:rFonts w:ascii="Times New Roman" w:hAnsi="Times New Roman" w:cs="Times New Roman"/>
          <w:bCs/>
          <w:iCs/>
          <w:sz w:val="24"/>
          <w:szCs w:val="24"/>
        </w:rPr>
        <w:t>.</w:t>
      </w:r>
    </w:p>
    <w:p w14:paraId="30562489" w14:textId="77777777" w:rsidR="00A43207" w:rsidRPr="00323BF6" w:rsidRDefault="00A43207" w:rsidP="00B218DE">
      <w:pPr>
        <w:spacing w:after="0"/>
        <w:jc w:val="both"/>
        <w:rPr>
          <w:rFonts w:ascii="Times New Roman" w:hAnsi="Times New Roman" w:cs="Times New Roman"/>
          <w:bCs/>
          <w:iCs/>
          <w:sz w:val="20"/>
          <w:szCs w:val="20"/>
        </w:rPr>
      </w:pPr>
    </w:p>
    <w:p w14:paraId="561FED64" w14:textId="24E2C0CA" w:rsidR="00F0509C" w:rsidRPr="00323BF6" w:rsidRDefault="00215965" w:rsidP="00B218DE">
      <w:pPr>
        <w:spacing w:after="0"/>
        <w:jc w:val="both"/>
        <w:rPr>
          <w:rFonts w:ascii="Times New Roman" w:hAnsi="Times New Roman" w:cs="Times New Roman"/>
          <w:bCs/>
          <w:iCs/>
          <w:sz w:val="24"/>
          <w:szCs w:val="24"/>
        </w:rPr>
      </w:pPr>
      <w:r w:rsidRPr="00323BF6">
        <w:rPr>
          <w:rFonts w:ascii="Times New Roman" w:hAnsi="Times New Roman" w:cs="Times New Roman"/>
          <w:bCs/>
          <w:iCs/>
          <w:sz w:val="24"/>
          <w:szCs w:val="24"/>
        </w:rPr>
        <w:t xml:space="preserve">The Numeracy Counts Act </w:t>
      </w:r>
      <w:r w:rsidR="00501A87" w:rsidRPr="00323BF6">
        <w:rPr>
          <w:rFonts w:ascii="Times New Roman" w:hAnsi="Times New Roman" w:cs="Times New Roman"/>
          <w:bCs/>
          <w:iCs/>
          <w:sz w:val="24"/>
          <w:szCs w:val="24"/>
        </w:rPr>
        <w:t xml:space="preserve">established </w:t>
      </w:r>
      <w:r w:rsidR="00F82E9E" w:rsidRPr="00323BF6">
        <w:rPr>
          <w:rFonts w:ascii="Times New Roman" w:hAnsi="Times New Roman" w:cs="Times New Roman"/>
          <w:bCs/>
          <w:iCs/>
          <w:sz w:val="24"/>
          <w:szCs w:val="24"/>
        </w:rPr>
        <w:t>KRS 164.3061</w:t>
      </w:r>
      <w:r w:rsidR="00501A87" w:rsidRPr="00323BF6">
        <w:rPr>
          <w:rFonts w:ascii="Times New Roman" w:hAnsi="Times New Roman" w:cs="Times New Roman"/>
          <w:bCs/>
          <w:iCs/>
          <w:sz w:val="24"/>
          <w:szCs w:val="24"/>
        </w:rPr>
        <w:t xml:space="preserve">. </w:t>
      </w:r>
      <w:r w:rsidR="004E24E2" w:rsidRPr="00323BF6">
        <w:rPr>
          <w:rFonts w:ascii="Times New Roman" w:hAnsi="Times New Roman" w:cs="Times New Roman"/>
          <w:bCs/>
          <w:iCs/>
          <w:sz w:val="24"/>
          <w:szCs w:val="24"/>
        </w:rPr>
        <w:t>(3)(a)</w:t>
      </w:r>
      <w:r w:rsidR="00501A87" w:rsidRPr="00323BF6">
        <w:rPr>
          <w:rFonts w:ascii="Times New Roman" w:hAnsi="Times New Roman" w:cs="Times New Roman"/>
          <w:bCs/>
          <w:iCs/>
          <w:sz w:val="24"/>
          <w:szCs w:val="24"/>
        </w:rPr>
        <w:t xml:space="preserve"> of that statute</w:t>
      </w:r>
      <w:r w:rsidR="00F82E9E" w:rsidRPr="00323BF6">
        <w:rPr>
          <w:rFonts w:ascii="Times New Roman" w:hAnsi="Times New Roman" w:cs="Times New Roman"/>
          <w:bCs/>
          <w:iCs/>
          <w:sz w:val="24"/>
          <w:szCs w:val="24"/>
        </w:rPr>
        <w:t xml:space="preserve"> </w:t>
      </w:r>
      <w:r w:rsidR="004E24E2" w:rsidRPr="00323BF6">
        <w:rPr>
          <w:rFonts w:ascii="Times New Roman" w:hAnsi="Times New Roman" w:cs="Times New Roman"/>
          <w:bCs/>
          <w:iCs/>
          <w:sz w:val="24"/>
          <w:szCs w:val="24"/>
        </w:rPr>
        <w:t>requires the EPSB to “Develop and maintain a list of approved teacher preparation assessments that are determined by the board to be an effective evaluation of mathematics instruction, content and practice standards, and skills</w:t>
      </w:r>
      <w:r w:rsidR="00716DFB" w:rsidRPr="00323BF6">
        <w:rPr>
          <w:rFonts w:ascii="Times New Roman" w:hAnsi="Times New Roman" w:cs="Times New Roman"/>
          <w:bCs/>
          <w:iCs/>
          <w:sz w:val="24"/>
          <w:szCs w:val="24"/>
        </w:rPr>
        <w:t>.”</w:t>
      </w:r>
    </w:p>
    <w:p w14:paraId="648CE6BC" w14:textId="77777777" w:rsidR="00574A57" w:rsidRPr="00323BF6" w:rsidRDefault="00574A57" w:rsidP="00574A57">
      <w:pPr>
        <w:spacing w:after="0"/>
        <w:jc w:val="both"/>
        <w:rPr>
          <w:rFonts w:ascii="Times New Roman" w:hAnsi="Times New Roman" w:cs="Times New Roman"/>
          <w:b/>
          <w:i/>
          <w:sz w:val="20"/>
          <w:szCs w:val="20"/>
        </w:rPr>
      </w:pPr>
    </w:p>
    <w:p w14:paraId="257F97F9" w14:textId="6E45B43A" w:rsidR="00085324" w:rsidRPr="00323BF6" w:rsidRDefault="00574A57" w:rsidP="00532EA7">
      <w:pPr>
        <w:spacing w:after="0"/>
        <w:jc w:val="both"/>
        <w:rPr>
          <w:rFonts w:ascii="Times New Roman" w:hAnsi="Times New Roman" w:cs="Times New Roman"/>
          <w:sz w:val="24"/>
          <w:szCs w:val="24"/>
        </w:rPr>
      </w:pPr>
      <w:r w:rsidRPr="00323BF6">
        <w:rPr>
          <w:rFonts w:ascii="Times New Roman" w:hAnsi="Times New Roman" w:cs="Times New Roman"/>
          <w:b/>
          <w:i/>
          <w:sz w:val="24"/>
          <w:szCs w:val="24"/>
        </w:rPr>
        <w:t xml:space="preserve">Summary: </w:t>
      </w:r>
      <w:r w:rsidRPr="00323BF6">
        <w:rPr>
          <w:rFonts w:ascii="Times New Roman" w:hAnsi="Times New Roman" w:cs="Times New Roman"/>
          <w:bCs/>
          <w:iCs/>
          <w:sz w:val="24"/>
          <w:szCs w:val="24"/>
        </w:rPr>
        <w:t xml:space="preserve">The Early Literacy Cohort </w:t>
      </w:r>
      <w:r w:rsidR="00276D0E" w:rsidRPr="00323BF6">
        <w:rPr>
          <w:rFonts w:ascii="Times New Roman" w:hAnsi="Times New Roman" w:cs="Times New Roman"/>
          <w:bCs/>
          <w:iCs/>
          <w:sz w:val="24"/>
          <w:szCs w:val="24"/>
        </w:rPr>
        <w:t xml:space="preserve">and the Numeracy Cohort </w:t>
      </w:r>
      <w:r w:rsidRPr="00323BF6">
        <w:rPr>
          <w:rFonts w:ascii="Times New Roman" w:hAnsi="Times New Roman" w:cs="Times New Roman"/>
          <w:bCs/>
          <w:iCs/>
          <w:sz w:val="24"/>
          <w:szCs w:val="24"/>
        </w:rPr>
        <w:t xml:space="preserve">formed by the Office of Educator Licensure and Effectiveness </w:t>
      </w:r>
      <w:r w:rsidR="00276D0E" w:rsidRPr="00323BF6">
        <w:rPr>
          <w:rFonts w:ascii="Times New Roman" w:hAnsi="Times New Roman" w:cs="Times New Roman"/>
          <w:bCs/>
          <w:iCs/>
          <w:sz w:val="24"/>
          <w:szCs w:val="24"/>
        </w:rPr>
        <w:t xml:space="preserve">under the </w:t>
      </w:r>
      <w:r w:rsidR="007A3CFC" w:rsidRPr="00323BF6">
        <w:rPr>
          <w:rFonts w:ascii="Times New Roman" w:hAnsi="Times New Roman" w:cs="Times New Roman"/>
          <w:bCs/>
          <w:iCs/>
          <w:sz w:val="24"/>
          <w:szCs w:val="24"/>
        </w:rPr>
        <w:t>High-Quality</w:t>
      </w:r>
      <w:r w:rsidR="00276D0E" w:rsidRPr="00323BF6">
        <w:rPr>
          <w:rFonts w:ascii="Times New Roman" w:hAnsi="Times New Roman" w:cs="Times New Roman"/>
          <w:bCs/>
          <w:iCs/>
          <w:sz w:val="24"/>
          <w:szCs w:val="24"/>
        </w:rPr>
        <w:t xml:space="preserve"> Instructional Resources (HQIR)</w:t>
      </w:r>
      <w:r w:rsidR="00501A87" w:rsidRPr="00323BF6">
        <w:rPr>
          <w:rFonts w:ascii="Times New Roman" w:hAnsi="Times New Roman" w:cs="Times New Roman"/>
          <w:bCs/>
          <w:iCs/>
          <w:sz w:val="24"/>
          <w:szCs w:val="24"/>
        </w:rPr>
        <w:t xml:space="preserve"> work</w:t>
      </w:r>
      <w:r w:rsidR="00276D0E" w:rsidRPr="00323BF6">
        <w:rPr>
          <w:rFonts w:ascii="Times New Roman" w:hAnsi="Times New Roman" w:cs="Times New Roman"/>
          <w:bCs/>
          <w:iCs/>
          <w:sz w:val="24"/>
          <w:szCs w:val="24"/>
        </w:rPr>
        <w:t xml:space="preserve"> </w:t>
      </w:r>
      <w:r w:rsidRPr="00323BF6">
        <w:rPr>
          <w:rFonts w:ascii="Times New Roman" w:hAnsi="Times New Roman" w:cs="Times New Roman"/>
          <w:bCs/>
          <w:iCs/>
          <w:sz w:val="24"/>
          <w:szCs w:val="24"/>
        </w:rPr>
        <w:t xml:space="preserve">met </w:t>
      </w:r>
      <w:r w:rsidR="00A651C2" w:rsidRPr="00323BF6">
        <w:rPr>
          <w:rFonts w:ascii="Times New Roman" w:hAnsi="Times New Roman" w:cs="Times New Roman"/>
          <w:bCs/>
          <w:iCs/>
          <w:sz w:val="24"/>
          <w:szCs w:val="24"/>
        </w:rPr>
        <w:t>i</w:t>
      </w:r>
      <w:r w:rsidR="009536F7" w:rsidRPr="00323BF6">
        <w:rPr>
          <w:rFonts w:ascii="Times New Roman" w:hAnsi="Times New Roman" w:cs="Times New Roman"/>
          <w:bCs/>
          <w:iCs/>
          <w:sz w:val="24"/>
          <w:szCs w:val="24"/>
        </w:rPr>
        <w:t>n August, September</w:t>
      </w:r>
      <w:r w:rsidR="00501A87" w:rsidRPr="00323BF6">
        <w:rPr>
          <w:rFonts w:ascii="Times New Roman" w:hAnsi="Times New Roman" w:cs="Times New Roman"/>
          <w:bCs/>
          <w:iCs/>
          <w:sz w:val="24"/>
          <w:szCs w:val="24"/>
        </w:rPr>
        <w:t>,</w:t>
      </w:r>
      <w:r w:rsidR="009536F7" w:rsidRPr="00323BF6">
        <w:rPr>
          <w:rFonts w:ascii="Times New Roman" w:hAnsi="Times New Roman" w:cs="Times New Roman"/>
          <w:bCs/>
          <w:iCs/>
          <w:sz w:val="24"/>
          <w:szCs w:val="24"/>
        </w:rPr>
        <w:t xml:space="preserve"> and October</w:t>
      </w:r>
      <w:r w:rsidR="007A3CFC" w:rsidRPr="00323BF6">
        <w:rPr>
          <w:rFonts w:ascii="Times New Roman" w:hAnsi="Times New Roman" w:cs="Times New Roman"/>
          <w:bCs/>
          <w:iCs/>
          <w:sz w:val="24"/>
          <w:szCs w:val="24"/>
        </w:rPr>
        <w:t xml:space="preserve"> 2024</w:t>
      </w:r>
      <w:r w:rsidR="009536F7" w:rsidRPr="00323BF6">
        <w:rPr>
          <w:rFonts w:ascii="Times New Roman" w:hAnsi="Times New Roman" w:cs="Times New Roman"/>
          <w:bCs/>
          <w:iCs/>
          <w:sz w:val="24"/>
          <w:szCs w:val="24"/>
        </w:rPr>
        <w:t xml:space="preserve"> to discuss the </w:t>
      </w:r>
      <w:r w:rsidR="001723CF" w:rsidRPr="00323BF6">
        <w:rPr>
          <w:rFonts w:ascii="Times New Roman" w:hAnsi="Times New Roman" w:cs="Times New Roman"/>
          <w:bCs/>
          <w:iCs/>
          <w:sz w:val="24"/>
          <w:szCs w:val="24"/>
        </w:rPr>
        <w:t>certification assessments required for elementary educators</w:t>
      </w:r>
      <w:r w:rsidRPr="00323BF6">
        <w:rPr>
          <w:rFonts w:ascii="Times New Roman" w:hAnsi="Times New Roman" w:cs="Times New Roman"/>
          <w:bCs/>
          <w:iCs/>
          <w:sz w:val="24"/>
          <w:szCs w:val="24"/>
        </w:rPr>
        <w:t xml:space="preserve">. </w:t>
      </w:r>
      <w:r w:rsidR="00E831E2" w:rsidRPr="00323BF6">
        <w:rPr>
          <w:rFonts w:ascii="Times New Roman" w:hAnsi="Times New Roman" w:cs="Times New Roman"/>
          <w:bCs/>
          <w:iCs/>
          <w:sz w:val="24"/>
          <w:szCs w:val="24"/>
        </w:rPr>
        <w:t xml:space="preserve">After a </w:t>
      </w:r>
      <w:r w:rsidR="00857E36" w:rsidRPr="00323BF6">
        <w:rPr>
          <w:rFonts w:ascii="Times New Roman" w:hAnsi="Times New Roman" w:cs="Times New Roman"/>
          <w:bCs/>
          <w:iCs/>
          <w:sz w:val="24"/>
          <w:szCs w:val="24"/>
        </w:rPr>
        <w:t>complete</w:t>
      </w:r>
      <w:r w:rsidR="00E831E2" w:rsidRPr="00323BF6">
        <w:rPr>
          <w:rFonts w:ascii="Times New Roman" w:hAnsi="Times New Roman" w:cs="Times New Roman"/>
          <w:bCs/>
          <w:iCs/>
          <w:sz w:val="24"/>
          <w:szCs w:val="24"/>
        </w:rPr>
        <w:t xml:space="preserve"> review of the </w:t>
      </w:r>
      <w:r w:rsidR="001723CF" w:rsidRPr="00323BF6">
        <w:rPr>
          <w:rFonts w:ascii="Times New Roman" w:hAnsi="Times New Roman" w:cs="Times New Roman"/>
          <w:bCs/>
          <w:iCs/>
          <w:sz w:val="24"/>
          <w:szCs w:val="24"/>
        </w:rPr>
        <w:t xml:space="preserve">Praxis </w:t>
      </w:r>
      <w:r w:rsidR="00E831E2" w:rsidRPr="00323BF6">
        <w:rPr>
          <w:rFonts w:ascii="Times New Roman" w:hAnsi="Times New Roman" w:cs="Times New Roman"/>
          <w:bCs/>
          <w:iCs/>
          <w:sz w:val="24"/>
          <w:szCs w:val="24"/>
        </w:rPr>
        <w:t>700</w:t>
      </w:r>
      <w:r w:rsidR="00A651C2" w:rsidRPr="00323BF6">
        <w:rPr>
          <w:rFonts w:ascii="Times New Roman" w:hAnsi="Times New Roman" w:cs="Times New Roman"/>
          <w:bCs/>
          <w:iCs/>
          <w:sz w:val="24"/>
          <w:szCs w:val="24"/>
        </w:rPr>
        <w:t>1</w:t>
      </w:r>
      <w:r w:rsidR="00E831E2" w:rsidRPr="00323BF6">
        <w:rPr>
          <w:rFonts w:ascii="Times New Roman" w:hAnsi="Times New Roman" w:cs="Times New Roman"/>
          <w:bCs/>
          <w:iCs/>
          <w:sz w:val="24"/>
          <w:szCs w:val="24"/>
        </w:rPr>
        <w:t xml:space="preserve"> series</w:t>
      </w:r>
      <w:r w:rsidR="009536F7" w:rsidRPr="00323BF6">
        <w:rPr>
          <w:rFonts w:ascii="Times New Roman" w:hAnsi="Times New Roman" w:cs="Times New Roman"/>
          <w:bCs/>
          <w:iCs/>
          <w:sz w:val="24"/>
          <w:szCs w:val="24"/>
        </w:rPr>
        <w:t xml:space="preserve"> both groups found the tests to be appropriate to meet legislative requirements</w:t>
      </w:r>
      <w:r w:rsidR="00A43207" w:rsidRPr="00323BF6">
        <w:rPr>
          <w:rFonts w:ascii="Times New Roman" w:hAnsi="Times New Roman" w:cs="Times New Roman"/>
          <w:bCs/>
          <w:iCs/>
          <w:sz w:val="24"/>
          <w:szCs w:val="24"/>
        </w:rPr>
        <w:t xml:space="preserve"> for literacy and numeracy</w:t>
      </w:r>
      <w:r w:rsidR="009A2DA3" w:rsidRPr="00323BF6">
        <w:rPr>
          <w:rFonts w:ascii="Times New Roman" w:hAnsi="Times New Roman" w:cs="Times New Roman"/>
          <w:bCs/>
          <w:iCs/>
          <w:sz w:val="24"/>
          <w:szCs w:val="24"/>
        </w:rPr>
        <w:t xml:space="preserve">. The cohorts recommend replacing </w:t>
      </w:r>
      <w:r w:rsidR="00085324" w:rsidRPr="00323BF6">
        <w:rPr>
          <w:rFonts w:ascii="Times New Roman" w:hAnsi="Times New Roman" w:cs="Times New Roman"/>
          <w:sz w:val="24"/>
          <w:szCs w:val="24"/>
        </w:rPr>
        <w:t>the</w:t>
      </w:r>
      <w:r w:rsidR="009A2DA3" w:rsidRPr="00323BF6">
        <w:rPr>
          <w:rFonts w:ascii="Times New Roman" w:hAnsi="Times New Roman" w:cs="Times New Roman"/>
          <w:sz w:val="24"/>
          <w:szCs w:val="24"/>
        </w:rPr>
        <w:t xml:space="preserve"> </w:t>
      </w:r>
      <w:r w:rsidR="009A2DA3" w:rsidRPr="00323BF6">
        <w:rPr>
          <w:rFonts w:ascii="Times New Roman" w:hAnsi="Times New Roman" w:cs="Times New Roman"/>
          <w:bCs/>
          <w:iCs/>
          <w:sz w:val="24"/>
          <w:szCs w:val="24"/>
        </w:rPr>
        <w:t xml:space="preserve">Elementary Education: Multi-Subjects Test (5001) and the </w:t>
      </w:r>
      <w:r w:rsidR="009A2DA3" w:rsidRPr="00323BF6">
        <w:rPr>
          <w:rFonts w:ascii="Times New Roman" w:hAnsi="Times New Roman" w:cs="Times New Roman"/>
          <w:sz w:val="24"/>
          <w:szCs w:val="24"/>
        </w:rPr>
        <w:t>Elementary Reading (5205</w:t>
      </w:r>
      <w:r w:rsidR="00FA486A" w:rsidRPr="00323BF6">
        <w:rPr>
          <w:rFonts w:ascii="Times New Roman" w:hAnsi="Times New Roman" w:cs="Times New Roman"/>
          <w:sz w:val="24"/>
          <w:szCs w:val="24"/>
        </w:rPr>
        <w:t>) with</w:t>
      </w:r>
      <w:r w:rsidR="00CB0600" w:rsidRPr="00323BF6">
        <w:rPr>
          <w:rFonts w:ascii="Times New Roman" w:hAnsi="Times New Roman" w:cs="Times New Roman"/>
          <w:sz w:val="24"/>
          <w:szCs w:val="24"/>
        </w:rPr>
        <w:t xml:space="preserve"> the Elementary Education: Multi-Subjects Test (</w:t>
      </w:r>
      <w:r w:rsidR="00085324" w:rsidRPr="00323BF6">
        <w:rPr>
          <w:rFonts w:ascii="Times New Roman" w:hAnsi="Times New Roman" w:cs="Times New Roman"/>
          <w:sz w:val="24"/>
          <w:szCs w:val="24"/>
        </w:rPr>
        <w:t>700</w:t>
      </w:r>
      <w:r w:rsidR="00A651C2" w:rsidRPr="00323BF6">
        <w:rPr>
          <w:rFonts w:ascii="Times New Roman" w:hAnsi="Times New Roman" w:cs="Times New Roman"/>
          <w:sz w:val="24"/>
          <w:szCs w:val="24"/>
        </w:rPr>
        <w:t>1</w:t>
      </w:r>
      <w:r w:rsidR="00CB0600" w:rsidRPr="00323BF6">
        <w:rPr>
          <w:rFonts w:ascii="Times New Roman" w:hAnsi="Times New Roman" w:cs="Times New Roman"/>
          <w:sz w:val="24"/>
          <w:szCs w:val="24"/>
        </w:rPr>
        <w:t>).</w:t>
      </w:r>
      <w:r w:rsidR="00085324" w:rsidRPr="00323BF6">
        <w:rPr>
          <w:rFonts w:ascii="Times New Roman" w:hAnsi="Times New Roman" w:cs="Times New Roman"/>
          <w:sz w:val="24"/>
          <w:szCs w:val="24"/>
        </w:rPr>
        <w:t xml:space="preserve"> </w:t>
      </w:r>
      <w:r w:rsidR="00FA486A" w:rsidRPr="00323BF6">
        <w:rPr>
          <w:rFonts w:ascii="Times New Roman" w:hAnsi="Times New Roman" w:cs="Times New Roman"/>
          <w:sz w:val="24"/>
          <w:szCs w:val="24"/>
        </w:rPr>
        <w:t>The cohorts also recommend using the</w:t>
      </w:r>
      <w:r w:rsidR="00085324" w:rsidRPr="00323BF6">
        <w:rPr>
          <w:rFonts w:ascii="Times New Roman" w:hAnsi="Times New Roman" w:cs="Times New Roman"/>
          <w:sz w:val="24"/>
          <w:szCs w:val="24"/>
        </w:rPr>
        <w:t xml:space="preserve"> multi-state standard </w:t>
      </w:r>
      <w:r w:rsidR="00A651C2" w:rsidRPr="00323BF6">
        <w:rPr>
          <w:rFonts w:ascii="Times New Roman" w:hAnsi="Times New Roman" w:cs="Times New Roman"/>
          <w:sz w:val="24"/>
          <w:szCs w:val="24"/>
        </w:rPr>
        <w:t xml:space="preserve">setting </w:t>
      </w:r>
      <w:r w:rsidR="00085324" w:rsidRPr="00323BF6">
        <w:rPr>
          <w:rFonts w:ascii="Times New Roman" w:hAnsi="Times New Roman" w:cs="Times New Roman"/>
          <w:sz w:val="24"/>
          <w:szCs w:val="24"/>
        </w:rPr>
        <w:t>stud</w:t>
      </w:r>
      <w:r w:rsidR="00E239B2" w:rsidRPr="00323BF6">
        <w:rPr>
          <w:rFonts w:ascii="Times New Roman" w:hAnsi="Times New Roman" w:cs="Times New Roman"/>
          <w:sz w:val="24"/>
          <w:szCs w:val="24"/>
        </w:rPr>
        <w:t>y’s</w:t>
      </w:r>
      <w:r w:rsidR="00085324" w:rsidRPr="00323BF6">
        <w:rPr>
          <w:rFonts w:ascii="Times New Roman" w:hAnsi="Times New Roman" w:cs="Times New Roman"/>
          <w:sz w:val="24"/>
          <w:szCs w:val="24"/>
        </w:rPr>
        <w:t xml:space="preserve"> cut score</w:t>
      </w:r>
      <w:r w:rsidR="00FA486A" w:rsidRPr="00323BF6">
        <w:rPr>
          <w:rFonts w:ascii="Times New Roman" w:hAnsi="Times New Roman" w:cs="Times New Roman"/>
          <w:sz w:val="24"/>
          <w:szCs w:val="24"/>
        </w:rPr>
        <w:t xml:space="preserve"> and</w:t>
      </w:r>
      <w:r w:rsidR="00085324" w:rsidRPr="00323BF6">
        <w:rPr>
          <w:rFonts w:ascii="Times New Roman" w:hAnsi="Times New Roman" w:cs="Times New Roman"/>
          <w:sz w:val="24"/>
          <w:szCs w:val="24"/>
        </w:rPr>
        <w:t xml:space="preserve"> adopting the -1 SEM, as has </w:t>
      </w:r>
      <w:r w:rsidR="00A035FC" w:rsidRPr="00323BF6">
        <w:rPr>
          <w:rFonts w:ascii="Times New Roman" w:hAnsi="Times New Roman" w:cs="Times New Roman"/>
          <w:sz w:val="24"/>
          <w:szCs w:val="24"/>
        </w:rPr>
        <w:t xml:space="preserve">been </w:t>
      </w:r>
      <w:r w:rsidR="00085324" w:rsidRPr="00323BF6">
        <w:rPr>
          <w:rFonts w:ascii="Times New Roman" w:hAnsi="Times New Roman" w:cs="Times New Roman"/>
          <w:sz w:val="24"/>
          <w:szCs w:val="24"/>
        </w:rPr>
        <w:t>done with all previous Praxis exams. It is also recommended that the EPSB accept the current testing requirements for the remainder of the 2024-2025 school year, setting September 1, 2025, as the start date for the required change in testing for Elementary Education.</w:t>
      </w:r>
    </w:p>
    <w:p w14:paraId="2AF5E8FA" w14:textId="77777777" w:rsidR="00085324" w:rsidRPr="00323BF6" w:rsidRDefault="00085324" w:rsidP="00085324">
      <w:pPr>
        <w:pStyle w:val="Default"/>
        <w:spacing w:after="0"/>
        <w:jc w:val="both"/>
        <w:rPr>
          <w:rFonts w:ascii="Times New Roman" w:hAnsi="Times New Roman" w:cs="Times New Roman"/>
          <w:sz w:val="20"/>
          <w:szCs w:val="20"/>
        </w:rPr>
      </w:pPr>
    </w:p>
    <w:p w14:paraId="36F7772B" w14:textId="5F90BD7D" w:rsidR="00085324" w:rsidRPr="00323BF6" w:rsidRDefault="00085324" w:rsidP="00085324">
      <w:pPr>
        <w:pStyle w:val="Default"/>
        <w:spacing w:after="0"/>
        <w:jc w:val="both"/>
        <w:rPr>
          <w:rFonts w:ascii="Times New Roman" w:hAnsi="Times New Roman" w:cs="Times New Roman"/>
        </w:rPr>
      </w:pPr>
      <w:r w:rsidRPr="00323BF6">
        <w:rPr>
          <w:rFonts w:ascii="Times New Roman" w:hAnsi="Times New Roman" w:cs="Times New Roman"/>
        </w:rPr>
        <w:t xml:space="preserve">Additionally, a suitable assessment measure for early childhood that addresses the literacy and numeracy legislation </w:t>
      </w:r>
      <w:r w:rsidR="0066129E" w:rsidRPr="00323BF6">
        <w:rPr>
          <w:rFonts w:ascii="Times New Roman" w:hAnsi="Times New Roman" w:cs="Times New Roman"/>
        </w:rPr>
        <w:t>and aligns to the grade span</w:t>
      </w:r>
      <w:r w:rsidRPr="00323BF6">
        <w:rPr>
          <w:rFonts w:ascii="Times New Roman" w:hAnsi="Times New Roman" w:cs="Times New Roman"/>
        </w:rPr>
        <w:t xml:space="preserve"> of Kentucky’s certificate, birth-K</w:t>
      </w:r>
      <w:r w:rsidR="00A035FC" w:rsidRPr="00323BF6">
        <w:rPr>
          <w:rFonts w:ascii="Times New Roman" w:hAnsi="Times New Roman" w:cs="Times New Roman"/>
        </w:rPr>
        <w:t>,</w:t>
      </w:r>
      <w:r w:rsidRPr="00323BF6">
        <w:rPr>
          <w:rFonts w:ascii="Times New Roman" w:hAnsi="Times New Roman" w:cs="Times New Roman"/>
        </w:rPr>
        <w:t xml:space="preserve"> will be available in </w:t>
      </w:r>
      <w:r w:rsidR="00857E36" w:rsidRPr="00323BF6">
        <w:rPr>
          <w:rFonts w:ascii="Times New Roman" w:hAnsi="Times New Roman" w:cs="Times New Roman"/>
        </w:rPr>
        <w:t>August</w:t>
      </w:r>
      <w:r w:rsidRPr="00323BF6">
        <w:rPr>
          <w:rFonts w:ascii="Times New Roman" w:hAnsi="Times New Roman" w:cs="Times New Roman"/>
        </w:rPr>
        <w:t xml:space="preserve"> 2025</w:t>
      </w:r>
      <w:r w:rsidR="00A035FC" w:rsidRPr="00323BF6">
        <w:rPr>
          <w:rFonts w:ascii="Times New Roman" w:hAnsi="Times New Roman" w:cs="Times New Roman"/>
        </w:rPr>
        <w:t>.</w:t>
      </w:r>
      <w:r w:rsidR="008E728B" w:rsidRPr="00323BF6">
        <w:rPr>
          <w:rFonts w:ascii="Times New Roman" w:hAnsi="Times New Roman" w:cs="Times New Roman"/>
        </w:rPr>
        <w:t xml:space="preserve"> This assessment is the Early Childhood Education: Foundational Knowledge (5533) test.</w:t>
      </w:r>
      <w:r w:rsidR="00A035FC" w:rsidRPr="00323BF6">
        <w:rPr>
          <w:rFonts w:ascii="Times New Roman" w:hAnsi="Times New Roman" w:cs="Times New Roman"/>
        </w:rPr>
        <w:t xml:space="preserve"> I</w:t>
      </w:r>
      <w:r w:rsidRPr="00323BF6">
        <w:rPr>
          <w:rFonts w:ascii="Times New Roman" w:hAnsi="Times New Roman" w:cs="Times New Roman"/>
        </w:rPr>
        <w:t xml:space="preserve">t is recommended that the </w:t>
      </w:r>
      <w:r w:rsidR="0066129E" w:rsidRPr="00323BF6">
        <w:rPr>
          <w:rFonts w:ascii="Times New Roman" w:hAnsi="Times New Roman" w:cs="Times New Roman"/>
        </w:rPr>
        <w:t>EPSB</w:t>
      </w:r>
      <w:r w:rsidRPr="00323BF6">
        <w:rPr>
          <w:rFonts w:ascii="Times New Roman" w:hAnsi="Times New Roman" w:cs="Times New Roman"/>
        </w:rPr>
        <w:t xml:space="preserve"> allow for a pilot year</w:t>
      </w:r>
      <w:r w:rsidR="008E728B" w:rsidRPr="00323BF6">
        <w:rPr>
          <w:rFonts w:ascii="Times New Roman" w:hAnsi="Times New Roman" w:cs="Times New Roman"/>
        </w:rPr>
        <w:t xml:space="preserve"> for this assessment</w:t>
      </w:r>
      <w:r w:rsidRPr="00323BF6">
        <w:rPr>
          <w:rFonts w:ascii="Times New Roman" w:hAnsi="Times New Roman" w:cs="Times New Roman"/>
        </w:rPr>
        <w:t xml:space="preserve"> in the 2025-2026 school year </w:t>
      </w:r>
      <w:r w:rsidR="002D6C6E" w:rsidRPr="00323BF6">
        <w:rPr>
          <w:rFonts w:ascii="Times New Roman" w:hAnsi="Times New Roman" w:cs="Times New Roman"/>
        </w:rPr>
        <w:t>as</w:t>
      </w:r>
      <w:r w:rsidRPr="00323BF6">
        <w:rPr>
          <w:rFonts w:ascii="Times New Roman" w:hAnsi="Times New Roman" w:cs="Times New Roman"/>
        </w:rPr>
        <w:t xml:space="preserve"> a “do no harm” </w:t>
      </w:r>
      <w:r w:rsidR="00D55160" w:rsidRPr="00323BF6">
        <w:rPr>
          <w:rFonts w:ascii="Times New Roman" w:hAnsi="Times New Roman" w:cs="Times New Roman"/>
        </w:rPr>
        <w:t>year</w:t>
      </w:r>
      <w:r w:rsidR="00181B12" w:rsidRPr="00323BF6">
        <w:rPr>
          <w:rFonts w:ascii="Times New Roman" w:hAnsi="Times New Roman" w:cs="Times New Roman"/>
        </w:rPr>
        <w:t>.</w:t>
      </w:r>
      <w:r w:rsidR="00676749" w:rsidRPr="00323BF6">
        <w:rPr>
          <w:rFonts w:ascii="Times New Roman" w:hAnsi="Times New Roman" w:cs="Times New Roman"/>
        </w:rPr>
        <w:t xml:space="preserve"> Beginning September 1, 2026, The EPSB should then use t</w:t>
      </w:r>
      <w:r w:rsidRPr="00323BF6">
        <w:rPr>
          <w:rFonts w:ascii="Times New Roman" w:hAnsi="Times New Roman" w:cs="Times New Roman"/>
        </w:rPr>
        <w:t xml:space="preserve">he multi-state standard </w:t>
      </w:r>
      <w:r w:rsidR="00A035FC" w:rsidRPr="00323BF6">
        <w:rPr>
          <w:rFonts w:ascii="Times New Roman" w:hAnsi="Times New Roman" w:cs="Times New Roman"/>
        </w:rPr>
        <w:t xml:space="preserve">setting </w:t>
      </w:r>
      <w:r w:rsidRPr="00323BF6">
        <w:rPr>
          <w:rFonts w:ascii="Times New Roman" w:hAnsi="Times New Roman" w:cs="Times New Roman"/>
        </w:rPr>
        <w:t>stud</w:t>
      </w:r>
      <w:r w:rsidR="00E239B2" w:rsidRPr="00323BF6">
        <w:rPr>
          <w:rFonts w:ascii="Times New Roman" w:hAnsi="Times New Roman" w:cs="Times New Roman"/>
        </w:rPr>
        <w:t>y’s</w:t>
      </w:r>
      <w:r w:rsidRPr="00323BF6">
        <w:rPr>
          <w:rFonts w:ascii="Times New Roman" w:hAnsi="Times New Roman" w:cs="Times New Roman"/>
        </w:rPr>
        <w:t xml:space="preserve"> cut score adopting the -1 SEM</w:t>
      </w:r>
      <w:r w:rsidR="00676749" w:rsidRPr="00323BF6">
        <w:rPr>
          <w:rFonts w:ascii="Times New Roman" w:hAnsi="Times New Roman" w:cs="Times New Roman"/>
        </w:rPr>
        <w:t>.</w:t>
      </w:r>
    </w:p>
    <w:p w14:paraId="0D203EFC" w14:textId="77777777" w:rsidR="00574A57" w:rsidRPr="00323BF6" w:rsidRDefault="00574A57" w:rsidP="00574A57">
      <w:pPr>
        <w:widowControl w:val="0"/>
        <w:spacing w:after="0"/>
        <w:jc w:val="both"/>
        <w:rPr>
          <w:rFonts w:ascii="Times New Roman" w:hAnsi="Times New Roman" w:cs="Times New Roman"/>
          <w:b/>
          <w:i/>
          <w:sz w:val="20"/>
          <w:szCs w:val="20"/>
        </w:rPr>
      </w:pPr>
    </w:p>
    <w:p w14:paraId="291D0065" w14:textId="3AAAFF33" w:rsidR="00574A57" w:rsidRPr="00323BF6" w:rsidRDefault="00574A57" w:rsidP="00574A57">
      <w:pPr>
        <w:widowControl w:val="0"/>
        <w:spacing w:after="0"/>
        <w:jc w:val="both"/>
        <w:rPr>
          <w:rFonts w:ascii="Times New Roman" w:hAnsi="Times New Roman" w:cs="Times New Roman"/>
          <w:b/>
          <w:iCs/>
          <w:sz w:val="24"/>
          <w:szCs w:val="24"/>
        </w:rPr>
      </w:pPr>
      <w:r w:rsidRPr="00323BF6">
        <w:rPr>
          <w:rFonts w:ascii="Times New Roman" w:hAnsi="Times New Roman" w:cs="Times New Roman"/>
          <w:b/>
          <w:i/>
          <w:sz w:val="24"/>
          <w:szCs w:val="24"/>
        </w:rPr>
        <w:t xml:space="preserve">Budget Impact: </w:t>
      </w:r>
      <w:r w:rsidR="009E57E6" w:rsidRPr="00323BF6">
        <w:rPr>
          <w:rFonts w:ascii="Times New Roman" w:hAnsi="Times New Roman" w:cs="Times New Roman"/>
          <w:bCs/>
          <w:iCs/>
          <w:sz w:val="24"/>
          <w:szCs w:val="24"/>
        </w:rPr>
        <w:t>There</w:t>
      </w:r>
      <w:r w:rsidR="00A27040" w:rsidRPr="00323BF6">
        <w:rPr>
          <w:rFonts w:ascii="Times New Roman" w:hAnsi="Times New Roman" w:cs="Times New Roman"/>
          <w:bCs/>
          <w:iCs/>
          <w:sz w:val="24"/>
          <w:szCs w:val="24"/>
        </w:rPr>
        <w:t xml:space="preserve"> will be some cost</w:t>
      </w:r>
      <w:r w:rsidR="00FD52C2">
        <w:rPr>
          <w:rFonts w:ascii="Times New Roman" w:hAnsi="Times New Roman" w:cs="Times New Roman"/>
          <w:bCs/>
          <w:iCs/>
          <w:sz w:val="24"/>
          <w:szCs w:val="24"/>
        </w:rPr>
        <w:t xml:space="preserve"> associated</w:t>
      </w:r>
      <w:r w:rsidR="00A27040" w:rsidRPr="00323BF6">
        <w:rPr>
          <w:rFonts w:ascii="Times New Roman" w:hAnsi="Times New Roman" w:cs="Times New Roman"/>
          <w:bCs/>
          <w:iCs/>
          <w:sz w:val="24"/>
          <w:szCs w:val="24"/>
        </w:rPr>
        <w:t xml:space="preserve"> with staff time and resources to replace the existing tests and monitor the pilot of the new</w:t>
      </w:r>
      <w:r w:rsidR="00DE7BFF" w:rsidRPr="00323BF6">
        <w:rPr>
          <w:rFonts w:ascii="Times New Roman" w:hAnsi="Times New Roman" w:cs="Times New Roman"/>
          <w:bCs/>
          <w:iCs/>
          <w:sz w:val="24"/>
          <w:szCs w:val="24"/>
        </w:rPr>
        <w:t xml:space="preserve"> </w:t>
      </w:r>
      <w:r w:rsidR="00DE7BFF" w:rsidRPr="00323BF6">
        <w:rPr>
          <w:rFonts w:ascii="Times New Roman" w:hAnsi="Times New Roman" w:cs="Times New Roman"/>
          <w:sz w:val="24"/>
          <w:szCs w:val="24"/>
        </w:rPr>
        <w:t>Early Childhood Education: Foundational Knowledge (5533) test.</w:t>
      </w:r>
    </w:p>
    <w:p w14:paraId="71105E59" w14:textId="77777777" w:rsidR="00574A57" w:rsidRPr="00323BF6" w:rsidRDefault="00574A57" w:rsidP="00574A57">
      <w:pPr>
        <w:widowControl w:val="0"/>
        <w:tabs>
          <w:tab w:val="left" w:pos="-1152"/>
          <w:tab w:val="left" w:pos="-576"/>
          <w:tab w:val="left" w:pos="720"/>
          <w:tab w:val="left" w:pos="2592"/>
          <w:tab w:val="left" w:pos="576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rPr>
      </w:pPr>
    </w:p>
    <w:p w14:paraId="36FAE6B2" w14:textId="1C1DEC0A" w:rsidR="002A2C19" w:rsidRPr="00323BF6" w:rsidRDefault="002A2C19" w:rsidP="002A2C19">
      <w:pPr>
        <w:widowControl w:val="0"/>
        <w:tabs>
          <w:tab w:val="left" w:pos="-1152"/>
          <w:tab w:val="left" w:pos="-576"/>
          <w:tab w:val="left" w:pos="720"/>
          <w:tab w:val="left" w:pos="2592"/>
          <w:tab w:val="left" w:pos="57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23BF6">
        <w:rPr>
          <w:rFonts w:ascii="Times New Roman" w:eastAsia="Times New Roman" w:hAnsi="Times New Roman" w:cs="Times New Roman"/>
          <w:b/>
          <w:sz w:val="24"/>
          <w:szCs w:val="24"/>
          <w:u w:val="single"/>
        </w:rPr>
        <w:t>Contact Person:</w:t>
      </w:r>
    </w:p>
    <w:p w14:paraId="527100CC" w14:textId="77777777" w:rsidR="002A2C19" w:rsidRPr="00323BF6" w:rsidRDefault="002A2C19" w:rsidP="002A2C19">
      <w:pPr>
        <w:widowControl w:val="0"/>
        <w:tabs>
          <w:tab w:val="left" w:pos="-1152"/>
          <w:tab w:val="left" w:pos="-576"/>
          <w:tab w:val="left" w:pos="720"/>
          <w:tab w:val="left" w:pos="2592"/>
          <w:tab w:val="left" w:pos="57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23BF6">
        <w:rPr>
          <w:rFonts w:ascii="Times New Roman" w:eastAsia="Times New Roman" w:hAnsi="Times New Roman" w:cs="Times New Roman"/>
          <w:sz w:val="24"/>
          <w:szCs w:val="24"/>
        </w:rPr>
        <w:t>Dr. Melissa Diebel, Academic Program Manager</w:t>
      </w:r>
    </w:p>
    <w:p w14:paraId="54386C8C" w14:textId="77777777" w:rsidR="002A2C19" w:rsidRPr="00323BF6" w:rsidRDefault="002A2C19" w:rsidP="002A2C19">
      <w:pPr>
        <w:widowControl w:val="0"/>
        <w:tabs>
          <w:tab w:val="left" w:pos="-1152"/>
          <w:tab w:val="left" w:pos="-576"/>
          <w:tab w:val="left" w:pos="720"/>
          <w:tab w:val="left" w:pos="2592"/>
          <w:tab w:val="left" w:pos="57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23BF6">
        <w:rPr>
          <w:rFonts w:ascii="Times New Roman" w:eastAsia="Times New Roman" w:hAnsi="Times New Roman" w:cs="Times New Roman"/>
          <w:sz w:val="24"/>
          <w:szCs w:val="24"/>
        </w:rPr>
        <w:t>Division of Educator Preparation and Certification</w:t>
      </w:r>
    </w:p>
    <w:p w14:paraId="13A919EB" w14:textId="77777777" w:rsidR="002A2C19" w:rsidRPr="00323BF6" w:rsidRDefault="002A2C19" w:rsidP="002A2C19">
      <w:pPr>
        <w:widowControl w:val="0"/>
        <w:tabs>
          <w:tab w:val="left" w:pos="-1152"/>
          <w:tab w:val="left" w:pos="-576"/>
          <w:tab w:val="left" w:pos="720"/>
          <w:tab w:val="left" w:pos="2592"/>
          <w:tab w:val="left" w:pos="57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23BF6">
        <w:rPr>
          <w:rFonts w:ascii="Times New Roman" w:eastAsia="Times New Roman" w:hAnsi="Times New Roman" w:cs="Times New Roman"/>
          <w:sz w:val="24"/>
          <w:szCs w:val="24"/>
        </w:rPr>
        <w:t>Office of Educator Licensure and Effectiveness</w:t>
      </w:r>
    </w:p>
    <w:p w14:paraId="595404CA" w14:textId="77777777" w:rsidR="002A2C19" w:rsidRPr="00323BF6" w:rsidRDefault="002A2C19" w:rsidP="002A2C19">
      <w:pPr>
        <w:widowControl w:val="0"/>
        <w:tabs>
          <w:tab w:val="left" w:pos="-1152"/>
          <w:tab w:val="left" w:pos="-576"/>
          <w:tab w:val="left" w:pos="720"/>
          <w:tab w:val="left" w:pos="2592"/>
          <w:tab w:val="left" w:pos="57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23BF6">
        <w:rPr>
          <w:rFonts w:ascii="Times New Roman" w:eastAsia="Times New Roman" w:hAnsi="Times New Roman" w:cs="Times New Roman"/>
          <w:sz w:val="24"/>
          <w:szCs w:val="24"/>
        </w:rPr>
        <w:t>(502) 564-4606</w:t>
      </w:r>
    </w:p>
    <w:p w14:paraId="0748B0F9" w14:textId="77777777" w:rsidR="002A2C19" w:rsidRPr="00323BF6" w:rsidRDefault="002A2C19" w:rsidP="002A2C19">
      <w:pPr>
        <w:widowControl w:val="0"/>
        <w:tabs>
          <w:tab w:val="left" w:pos="-1152"/>
          <w:tab w:val="left" w:pos="-576"/>
          <w:tab w:val="left" w:pos="720"/>
          <w:tab w:val="left" w:pos="2592"/>
          <w:tab w:val="left" w:pos="576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323BF6">
        <w:rPr>
          <w:rFonts w:ascii="Times New Roman" w:eastAsia="Times New Roman" w:hAnsi="Times New Roman" w:cs="Times New Roman"/>
          <w:sz w:val="24"/>
          <w:szCs w:val="24"/>
        </w:rPr>
        <w:t xml:space="preserve">Email: </w:t>
      </w:r>
      <w:r w:rsidRPr="00323BF6">
        <w:rPr>
          <w:rFonts w:ascii="Times New Roman" w:eastAsia="Times New Roman" w:hAnsi="Times New Roman" w:cs="Times New Roman"/>
          <w:color w:val="0000FF"/>
          <w:sz w:val="24"/>
          <w:szCs w:val="24"/>
          <w:u w:val="single"/>
        </w:rPr>
        <w:t>melissa.diebel@education.ky.gov</w:t>
      </w:r>
    </w:p>
    <w:p w14:paraId="5B0EB839" w14:textId="77777777" w:rsidR="00A92FF6" w:rsidRDefault="00A92FF6"/>
    <w:sectPr w:rsidR="00A92FF6" w:rsidSect="00A27040">
      <w:foot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12765" w14:textId="77777777" w:rsidR="008A4353" w:rsidRDefault="008A4353" w:rsidP="0004172E">
      <w:pPr>
        <w:spacing w:after="0" w:line="240" w:lineRule="auto"/>
      </w:pPr>
      <w:r>
        <w:separator/>
      </w:r>
    </w:p>
  </w:endnote>
  <w:endnote w:type="continuationSeparator" w:id="0">
    <w:p w14:paraId="619E8336" w14:textId="77777777" w:rsidR="008A4353" w:rsidRDefault="008A4353" w:rsidP="0004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E8DB" w14:textId="77777777" w:rsidR="0004172E" w:rsidRPr="00546300" w:rsidRDefault="0004172E" w:rsidP="0004172E">
    <w:pPr>
      <w:pBdr>
        <w:top w:val="single" w:sz="2" w:space="0" w:color="auto"/>
      </w:pBdr>
      <w:tabs>
        <w:tab w:val="center" w:pos="4320"/>
        <w:tab w:val="right" w:pos="9360"/>
      </w:tabs>
      <w:overflowPunct w:val="0"/>
      <w:autoSpaceDE w:val="0"/>
      <w:autoSpaceDN w:val="0"/>
      <w:adjustRightInd w:val="0"/>
      <w:spacing w:before="120" w:after="0" w:line="240" w:lineRule="auto"/>
      <w:textAlignment w:val="baseline"/>
      <w:rPr>
        <w:rFonts w:ascii="Times New Roman" w:eastAsia="Times New Roman" w:hAnsi="Times New Roman" w:cs="Times New Roman"/>
        <w:b/>
        <w:sz w:val="14"/>
        <w:szCs w:val="18"/>
      </w:rPr>
    </w:pPr>
  </w:p>
  <w:p w14:paraId="18D0B445" w14:textId="755B2D2E" w:rsidR="0004172E" w:rsidRPr="0004172E" w:rsidRDefault="0004172E" w:rsidP="0004172E">
    <w:pPr>
      <w:pBdr>
        <w:top w:val="single" w:sz="2" w:space="0" w:color="auto"/>
      </w:pBdr>
      <w:tabs>
        <w:tab w:val="center" w:pos="4320"/>
        <w:tab w:val="right" w:pos="936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December 17, </w:t>
    </w:r>
    <w:proofErr w:type="gramStart"/>
    <w:r>
      <w:rPr>
        <w:rFonts w:ascii="Times New Roman" w:eastAsia="Times New Roman" w:hAnsi="Times New Roman" w:cs="Times New Roman"/>
        <w:b/>
        <w:sz w:val="24"/>
        <w:szCs w:val="20"/>
      </w:rPr>
      <w:t>2024</w:t>
    </w:r>
    <w:proofErr w:type="gramEnd"/>
    <w:r>
      <w:rPr>
        <w:rFonts w:ascii="Times New Roman" w:eastAsia="Times New Roman" w:hAnsi="Times New Roman" w:cs="Times New Roman"/>
        <w:b/>
        <w:sz w:val="24"/>
        <w:szCs w:val="20"/>
      </w:rPr>
      <w:t xml:space="preserve"> Meeting</w:t>
    </w:r>
    <w:r w:rsidRPr="00440036">
      <w:rPr>
        <w:rFonts w:ascii="Times New Roman" w:eastAsia="Times New Roman" w:hAnsi="Times New Roman" w:cs="Times New Roman"/>
        <w:b/>
        <w:sz w:val="24"/>
        <w:szCs w:val="20"/>
      </w:rPr>
      <w:tab/>
    </w:r>
    <w:r w:rsidRPr="00440036">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 xml:space="preserve">Action Item </w:t>
    </w:r>
    <w:r w:rsidR="00B32491">
      <w:rPr>
        <w:rFonts w:ascii="Times New Roman" w:eastAsia="Times New Roman" w:hAnsi="Times New Roman" w:cs="Times New Roman"/>
        <w:b/>
        <w:sz w:val="24"/>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652FA" w14:textId="77777777" w:rsidR="008A4353" w:rsidRDefault="008A4353" w:rsidP="0004172E">
      <w:pPr>
        <w:spacing w:after="0" w:line="240" w:lineRule="auto"/>
      </w:pPr>
      <w:r>
        <w:separator/>
      </w:r>
    </w:p>
  </w:footnote>
  <w:footnote w:type="continuationSeparator" w:id="0">
    <w:p w14:paraId="51362C46" w14:textId="77777777" w:rsidR="008A4353" w:rsidRDefault="008A4353" w:rsidP="000417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57"/>
    <w:rsid w:val="00027888"/>
    <w:rsid w:val="0004172E"/>
    <w:rsid w:val="00043460"/>
    <w:rsid w:val="00046633"/>
    <w:rsid w:val="00085324"/>
    <w:rsid w:val="000C12C5"/>
    <w:rsid w:val="001627BC"/>
    <w:rsid w:val="001723CF"/>
    <w:rsid w:val="00181B12"/>
    <w:rsid w:val="001E5F58"/>
    <w:rsid w:val="00215965"/>
    <w:rsid w:val="00223A65"/>
    <w:rsid w:val="00225C68"/>
    <w:rsid w:val="00244325"/>
    <w:rsid w:val="00276D0E"/>
    <w:rsid w:val="002866AE"/>
    <w:rsid w:val="002A2C19"/>
    <w:rsid w:val="002A303C"/>
    <w:rsid w:val="002D6C6E"/>
    <w:rsid w:val="00305D53"/>
    <w:rsid w:val="00320397"/>
    <w:rsid w:val="00322E56"/>
    <w:rsid w:val="00323BF6"/>
    <w:rsid w:val="003427B3"/>
    <w:rsid w:val="003475F2"/>
    <w:rsid w:val="003C627F"/>
    <w:rsid w:val="003E14F4"/>
    <w:rsid w:val="003F7AFC"/>
    <w:rsid w:val="004E24E2"/>
    <w:rsid w:val="00501A87"/>
    <w:rsid w:val="00532EA7"/>
    <w:rsid w:val="00535393"/>
    <w:rsid w:val="00574A57"/>
    <w:rsid w:val="00575D48"/>
    <w:rsid w:val="005D0D32"/>
    <w:rsid w:val="006023A6"/>
    <w:rsid w:val="00612D29"/>
    <w:rsid w:val="00646907"/>
    <w:rsid w:val="0066129E"/>
    <w:rsid w:val="00676749"/>
    <w:rsid w:val="00697A54"/>
    <w:rsid w:val="006F0513"/>
    <w:rsid w:val="00716DFB"/>
    <w:rsid w:val="00732C2A"/>
    <w:rsid w:val="007547C2"/>
    <w:rsid w:val="0076084E"/>
    <w:rsid w:val="007A2B28"/>
    <w:rsid w:val="007A3CFC"/>
    <w:rsid w:val="007C2C7F"/>
    <w:rsid w:val="0080317E"/>
    <w:rsid w:val="008317AB"/>
    <w:rsid w:val="008337EF"/>
    <w:rsid w:val="00857E36"/>
    <w:rsid w:val="008A4353"/>
    <w:rsid w:val="008E728B"/>
    <w:rsid w:val="009536F7"/>
    <w:rsid w:val="009A2DA3"/>
    <w:rsid w:val="009B5D28"/>
    <w:rsid w:val="009D757C"/>
    <w:rsid w:val="009E57E6"/>
    <w:rsid w:val="009E7EB7"/>
    <w:rsid w:val="00A035FC"/>
    <w:rsid w:val="00A047EE"/>
    <w:rsid w:val="00A27040"/>
    <w:rsid w:val="00A348FF"/>
    <w:rsid w:val="00A43207"/>
    <w:rsid w:val="00A541DD"/>
    <w:rsid w:val="00A651C2"/>
    <w:rsid w:val="00A74D01"/>
    <w:rsid w:val="00A7560B"/>
    <w:rsid w:val="00A92FF6"/>
    <w:rsid w:val="00AB34E8"/>
    <w:rsid w:val="00AC4EA3"/>
    <w:rsid w:val="00AD0EF2"/>
    <w:rsid w:val="00AE43AF"/>
    <w:rsid w:val="00B218DE"/>
    <w:rsid w:val="00B32491"/>
    <w:rsid w:val="00B5530B"/>
    <w:rsid w:val="00B67049"/>
    <w:rsid w:val="00B710B5"/>
    <w:rsid w:val="00BA1ADF"/>
    <w:rsid w:val="00C62DA8"/>
    <w:rsid w:val="00C800EC"/>
    <w:rsid w:val="00C9232A"/>
    <w:rsid w:val="00CA0F8D"/>
    <w:rsid w:val="00CB0600"/>
    <w:rsid w:val="00CC2008"/>
    <w:rsid w:val="00D20D53"/>
    <w:rsid w:val="00D27BA5"/>
    <w:rsid w:val="00D40F96"/>
    <w:rsid w:val="00D477C8"/>
    <w:rsid w:val="00D55160"/>
    <w:rsid w:val="00D644D4"/>
    <w:rsid w:val="00D648E5"/>
    <w:rsid w:val="00DA1E6A"/>
    <w:rsid w:val="00DA4108"/>
    <w:rsid w:val="00DE7BFF"/>
    <w:rsid w:val="00E239B2"/>
    <w:rsid w:val="00E4630C"/>
    <w:rsid w:val="00E679B5"/>
    <w:rsid w:val="00E831E2"/>
    <w:rsid w:val="00E83EBC"/>
    <w:rsid w:val="00EA4ED8"/>
    <w:rsid w:val="00EF31E8"/>
    <w:rsid w:val="00F0509C"/>
    <w:rsid w:val="00F369D8"/>
    <w:rsid w:val="00F672B1"/>
    <w:rsid w:val="00F7332F"/>
    <w:rsid w:val="00F82E9E"/>
    <w:rsid w:val="00FA199F"/>
    <w:rsid w:val="00FA486A"/>
    <w:rsid w:val="00FA7D25"/>
    <w:rsid w:val="00FD52C2"/>
    <w:rsid w:val="00FF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510F"/>
  <w15:chartTrackingRefBased/>
  <w15:docId w15:val="{2C4FC8D0-2355-487F-9C48-37D6E92A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57"/>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574A5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4A5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4A5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4A57"/>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4A57"/>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4A5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4A57"/>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4A57"/>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4A57"/>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A57"/>
    <w:rPr>
      <w:rFonts w:eastAsiaTheme="majorEastAsia" w:cstheme="majorBidi"/>
      <w:color w:val="272727" w:themeColor="text1" w:themeTint="D8"/>
    </w:rPr>
  </w:style>
  <w:style w:type="paragraph" w:styleId="Title">
    <w:name w:val="Title"/>
    <w:basedOn w:val="Normal"/>
    <w:next w:val="Normal"/>
    <w:link w:val="TitleChar"/>
    <w:uiPriority w:val="10"/>
    <w:qFormat/>
    <w:rsid w:val="00574A5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4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A5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4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A57"/>
    <w:pPr>
      <w:spacing w:before="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574A57"/>
    <w:rPr>
      <w:i/>
      <w:iCs/>
      <w:color w:val="404040" w:themeColor="text1" w:themeTint="BF"/>
    </w:rPr>
  </w:style>
  <w:style w:type="paragraph" w:styleId="ListParagraph">
    <w:name w:val="List Paragraph"/>
    <w:basedOn w:val="Normal"/>
    <w:uiPriority w:val="34"/>
    <w:qFormat/>
    <w:rsid w:val="00574A57"/>
    <w:pPr>
      <w:spacing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574A57"/>
    <w:rPr>
      <w:i/>
      <w:iCs/>
      <w:color w:val="0F4761" w:themeColor="accent1" w:themeShade="BF"/>
    </w:rPr>
  </w:style>
  <w:style w:type="paragraph" w:styleId="IntenseQuote">
    <w:name w:val="Intense Quote"/>
    <w:basedOn w:val="Normal"/>
    <w:next w:val="Normal"/>
    <w:link w:val="IntenseQuoteChar"/>
    <w:uiPriority w:val="30"/>
    <w:qFormat/>
    <w:rsid w:val="00574A5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4A57"/>
    <w:rPr>
      <w:i/>
      <w:iCs/>
      <w:color w:val="0F4761" w:themeColor="accent1" w:themeShade="BF"/>
    </w:rPr>
  </w:style>
  <w:style w:type="character" w:styleId="IntenseReference">
    <w:name w:val="Intense Reference"/>
    <w:basedOn w:val="DefaultParagraphFont"/>
    <w:uiPriority w:val="32"/>
    <w:qFormat/>
    <w:rsid w:val="00574A57"/>
    <w:rPr>
      <w:b/>
      <w:bCs/>
      <w:smallCaps/>
      <w:color w:val="0F4761" w:themeColor="accent1" w:themeShade="BF"/>
      <w:spacing w:val="5"/>
    </w:rPr>
  </w:style>
  <w:style w:type="paragraph" w:customStyle="1" w:styleId="Default">
    <w:name w:val="Default"/>
    <w:rsid w:val="00574A57"/>
    <w:pPr>
      <w:autoSpaceDE w:val="0"/>
      <w:autoSpaceDN w:val="0"/>
      <w:adjustRightInd w:val="0"/>
      <w:spacing w:line="256" w:lineRule="auto"/>
    </w:pPr>
    <w:rPr>
      <w:rFonts w:ascii="Arial" w:eastAsiaTheme="minorEastAsia" w:hAnsi="Arial" w:cs="Arial"/>
      <w:color w:val="000000"/>
      <w:kern w:val="0"/>
      <w:sz w:val="24"/>
      <w:szCs w:val="24"/>
      <w14:ligatures w14:val="none"/>
    </w:rPr>
  </w:style>
  <w:style w:type="paragraph" w:styleId="Header">
    <w:name w:val="header"/>
    <w:basedOn w:val="Normal"/>
    <w:link w:val="HeaderChar"/>
    <w:uiPriority w:val="99"/>
    <w:unhideWhenUsed/>
    <w:rsid w:val="00041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72E"/>
    <w:rPr>
      <w:rFonts w:eastAsiaTheme="minorEastAsia"/>
      <w:kern w:val="0"/>
      <w14:ligatures w14:val="none"/>
    </w:rPr>
  </w:style>
  <w:style w:type="paragraph" w:styleId="Footer">
    <w:name w:val="footer"/>
    <w:basedOn w:val="Normal"/>
    <w:link w:val="FooterChar"/>
    <w:uiPriority w:val="99"/>
    <w:unhideWhenUsed/>
    <w:rsid w:val="00041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72E"/>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Diebel, Melissa - Division of Educator Preparation and Certification</dc:creator>
  <cp:keywords/>
  <dc:description/>
  <cp:lastModifiedBy>Trueblood, Cassie - Office of Legal Services</cp:lastModifiedBy>
  <cp:revision>2</cp:revision>
  <dcterms:created xsi:type="dcterms:W3CDTF">2024-12-05T19:32:00Z</dcterms:created>
  <dcterms:modified xsi:type="dcterms:W3CDTF">2024-12-05T19:32:00Z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2024-11-14T20:59:37Z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ae273420-dcb9-49dd-8256-93e3fe67f5e7</vt:lpwstr>
  </property>
  <property fmtid="{D5CDD505-2E9C-101B-9397-08002B2CF9AE}" pid="8" name="MSIP_Label_eb544694-0027-44fa-bee4-2648c0363f9d_ContentBits">
    <vt:lpwstr>0</vt:lpwstr>
  </property>
</Properties>
</file>