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2E14DC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3D42BC">
        <w:rPr>
          <w:b/>
          <w:bCs/>
          <w:color w:val="000000"/>
          <w:spacing w:val="-8"/>
          <w:sz w:val="26"/>
          <w:szCs w:val="26"/>
        </w:rPr>
        <w:t>MARCH</w:t>
      </w:r>
      <w:bookmarkStart w:id="0" w:name="_GoBack"/>
      <w:bookmarkEnd w:id="0"/>
      <w:r w:rsidR="00504E7F">
        <w:rPr>
          <w:b/>
          <w:bCs/>
          <w:color w:val="000000"/>
          <w:spacing w:val="-8"/>
          <w:sz w:val="26"/>
          <w:szCs w:val="26"/>
        </w:rPr>
        <w:t xml:space="preserve"> </w:t>
      </w:r>
      <w:r w:rsidR="002E14DC">
        <w:rPr>
          <w:b/>
          <w:bCs/>
          <w:color w:val="000000"/>
          <w:spacing w:val="-8"/>
          <w:sz w:val="26"/>
          <w:szCs w:val="26"/>
        </w:rPr>
        <w:t>20</w:t>
      </w:r>
      <w:r w:rsidR="00F65922">
        <w:rPr>
          <w:b/>
          <w:bCs/>
          <w:color w:val="000000"/>
          <w:spacing w:val="-8"/>
          <w:sz w:val="26"/>
          <w:szCs w:val="26"/>
        </w:rPr>
        <w:t>, 202</w:t>
      </w:r>
      <w:r w:rsidR="00AF6D45">
        <w:rPr>
          <w:b/>
          <w:bCs/>
          <w:color w:val="000000"/>
          <w:spacing w:val="-8"/>
          <w:sz w:val="26"/>
          <w:szCs w:val="26"/>
        </w:rPr>
        <w:t>5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2E14DC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 utilize appropriate Redbook fundraising practices to proc</w:t>
      </w:r>
      <w:r w:rsidR="00073874">
        <w:rPr>
          <w:bCs/>
          <w:color w:val="000000"/>
          <w:spacing w:val="-19"/>
          <w:sz w:val="28"/>
          <w:szCs w:val="28"/>
        </w:rPr>
        <w:t xml:space="preserve">ure funds </w:t>
      </w:r>
      <w:r w:rsidRPr="00073874">
        <w:rPr>
          <w:bCs/>
          <w:color w:val="000000"/>
          <w:spacing w:val="-19"/>
          <w:sz w:val="28"/>
          <w:szCs w:val="28"/>
        </w:rPr>
        <w:t>to</w:t>
      </w:r>
      <w:r w:rsidR="00073874">
        <w:rPr>
          <w:bCs/>
          <w:color w:val="000000"/>
          <w:spacing w:val="-19"/>
          <w:sz w:val="28"/>
          <w:szCs w:val="28"/>
        </w:rPr>
        <w:t xml:space="preserve"> provide a wide variety of enriching activities.  From discovery field trips to athletic equipment our schools, through their sponsors and community partners, provide valuable and </w:t>
      </w:r>
      <w:r w:rsidR="002E14DC">
        <w:rPr>
          <w:bCs/>
          <w:color w:val="000000"/>
          <w:spacing w:val="-19"/>
          <w:sz w:val="28"/>
          <w:szCs w:val="28"/>
        </w:rPr>
        <w:t>much-needed</w:t>
      </w:r>
      <w:r w:rsidR="00073874">
        <w:rPr>
          <w:bCs/>
          <w:color w:val="000000"/>
          <w:spacing w:val="-19"/>
          <w:sz w:val="28"/>
          <w:szCs w:val="28"/>
        </w:rPr>
        <w:t xml:space="preserve"> items for students to reach higher and achieve more.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2E14DC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2E14DC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2E14DC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2E14DC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3NDIzsDAxNTE1MDNQ0lEKTi0uzszPAykwrAUA28WJdiwAAAA="/>
  </w:docVars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2E14DC"/>
    <w:rsid w:val="00335E8A"/>
    <w:rsid w:val="00351A76"/>
    <w:rsid w:val="003D42BC"/>
    <w:rsid w:val="00463EB2"/>
    <w:rsid w:val="00470C74"/>
    <w:rsid w:val="00504E7F"/>
    <w:rsid w:val="00547C25"/>
    <w:rsid w:val="005A6DCA"/>
    <w:rsid w:val="0068108B"/>
    <w:rsid w:val="006A4E35"/>
    <w:rsid w:val="00731EFB"/>
    <w:rsid w:val="008908EE"/>
    <w:rsid w:val="008C0FC1"/>
    <w:rsid w:val="008C727C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2316F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2025-03-18T17:30:00Z</dcterms:created>
  <dcterms:modified xsi:type="dcterms:W3CDTF">2025-03-18T17:30:00Z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7163f4dbc6842e5ac07e5a23aa3b274744d5a0ee64513817e996a0a8dfcff5b5</vt:lpwstr>
  </property>
</Properties>
</file>