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6AD" w:rsidRPr="005C34A4" w:rsidRDefault="009C51A5" w:rsidP="005C34A4">
      <w:pPr>
        <w:jc w:val="center"/>
      </w:pPr>
      <w:r>
        <w:t>March</w:t>
      </w:r>
      <w:r w:rsidR="00C93BC1" w:rsidRPr="005C34A4">
        <w:t xml:space="preserve"> 202</w:t>
      </w:r>
      <w:r w:rsidR="00F43BFB" w:rsidRPr="005C34A4">
        <w:t>5</w:t>
      </w:r>
      <w:r w:rsidR="00837068" w:rsidRPr="005C34A4">
        <w:t xml:space="preserve"> Board Report</w:t>
      </w:r>
    </w:p>
    <w:p w:rsidR="00CF40F2" w:rsidRPr="005C34A4" w:rsidRDefault="00837068" w:rsidP="005C34A4">
      <w:pPr>
        <w:jc w:val="center"/>
      </w:pPr>
      <w:r w:rsidRPr="005C34A4">
        <w:t>Office of Special Student Populations</w:t>
      </w:r>
    </w:p>
    <w:p w:rsidR="00837068" w:rsidRPr="005C34A4" w:rsidRDefault="001E5933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Special Education</w:t>
      </w:r>
    </w:p>
    <w:p w:rsidR="00CC2134" w:rsidRPr="005C34A4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Special Education </w:t>
      </w:r>
      <w:r w:rsidR="009C51A5">
        <w:rPr>
          <w:sz w:val="24"/>
          <w:szCs w:val="24"/>
        </w:rPr>
        <w:t xml:space="preserve">extended </w:t>
      </w:r>
      <w:r w:rsidRPr="005C34A4">
        <w:rPr>
          <w:sz w:val="24"/>
          <w:szCs w:val="24"/>
        </w:rPr>
        <w:t xml:space="preserve">ERD is scheduled for </w:t>
      </w:r>
      <w:r w:rsidR="009C51A5">
        <w:rPr>
          <w:sz w:val="24"/>
          <w:szCs w:val="24"/>
        </w:rPr>
        <w:t>April 2,</w:t>
      </w:r>
      <w:r w:rsidRPr="005C34A4">
        <w:rPr>
          <w:sz w:val="24"/>
          <w:szCs w:val="24"/>
        </w:rPr>
        <w:t xml:space="preserve"> 2025</w:t>
      </w:r>
      <w:r w:rsidR="009C51A5">
        <w:rPr>
          <w:sz w:val="24"/>
          <w:szCs w:val="24"/>
        </w:rPr>
        <w:t>. The special education team will work until 5:30</w:t>
      </w:r>
      <w:r w:rsidRPr="005C34A4">
        <w:rPr>
          <w:sz w:val="24"/>
          <w:szCs w:val="24"/>
        </w:rPr>
        <w:t xml:space="preserve"> to </w:t>
      </w:r>
      <w:r w:rsidR="009C51A5">
        <w:rPr>
          <w:sz w:val="24"/>
          <w:szCs w:val="24"/>
        </w:rPr>
        <w:t>begin our annual</w:t>
      </w:r>
      <w:r w:rsidRPr="005C34A4">
        <w:rPr>
          <w:sz w:val="24"/>
          <w:szCs w:val="24"/>
        </w:rPr>
        <w:t xml:space="preserve"> Record Review</w:t>
      </w:r>
      <w:r w:rsidR="009C51A5">
        <w:rPr>
          <w:sz w:val="24"/>
          <w:szCs w:val="24"/>
        </w:rPr>
        <w:t xml:space="preserve">s and note any themes for improvement and celebrate all of the amazing work that’s done every day. </w:t>
      </w:r>
    </w:p>
    <w:p w:rsidR="009C51A5" w:rsidRDefault="002C0994" w:rsidP="00441FF2">
      <w:pPr>
        <w:rPr>
          <w:sz w:val="24"/>
          <w:szCs w:val="24"/>
        </w:rPr>
      </w:pPr>
      <w:r w:rsidRPr="005C34A4">
        <w:rPr>
          <w:sz w:val="24"/>
          <w:szCs w:val="24"/>
        </w:rPr>
        <w:t>Indicator 8 Parent surveys are open as of January 15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>. These will be provided to parents of students who have disabilities to complete.</w:t>
      </w:r>
      <w:r w:rsidR="009C51A5">
        <w:rPr>
          <w:sz w:val="24"/>
          <w:szCs w:val="24"/>
        </w:rPr>
        <w:t xml:space="preserve"> There is a QR code parents can scan to complete, or they can fill out a paper copy and send it back for entry. </w:t>
      </w:r>
    </w:p>
    <w:p w:rsidR="00136AF9" w:rsidRDefault="00136AF9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The Point will begin working with some of our high school students on post-secondary job training once all pertinent paperwork is completed, including students and parents opening a case with the Office of Vocational Rehabilitation. </w:t>
      </w:r>
    </w:p>
    <w:p w:rsidR="00136AF9" w:rsidRPr="005C34A4" w:rsidRDefault="00136AF9" w:rsidP="00441FF2">
      <w:pPr>
        <w:rPr>
          <w:sz w:val="24"/>
          <w:szCs w:val="24"/>
        </w:rPr>
      </w:pPr>
      <w:r>
        <w:rPr>
          <w:sz w:val="24"/>
          <w:szCs w:val="24"/>
        </w:rPr>
        <w:t xml:space="preserve">Cultivate provides ABA therapy for students with behavioral needs and once all required paperwork is complete, will be providing support for a variety of students. </w:t>
      </w:r>
    </w:p>
    <w:p w:rsidR="00B272A1" w:rsidRPr="005C34A4" w:rsidRDefault="00356655" w:rsidP="00441FF2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Early Childhood Services</w:t>
      </w:r>
    </w:p>
    <w:p w:rsidR="006F365E" w:rsidRPr="005C34A4" w:rsidRDefault="00480051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Preschool enrollment is currently at 5</w:t>
      </w:r>
      <w:r w:rsidR="009C51A5">
        <w:rPr>
          <w:sz w:val="24"/>
          <w:szCs w:val="24"/>
        </w:rPr>
        <w:t>4</w:t>
      </w:r>
      <w:r w:rsidRPr="005C34A4">
        <w:rPr>
          <w:sz w:val="24"/>
          <w:szCs w:val="24"/>
        </w:rPr>
        <w:t xml:space="preserve"> students</w:t>
      </w:r>
      <w:r w:rsidR="00AF6E68" w:rsidRPr="005C34A4">
        <w:rPr>
          <w:sz w:val="24"/>
          <w:szCs w:val="24"/>
        </w:rPr>
        <w:t xml:space="preserve">. </w:t>
      </w:r>
    </w:p>
    <w:p w:rsidR="00AF6E68" w:rsidRPr="005C34A4" w:rsidRDefault="00936FA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Tigers CUBS monthly book program </w:t>
      </w:r>
      <w:r w:rsidR="003A5A67" w:rsidRPr="005C34A4">
        <w:rPr>
          <w:sz w:val="24"/>
          <w:szCs w:val="24"/>
        </w:rPr>
        <w:t>currently sends</w:t>
      </w:r>
      <w:r w:rsidR="003A7FD5" w:rsidRPr="005C34A4">
        <w:rPr>
          <w:sz w:val="24"/>
          <w:szCs w:val="24"/>
        </w:rPr>
        <w:t xml:space="preserve"> </w:t>
      </w:r>
      <w:r w:rsidR="002C0994" w:rsidRPr="005C34A4">
        <w:rPr>
          <w:sz w:val="24"/>
          <w:szCs w:val="24"/>
        </w:rPr>
        <w:t>1</w:t>
      </w:r>
      <w:r w:rsidR="00D2117D">
        <w:rPr>
          <w:sz w:val="24"/>
          <w:szCs w:val="24"/>
        </w:rPr>
        <w:t>1</w:t>
      </w:r>
      <w:r w:rsidR="000B1560" w:rsidRPr="005C34A4">
        <w:rPr>
          <w:sz w:val="24"/>
          <w:szCs w:val="24"/>
        </w:rPr>
        <w:t>8</w:t>
      </w:r>
      <w:r w:rsidR="003A7FD5" w:rsidRPr="005C34A4">
        <w:rPr>
          <w:sz w:val="24"/>
          <w:szCs w:val="24"/>
        </w:rPr>
        <w:t xml:space="preserve"> books a month home to infants and toddlers in our district</w:t>
      </w:r>
      <w:r w:rsidR="00CF40F2" w:rsidRPr="005C34A4">
        <w:rPr>
          <w:sz w:val="24"/>
          <w:szCs w:val="24"/>
        </w:rPr>
        <w:t>.</w:t>
      </w:r>
      <w:r w:rsidR="00C8113B" w:rsidRPr="005C34A4">
        <w:rPr>
          <w:sz w:val="24"/>
          <w:szCs w:val="24"/>
        </w:rPr>
        <w:t xml:space="preserve"> </w:t>
      </w:r>
      <w:r w:rsidR="00AF6E68" w:rsidRPr="005C34A4">
        <w:rPr>
          <w:sz w:val="24"/>
          <w:szCs w:val="24"/>
        </w:rPr>
        <w:t xml:space="preserve">Books continue to be sorted and logged for future mailings. </w:t>
      </w:r>
    </w:p>
    <w:p w:rsidR="004A0C8F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Cradle School continues to be offered to families every other Friday for an hour. This year’s programming has been very well attended. </w:t>
      </w:r>
    </w:p>
    <w:p w:rsidR="009C51A5" w:rsidRPr="005C34A4" w:rsidRDefault="009C51A5" w:rsidP="00837068">
      <w:pPr>
        <w:rPr>
          <w:sz w:val="24"/>
          <w:szCs w:val="24"/>
        </w:rPr>
      </w:pPr>
      <w:r>
        <w:rPr>
          <w:sz w:val="24"/>
          <w:szCs w:val="24"/>
        </w:rPr>
        <w:t>The state had a delay in releasing the March 1 Count data verification. All counts have now been submitted and on time.</w:t>
      </w:r>
    </w:p>
    <w:p w:rsidR="00480051" w:rsidRPr="005C34A4" w:rsidRDefault="00C8113B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Hear our ROAR weekly book distribution </w:t>
      </w:r>
      <w:r w:rsidR="00AF6E68" w:rsidRPr="005C34A4">
        <w:rPr>
          <w:sz w:val="24"/>
          <w:szCs w:val="24"/>
        </w:rPr>
        <w:t>has</w:t>
      </w:r>
      <w:r w:rsidRPr="005C34A4">
        <w:rPr>
          <w:sz w:val="24"/>
          <w:szCs w:val="24"/>
        </w:rPr>
        <w:t xml:space="preserve"> continue</w:t>
      </w:r>
      <w:r w:rsidR="00AF6E68" w:rsidRPr="005C34A4">
        <w:rPr>
          <w:sz w:val="24"/>
          <w:szCs w:val="24"/>
        </w:rPr>
        <w:t>d</w:t>
      </w:r>
      <w:r w:rsidRPr="005C34A4">
        <w:rPr>
          <w:sz w:val="24"/>
          <w:szCs w:val="24"/>
        </w:rPr>
        <w:t xml:space="preserve"> </w:t>
      </w:r>
      <w:r w:rsidR="00BA07BD" w:rsidRPr="005C34A4">
        <w:rPr>
          <w:sz w:val="24"/>
          <w:szCs w:val="24"/>
        </w:rPr>
        <w:t>this</w:t>
      </w:r>
      <w:r w:rsidRPr="005C34A4">
        <w:rPr>
          <w:sz w:val="24"/>
          <w:szCs w:val="24"/>
        </w:rPr>
        <w:t xml:space="preserve"> school year with all preschool students taking home one book each week</w:t>
      </w:r>
      <w:r w:rsidR="00AF6E68" w:rsidRPr="005C34A4">
        <w:rPr>
          <w:sz w:val="24"/>
          <w:szCs w:val="24"/>
        </w:rPr>
        <w:t xml:space="preserve"> related to their unit of study</w:t>
      </w:r>
      <w:r w:rsidRPr="005C34A4">
        <w:rPr>
          <w:sz w:val="24"/>
          <w:szCs w:val="24"/>
        </w:rPr>
        <w:t xml:space="preserve"> to build their home libraries.</w:t>
      </w:r>
      <w:r w:rsidR="00480051" w:rsidRPr="005C34A4">
        <w:rPr>
          <w:sz w:val="24"/>
          <w:szCs w:val="24"/>
        </w:rPr>
        <w:t xml:space="preserve"> </w:t>
      </w:r>
    </w:p>
    <w:p w:rsidR="004A0C8F" w:rsidRPr="005C34A4" w:rsidRDefault="006746CD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>Pyramid observations have begun. One classroom will be observed and assessed with scores submitted to KDE as part of our 5 Star Rating endeavor. GMAP is due my March 31</w:t>
      </w:r>
      <w:r w:rsidRPr="005C34A4">
        <w:rPr>
          <w:sz w:val="24"/>
          <w:szCs w:val="24"/>
          <w:vertAlign w:val="superscript"/>
        </w:rPr>
        <w:t>st</w:t>
      </w:r>
      <w:r w:rsidRPr="005C34A4">
        <w:rPr>
          <w:sz w:val="24"/>
          <w:szCs w:val="24"/>
        </w:rPr>
        <w:t xml:space="preserve"> for the annual preschool program approval as well as quality measures. </w:t>
      </w:r>
    </w:p>
    <w:p w:rsidR="000B1560" w:rsidRPr="005C34A4" w:rsidRDefault="000B1560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Planning is in the works to offer Tiger Tots programming this school year. </w:t>
      </w:r>
    </w:p>
    <w:p w:rsidR="00734BBB" w:rsidRPr="005C34A4" w:rsidRDefault="00BA07BD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 </w:t>
      </w:r>
      <w:r w:rsidR="00734BBB" w:rsidRPr="005C34A4">
        <w:rPr>
          <w:sz w:val="24"/>
          <w:szCs w:val="24"/>
          <w:u w:val="single"/>
        </w:rPr>
        <w:t>Title</w:t>
      </w:r>
    </w:p>
    <w:p w:rsidR="009B4A81" w:rsidRDefault="002C0994" w:rsidP="00837068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Title budgets in GMAP have been submitted and approved. Title I Declarations of Participation will be going out next month. </w:t>
      </w:r>
      <w:r w:rsidR="009B4A81" w:rsidRPr="005C34A4">
        <w:rPr>
          <w:sz w:val="24"/>
          <w:szCs w:val="24"/>
        </w:rPr>
        <w:t xml:space="preserve">Title funds have been supporting instruction for students in both buildings as well as purchases of equipment and technology programs. </w:t>
      </w:r>
      <w:r w:rsidR="009C51A5">
        <w:rPr>
          <w:sz w:val="24"/>
          <w:szCs w:val="24"/>
        </w:rPr>
        <w:t xml:space="preserve">Currently waiting for KDE to approve an update. </w:t>
      </w:r>
    </w:p>
    <w:p w:rsidR="005C34A4" w:rsidRPr="005C34A4" w:rsidRDefault="005C34A4" w:rsidP="00837068">
      <w:pPr>
        <w:rPr>
          <w:sz w:val="24"/>
          <w:szCs w:val="24"/>
        </w:rPr>
      </w:pPr>
      <w:r>
        <w:rPr>
          <w:sz w:val="24"/>
          <w:szCs w:val="24"/>
        </w:rPr>
        <w:t xml:space="preserve">Final budget adjustments have been uploaded from KDE for the 2024-2025 school year and we received additional funds that were allocated to each building. Also, Hold Harmless rate for the 2025-2026 school year were released and we are looking at a </w:t>
      </w:r>
      <w:r w:rsidRPr="005C34A4">
        <w:rPr>
          <w:i/>
          <w:sz w:val="24"/>
          <w:szCs w:val="24"/>
        </w:rPr>
        <w:t>possible</w:t>
      </w:r>
      <w:r>
        <w:rPr>
          <w:sz w:val="24"/>
          <w:szCs w:val="24"/>
        </w:rPr>
        <w:t xml:space="preserve"> $50,000 loss in Title funds.</w:t>
      </w:r>
    </w:p>
    <w:p w:rsidR="008A68D1" w:rsidRPr="005C34A4" w:rsidRDefault="008A68D1" w:rsidP="00837068">
      <w:pPr>
        <w:rPr>
          <w:sz w:val="24"/>
          <w:szCs w:val="24"/>
          <w:u w:val="single"/>
        </w:rPr>
      </w:pPr>
      <w:r w:rsidRPr="005C34A4">
        <w:rPr>
          <w:sz w:val="24"/>
          <w:szCs w:val="24"/>
          <w:u w:val="single"/>
        </w:rPr>
        <w:t>Grants</w:t>
      </w:r>
    </w:p>
    <w:p w:rsidR="00710D88" w:rsidRPr="005C34A4" w:rsidRDefault="00BA07B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Arts </w:t>
      </w:r>
      <w:proofErr w:type="gramStart"/>
      <w:r w:rsidRPr="005C34A4">
        <w:rPr>
          <w:sz w:val="24"/>
          <w:szCs w:val="24"/>
        </w:rPr>
        <w:t>In</w:t>
      </w:r>
      <w:proofErr w:type="gramEnd"/>
      <w:r w:rsidRPr="005C34A4">
        <w:rPr>
          <w:sz w:val="24"/>
          <w:szCs w:val="24"/>
        </w:rPr>
        <w:t xml:space="preserve"> Mind grant through NKCES consists of: $16,700 for materials, $6,785 for salary and fringe for the professional learning team, and $8,500 for events. Ashton Pitzer is heading up this work at GES. </w:t>
      </w:r>
      <w:r w:rsidR="00F855FA" w:rsidRPr="005C34A4">
        <w:rPr>
          <w:sz w:val="24"/>
          <w:szCs w:val="24"/>
        </w:rPr>
        <w:t xml:space="preserve"> </w:t>
      </w:r>
      <w:r w:rsidR="009B4A81" w:rsidRPr="005C34A4">
        <w:rPr>
          <w:sz w:val="24"/>
          <w:szCs w:val="24"/>
        </w:rPr>
        <w:t xml:space="preserve">BHS </w:t>
      </w:r>
      <w:r w:rsidR="006746CD" w:rsidRPr="005C34A4">
        <w:rPr>
          <w:sz w:val="24"/>
          <w:szCs w:val="24"/>
        </w:rPr>
        <w:t xml:space="preserve">has also decided to participate. Tracey Elrod is the lead for their work. </w:t>
      </w:r>
    </w:p>
    <w:p w:rsidR="00CB13CE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Connecting Kids with Care grant </w:t>
      </w:r>
      <w:r w:rsidR="009C51A5">
        <w:rPr>
          <w:sz w:val="24"/>
          <w:szCs w:val="24"/>
        </w:rPr>
        <w:t>was submitted on</w:t>
      </w:r>
      <w:r w:rsidRPr="005C34A4">
        <w:rPr>
          <w:sz w:val="24"/>
          <w:szCs w:val="24"/>
        </w:rPr>
        <w:t xml:space="preserve"> March </w:t>
      </w:r>
      <w:r w:rsidR="009C51A5">
        <w:rPr>
          <w:sz w:val="24"/>
          <w:szCs w:val="24"/>
        </w:rPr>
        <w:t>6</w:t>
      </w:r>
      <w:r w:rsidRPr="005C34A4">
        <w:rPr>
          <w:sz w:val="24"/>
          <w:szCs w:val="24"/>
          <w:vertAlign w:val="superscript"/>
        </w:rPr>
        <w:t>th</w:t>
      </w:r>
      <w:r w:rsidRPr="005C34A4">
        <w:rPr>
          <w:sz w:val="24"/>
          <w:szCs w:val="24"/>
        </w:rPr>
        <w:t xml:space="preserve">. If awarded, funds of $3,000,000 over the course of five years will allow the hiring of personnel to focus on getting families connected to health insurance coverage. This will be a joint venture between Bellevue, Dayton and Southgate with Bellevue being the district of record. </w:t>
      </w:r>
    </w:p>
    <w:p w:rsidR="006746CD" w:rsidRPr="005C34A4" w:rsidRDefault="006746CD" w:rsidP="00E40ADC">
      <w:pPr>
        <w:rPr>
          <w:sz w:val="24"/>
          <w:szCs w:val="24"/>
        </w:rPr>
      </w:pPr>
      <w:r w:rsidRPr="005C34A4">
        <w:rPr>
          <w:sz w:val="24"/>
          <w:szCs w:val="24"/>
        </w:rPr>
        <w:t xml:space="preserve">The STOP School Violence grant was released and then pulled back out. If reissued, this will also be </w:t>
      </w:r>
      <w:r w:rsidR="00973EA0">
        <w:rPr>
          <w:sz w:val="24"/>
          <w:szCs w:val="24"/>
        </w:rPr>
        <w:t xml:space="preserve">a </w:t>
      </w:r>
      <w:r w:rsidRPr="005C34A4">
        <w:rPr>
          <w:sz w:val="24"/>
          <w:szCs w:val="24"/>
        </w:rPr>
        <w:t>joint effort of districts to provide ABA therapists, school psychologists and training for SRO’s.</w:t>
      </w:r>
      <w:r w:rsidR="00973EA0">
        <w:rPr>
          <w:sz w:val="24"/>
          <w:szCs w:val="24"/>
        </w:rPr>
        <w:t xml:space="preserve"> </w:t>
      </w:r>
    </w:p>
    <w:sectPr w:rsidR="006746CD" w:rsidRPr="005C34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bookmark int2:bookmarkName="_Int_7pmCwUsx" int2:invalidationBookmarkName="" int2:hashCode="tgDOGBXBXVI9S+" int2:id="YGHKE2rf">
      <int2:state int2:type="AugLoop_Text_Critique" int2:value="Rejected"/>
    </int2:bookmark>
    <int2:bookmark int2:bookmarkName="_Int_GptgqoVH" int2:invalidationBookmarkName="" int2:hashCode="DCGfTbdTMOUhyi" int2:id="dtTkGNKk">
      <int2:state int2:type="AugLoop_Text_Critique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068"/>
    <w:rsid w:val="000159D9"/>
    <w:rsid w:val="000209C9"/>
    <w:rsid w:val="00027928"/>
    <w:rsid w:val="00034397"/>
    <w:rsid w:val="000407EE"/>
    <w:rsid w:val="0004375C"/>
    <w:rsid w:val="00053471"/>
    <w:rsid w:val="00066836"/>
    <w:rsid w:val="00082E63"/>
    <w:rsid w:val="00095CE1"/>
    <w:rsid w:val="00097E46"/>
    <w:rsid w:val="000A7460"/>
    <w:rsid w:val="000A7595"/>
    <w:rsid w:val="000B1560"/>
    <w:rsid w:val="000B16AD"/>
    <w:rsid w:val="000B55DF"/>
    <w:rsid w:val="000C3246"/>
    <w:rsid w:val="000C4DC4"/>
    <w:rsid w:val="000F0ECA"/>
    <w:rsid w:val="000F7162"/>
    <w:rsid w:val="001026DA"/>
    <w:rsid w:val="00111E96"/>
    <w:rsid w:val="00123028"/>
    <w:rsid w:val="00130320"/>
    <w:rsid w:val="00131DF9"/>
    <w:rsid w:val="00136AF9"/>
    <w:rsid w:val="001424B0"/>
    <w:rsid w:val="00146D86"/>
    <w:rsid w:val="001539D8"/>
    <w:rsid w:val="0015637D"/>
    <w:rsid w:val="00173316"/>
    <w:rsid w:val="00173AF6"/>
    <w:rsid w:val="00174EB1"/>
    <w:rsid w:val="00177D1B"/>
    <w:rsid w:val="001832E3"/>
    <w:rsid w:val="001B213A"/>
    <w:rsid w:val="001B3B81"/>
    <w:rsid w:val="001C2719"/>
    <w:rsid w:val="001D0301"/>
    <w:rsid w:val="001D23B1"/>
    <w:rsid w:val="001E5933"/>
    <w:rsid w:val="001E675F"/>
    <w:rsid w:val="00215D73"/>
    <w:rsid w:val="00217C39"/>
    <w:rsid w:val="002218F6"/>
    <w:rsid w:val="00223F8E"/>
    <w:rsid w:val="002269AF"/>
    <w:rsid w:val="00262515"/>
    <w:rsid w:val="00271C0F"/>
    <w:rsid w:val="00287C02"/>
    <w:rsid w:val="002923CA"/>
    <w:rsid w:val="0029278F"/>
    <w:rsid w:val="002A48FF"/>
    <w:rsid w:val="002B7A8B"/>
    <w:rsid w:val="002C0994"/>
    <w:rsid w:val="002C5993"/>
    <w:rsid w:val="002E09A7"/>
    <w:rsid w:val="00300CC2"/>
    <w:rsid w:val="003011BD"/>
    <w:rsid w:val="00322875"/>
    <w:rsid w:val="00356655"/>
    <w:rsid w:val="003965A4"/>
    <w:rsid w:val="003969EB"/>
    <w:rsid w:val="003A2FFC"/>
    <w:rsid w:val="003A35EF"/>
    <w:rsid w:val="003A4D46"/>
    <w:rsid w:val="003A5A67"/>
    <w:rsid w:val="003A7FD5"/>
    <w:rsid w:val="003B478A"/>
    <w:rsid w:val="003B5773"/>
    <w:rsid w:val="003B6D6B"/>
    <w:rsid w:val="003C04A5"/>
    <w:rsid w:val="003D663F"/>
    <w:rsid w:val="003F1C99"/>
    <w:rsid w:val="004010DF"/>
    <w:rsid w:val="00401CB3"/>
    <w:rsid w:val="00411A24"/>
    <w:rsid w:val="00413746"/>
    <w:rsid w:val="004267CB"/>
    <w:rsid w:val="00437F15"/>
    <w:rsid w:val="00441FA3"/>
    <w:rsid w:val="00441FF2"/>
    <w:rsid w:val="00444D5C"/>
    <w:rsid w:val="0045610B"/>
    <w:rsid w:val="0046174C"/>
    <w:rsid w:val="00472575"/>
    <w:rsid w:val="00480051"/>
    <w:rsid w:val="00480FF9"/>
    <w:rsid w:val="00490E38"/>
    <w:rsid w:val="004A0C8F"/>
    <w:rsid w:val="004A7CFC"/>
    <w:rsid w:val="004B11DE"/>
    <w:rsid w:val="004B1CF9"/>
    <w:rsid w:val="004D161E"/>
    <w:rsid w:val="004E1CD9"/>
    <w:rsid w:val="004F1B7E"/>
    <w:rsid w:val="004F1F41"/>
    <w:rsid w:val="004F20EC"/>
    <w:rsid w:val="00500ECB"/>
    <w:rsid w:val="0050347B"/>
    <w:rsid w:val="005119CD"/>
    <w:rsid w:val="00522EAD"/>
    <w:rsid w:val="0052546A"/>
    <w:rsid w:val="00525D17"/>
    <w:rsid w:val="00541F03"/>
    <w:rsid w:val="005433E4"/>
    <w:rsid w:val="00544990"/>
    <w:rsid w:val="00547FF6"/>
    <w:rsid w:val="00555E97"/>
    <w:rsid w:val="00557A26"/>
    <w:rsid w:val="0056190B"/>
    <w:rsid w:val="005730FE"/>
    <w:rsid w:val="00586D84"/>
    <w:rsid w:val="00587975"/>
    <w:rsid w:val="00587A3F"/>
    <w:rsid w:val="00591BDF"/>
    <w:rsid w:val="00591FA9"/>
    <w:rsid w:val="005C34A4"/>
    <w:rsid w:val="005E1DD1"/>
    <w:rsid w:val="005E5AAE"/>
    <w:rsid w:val="00605058"/>
    <w:rsid w:val="0061030A"/>
    <w:rsid w:val="00611DE3"/>
    <w:rsid w:val="00624996"/>
    <w:rsid w:val="006511A9"/>
    <w:rsid w:val="00653006"/>
    <w:rsid w:val="006552C5"/>
    <w:rsid w:val="006638FB"/>
    <w:rsid w:val="006653CD"/>
    <w:rsid w:val="006668D3"/>
    <w:rsid w:val="00667413"/>
    <w:rsid w:val="006740E0"/>
    <w:rsid w:val="006746CD"/>
    <w:rsid w:val="00684835"/>
    <w:rsid w:val="006B7B8E"/>
    <w:rsid w:val="006D0D71"/>
    <w:rsid w:val="006E2BDF"/>
    <w:rsid w:val="006E4136"/>
    <w:rsid w:val="006F365E"/>
    <w:rsid w:val="00704D72"/>
    <w:rsid w:val="00710D88"/>
    <w:rsid w:val="0071742F"/>
    <w:rsid w:val="00723A78"/>
    <w:rsid w:val="00725D76"/>
    <w:rsid w:val="00734611"/>
    <w:rsid w:val="00734BBB"/>
    <w:rsid w:val="0075137B"/>
    <w:rsid w:val="007C0974"/>
    <w:rsid w:val="007C6B8A"/>
    <w:rsid w:val="007F546C"/>
    <w:rsid w:val="007F7094"/>
    <w:rsid w:val="00805374"/>
    <w:rsid w:val="00826AB1"/>
    <w:rsid w:val="0083269C"/>
    <w:rsid w:val="008333FF"/>
    <w:rsid w:val="00837068"/>
    <w:rsid w:val="00844731"/>
    <w:rsid w:val="00853CA2"/>
    <w:rsid w:val="00857FE4"/>
    <w:rsid w:val="0086100D"/>
    <w:rsid w:val="00871CB2"/>
    <w:rsid w:val="008836E8"/>
    <w:rsid w:val="0089377A"/>
    <w:rsid w:val="00893F91"/>
    <w:rsid w:val="008A68D1"/>
    <w:rsid w:val="008A7158"/>
    <w:rsid w:val="008B22CA"/>
    <w:rsid w:val="008C2DA3"/>
    <w:rsid w:val="008E41A1"/>
    <w:rsid w:val="0090069B"/>
    <w:rsid w:val="00903AEC"/>
    <w:rsid w:val="00905F82"/>
    <w:rsid w:val="00906C2D"/>
    <w:rsid w:val="009116C9"/>
    <w:rsid w:val="00936FAB"/>
    <w:rsid w:val="009372A1"/>
    <w:rsid w:val="009616D5"/>
    <w:rsid w:val="00961FCF"/>
    <w:rsid w:val="0096316E"/>
    <w:rsid w:val="00973EA0"/>
    <w:rsid w:val="00974A43"/>
    <w:rsid w:val="009976C8"/>
    <w:rsid w:val="00997B0D"/>
    <w:rsid w:val="009A362D"/>
    <w:rsid w:val="009B4A81"/>
    <w:rsid w:val="009C006E"/>
    <w:rsid w:val="009C51A5"/>
    <w:rsid w:val="009D5256"/>
    <w:rsid w:val="009E1631"/>
    <w:rsid w:val="009E174B"/>
    <w:rsid w:val="009E2031"/>
    <w:rsid w:val="009E4177"/>
    <w:rsid w:val="00A00003"/>
    <w:rsid w:val="00A11327"/>
    <w:rsid w:val="00A23170"/>
    <w:rsid w:val="00A24694"/>
    <w:rsid w:val="00A53000"/>
    <w:rsid w:val="00A55D2C"/>
    <w:rsid w:val="00A77687"/>
    <w:rsid w:val="00A956E3"/>
    <w:rsid w:val="00AB3662"/>
    <w:rsid w:val="00AB5B83"/>
    <w:rsid w:val="00AC4368"/>
    <w:rsid w:val="00AC5F27"/>
    <w:rsid w:val="00AE02F2"/>
    <w:rsid w:val="00AE270E"/>
    <w:rsid w:val="00AF1EA0"/>
    <w:rsid w:val="00AF63BE"/>
    <w:rsid w:val="00AF6E68"/>
    <w:rsid w:val="00B161CF"/>
    <w:rsid w:val="00B272A1"/>
    <w:rsid w:val="00B333C1"/>
    <w:rsid w:val="00B3383D"/>
    <w:rsid w:val="00B44162"/>
    <w:rsid w:val="00B50DB2"/>
    <w:rsid w:val="00B62708"/>
    <w:rsid w:val="00B745DE"/>
    <w:rsid w:val="00B86A3E"/>
    <w:rsid w:val="00B9308D"/>
    <w:rsid w:val="00B954A9"/>
    <w:rsid w:val="00BA07BD"/>
    <w:rsid w:val="00BA3E41"/>
    <w:rsid w:val="00BB1FEC"/>
    <w:rsid w:val="00BC24CD"/>
    <w:rsid w:val="00BE6DD0"/>
    <w:rsid w:val="00C075DB"/>
    <w:rsid w:val="00C12060"/>
    <w:rsid w:val="00C140A1"/>
    <w:rsid w:val="00C24578"/>
    <w:rsid w:val="00C34D69"/>
    <w:rsid w:val="00C45581"/>
    <w:rsid w:val="00C51037"/>
    <w:rsid w:val="00C529E7"/>
    <w:rsid w:val="00C63DA6"/>
    <w:rsid w:val="00C7032A"/>
    <w:rsid w:val="00C70F5A"/>
    <w:rsid w:val="00C8113B"/>
    <w:rsid w:val="00C826DF"/>
    <w:rsid w:val="00C85998"/>
    <w:rsid w:val="00C93BC1"/>
    <w:rsid w:val="00CB0432"/>
    <w:rsid w:val="00CB13CE"/>
    <w:rsid w:val="00CB6354"/>
    <w:rsid w:val="00CC2134"/>
    <w:rsid w:val="00CD04B1"/>
    <w:rsid w:val="00CD28FC"/>
    <w:rsid w:val="00CE4141"/>
    <w:rsid w:val="00CF40F2"/>
    <w:rsid w:val="00CF5CFD"/>
    <w:rsid w:val="00D1554D"/>
    <w:rsid w:val="00D2117D"/>
    <w:rsid w:val="00D2342B"/>
    <w:rsid w:val="00D262A7"/>
    <w:rsid w:val="00D30E59"/>
    <w:rsid w:val="00D63DB9"/>
    <w:rsid w:val="00D63FF1"/>
    <w:rsid w:val="00D644C6"/>
    <w:rsid w:val="00D83A1F"/>
    <w:rsid w:val="00D852E5"/>
    <w:rsid w:val="00D86A3B"/>
    <w:rsid w:val="00D913CC"/>
    <w:rsid w:val="00D91DF7"/>
    <w:rsid w:val="00DA1E59"/>
    <w:rsid w:val="00DB22AB"/>
    <w:rsid w:val="00DC503B"/>
    <w:rsid w:val="00DC62DA"/>
    <w:rsid w:val="00DD0CEB"/>
    <w:rsid w:val="00DD3F28"/>
    <w:rsid w:val="00E04396"/>
    <w:rsid w:val="00E04AEE"/>
    <w:rsid w:val="00E07A25"/>
    <w:rsid w:val="00E07AC0"/>
    <w:rsid w:val="00E142E9"/>
    <w:rsid w:val="00E20679"/>
    <w:rsid w:val="00E316B6"/>
    <w:rsid w:val="00E40ADC"/>
    <w:rsid w:val="00E4635C"/>
    <w:rsid w:val="00E743F4"/>
    <w:rsid w:val="00E74ED4"/>
    <w:rsid w:val="00E82905"/>
    <w:rsid w:val="00E90C09"/>
    <w:rsid w:val="00EB01FD"/>
    <w:rsid w:val="00EB0AA4"/>
    <w:rsid w:val="00EB5DBE"/>
    <w:rsid w:val="00EC19D9"/>
    <w:rsid w:val="00EE11E2"/>
    <w:rsid w:val="00EF6A31"/>
    <w:rsid w:val="00F1595C"/>
    <w:rsid w:val="00F209F5"/>
    <w:rsid w:val="00F27ED2"/>
    <w:rsid w:val="00F42351"/>
    <w:rsid w:val="00F43BFB"/>
    <w:rsid w:val="00F546A2"/>
    <w:rsid w:val="00F648DA"/>
    <w:rsid w:val="00F654BE"/>
    <w:rsid w:val="00F80A83"/>
    <w:rsid w:val="00F855FA"/>
    <w:rsid w:val="00F91E32"/>
    <w:rsid w:val="00F92711"/>
    <w:rsid w:val="00FA24C6"/>
    <w:rsid w:val="00FC4AE1"/>
    <w:rsid w:val="00FC6E44"/>
    <w:rsid w:val="00FE16E6"/>
    <w:rsid w:val="00FE1F8E"/>
    <w:rsid w:val="00FE6D44"/>
    <w:rsid w:val="00FF45DC"/>
    <w:rsid w:val="02C98B75"/>
    <w:rsid w:val="03574EEE"/>
    <w:rsid w:val="0408CAFB"/>
    <w:rsid w:val="04655BD6"/>
    <w:rsid w:val="0533AD42"/>
    <w:rsid w:val="0930DF73"/>
    <w:rsid w:val="0938CCF9"/>
    <w:rsid w:val="093DDF5B"/>
    <w:rsid w:val="101D72FA"/>
    <w:rsid w:val="10BF1995"/>
    <w:rsid w:val="1589DE34"/>
    <w:rsid w:val="16175001"/>
    <w:rsid w:val="16E9FD11"/>
    <w:rsid w:val="17B32062"/>
    <w:rsid w:val="1EBD15F2"/>
    <w:rsid w:val="1F1CA33D"/>
    <w:rsid w:val="2523AC56"/>
    <w:rsid w:val="27D9E1F3"/>
    <w:rsid w:val="28A3DEC2"/>
    <w:rsid w:val="29859C95"/>
    <w:rsid w:val="29BB7235"/>
    <w:rsid w:val="2FF4DE19"/>
    <w:rsid w:val="3D744B52"/>
    <w:rsid w:val="3FF02453"/>
    <w:rsid w:val="47ECD17B"/>
    <w:rsid w:val="48222F33"/>
    <w:rsid w:val="4A8C7EBF"/>
    <w:rsid w:val="4AD046BE"/>
    <w:rsid w:val="4B11F764"/>
    <w:rsid w:val="4C284F20"/>
    <w:rsid w:val="4E7E320F"/>
    <w:rsid w:val="507E629E"/>
    <w:rsid w:val="5334983B"/>
    <w:rsid w:val="54ABC529"/>
    <w:rsid w:val="5526A777"/>
    <w:rsid w:val="55C80E29"/>
    <w:rsid w:val="58C29F58"/>
    <w:rsid w:val="59AFA9DF"/>
    <w:rsid w:val="59E16CBE"/>
    <w:rsid w:val="5A1127A7"/>
    <w:rsid w:val="5A37D045"/>
    <w:rsid w:val="5B0B52D1"/>
    <w:rsid w:val="5C466070"/>
    <w:rsid w:val="5E831B02"/>
    <w:rsid w:val="5EB4DDE1"/>
    <w:rsid w:val="601EEB63"/>
    <w:rsid w:val="6077BE0B"/>
    <w:rsid w:val="60EDB713"/>
    <w:rsid w:val="6112AE56"/>
    <w:rsid w:val="611964A6"/>
    <w:rsid w:val="61944C61"/>
    <w:rsid w:val="65E61F79"/>
    <w:rsid w:val="680AC72F"/>
    <w:rsid w:val="6AA0683F"/>
    <w:rsid w:val="6CFD6E6B"/>
    <w:rsid w:val="6D683F9F"/>
    <w:rsid w:val="70118C2D"/>
    <w:rsid w:val="760A8085"/>
    <w:rsid w:val="7C525C6A"/>
    <w:rsid w:val="7F6F083E"/>
    <w:rsid w:val="7F89FD2C"/>
    <w:rsid w:val="7FA04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95D9D8"/>
  <w15:docId w15:val="{7E0B9B00-F639-4653-958E-EBC5C8F34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51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1037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FA24C6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173316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173316"/>
    <w:rPr>
      <w:rFonts w:ascii="Calibri" w:hAnsi="Calibri"/>
      <w:szCs w:val="21"/>
    </w:rPr>
  </w:style>
  <w:style w:type="paragraph" w:styleId="NoSpacing">
    <w:name w:val="No Spacing"/>
    <w:uiPriority w:val="1"/>
    <w:qFormat/>
    <w:rsid w:val="003C04A5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7C09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751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88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8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c8d95ef93e7c408f" Type="http://schemas.microsoft.com/office/2020/10/relationships/intelligence" Target="intelligence2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0AF0478B96324B947BD6B613C9AEB7" ma:contentTypeVersion="14" ma:contentTypeDescription="Create a new document." ma:contentTypeScope="" ma:versionID="3e30db97c8fd02814a97426f491041c4">
  <xsd:schema xmlns:xsd="http://www.w3.org/2001/XMLSchema" xmlns:xs="http://www.w3.org/2001/XMLSchema" xmlns:p="http://schemas.microsoft.com/office/2006/metadata/properties" xmlns:ns3="9ddf9705-c20b-4929-aa90-d12fa2d8a150" xmlns:ns4="49964dbf-2e56-41c6-b633-c7ea84bfba54" targetNamespace="http://schemas.microsoft.com/office/2006/metadata/properties" ma:root="true" ma:fieldsID="84df8f292b0a1d253819040dacb18da5" ns3:_="" ns4:_="">
    <xsd:import namespace="9ddf9705-c20b-4929-aa90-d12fa2d8a150"/>
    <xsd:import namespace="49964dbf-2e56-41c6-b633-c7ea84bfba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df9705-c20b-4929-aa90-d12fa2d8a1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964dbf-2e56-41c6-b633-c7ea84bfb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ddf9705-c20b-4929-aa90-d12fa2d8a150" xsi:nil="true"/>
  </documentManagement>
</p:properties>
</file>

<file path=customXml/itemProps1.xml><?xml version="1.0" encoding="utf-8"?>
<ds:datastoreItem xmlns:ds="http://schemas.openxmlformats.org/officeDocument/2006/customXml" ds:itemID="{C5C8DD45-838B-4C48-AE0C-FE21533DEF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000BC2-A529-4676-B28D-627E35027B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df9705-c20b-4929-aa90-d12fa2d8a150"/>
    <ds:schemaRef ds:uri="49964dbf-2e56-41c6-b633-c7ea84bfb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D61A58-87EF-41DD-BDFA-C1B3371A9222}">
  <ds:schemaRefs>
    <ds:schemaRef ds:uri="http://schemas.microsoft.com/office/2006/metadata/properties"/>
    <ds:schemaRef ds:uri="http://schemas.microsoft.com/office/infopath/2007/PartnerControls"/>
    <ds:schemaRef ds:uri="9ddf9705-c20b-4929-aa90-d12fa2d8a1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510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Bellevue Independent Schools</Company>
  <LinksUpToDate>false</LinksUpToDate>
  <CharactersWithSpaces>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Wittrock, Tara</cp:lastModifiedBy>
  <cp:revision>3</cp:revision>
  <cp:lastPrinted>2019-08-20T15:40:00Z</cp:lastPrinted>
  <dcterms:created xsi:type="dcterms:W3CDTF">2025-03-13T13:11:00Z</dcterms:created>
  <dcterms:modified xsi:type="dcterms:W3CDTF">2025-03-13T13:17:00Z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0x0101002F0AF0478B96324B947BD6B613C9AEB7</vt:lpwstr>
  </property>
</Properties>
</file>