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2641C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0BF8">
            <w:rPr>
              <w:rFonts w:asciiTheme="minorHAnsi" w:hAnsiTheme="minorHAnsi" w:cstheme="minorHAnsi"/>
            </w:rPr>
            <w:t>3/13/2025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A6FE0AB" w:rsidR="006F0552" w:rsidRPr="00716300" w:rsidRDefault="000E0BF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AE9CD37" w:rsidR="00DE0B82" w:rsidRPr="00716300" w:rsidRDefault="000E0B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BCEA Salary Negotiations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CA47A22" w:rsidR="008A2749" w:rsidRPr="008A2749" w:rsidRDefault="000E0B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5EFA4DF" w:rsidR="00D072A8" w:rsidRPr="00DE0B82" w:rsidRDefault="000E0BF8" w:rsidP="00D072A8">
          <w:pPr>
            <w:pStyle w:val="NoSpacing"/>
            <w:rPr>
              <w:rStyle w:val="PlaceholderText"/>
            </w:rPr>
          </w:pPr>
          <w:r w:rsidRPr="005F047C">
            <w:rPr>
              <w:rStyle w:val="PlaceholderText"/>
              <w:rFonts w:asciiTheme="minorHAnsi" w:hAnsiTheme="minorHAnsi" w:cstheme="minorHAnsi"/>
              <w:color w:val="auto"/>
            </w:rPr>
            <w:t>03.121 - Certified Employee Salaries; 03.221 - Classified Employee Salaries;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5B1FF732" w14:textId="0EF46BD7" w:rsidR="000E0BF8" w:rsidRPr="006F0552" w:rsidRDefault="000E0BF8" w:rsidP="006E4880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Board of Education and Boone County Education Association negotiated a one-year salary agreement </w:t>
          </w:r>
          <w:r w:rsidR="007B5594">
            <w:rPr>
              <w:rFonts w:asciiTheme="minorHAnsi" w:hAnsiTheme="minorHAnsi" w:cstheme="minorHAnsi"/>
            </w:rPr>
            <w:t>with an increase of 3% plus step, an increase in beginning employee salary’s/wages and a 1% annuity match</w:t>
          </w:r>
          <w:r w:rsidR="007D521E">
            <w:rPr>
              <w:rFonts w:asciiTheme="minorHAnsi" w:hAnsiTheme="minorHAnsi" w:cstheme="minorHAnsi"/>
            </w:rPr>
            <w:t>.</w:t>
          </w:r>
          <w:r w:rsidR="007B5594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557C1AC" w:rsidR="00FE1745" w:rsidRDefault="007B5594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F78E96D" w:rsidR="00D072A8" w:rsidRPr="008A2749" w:rsidRDefault="007B55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recommended the Board approve </w:t>
          </w:r>
          <w:r w:rsidR="0018151B">
            <w:rPr>
              <w:rFonts w:asciiTheme="minorHAnsi" w:hAnsiTheme="minorHAnsi" w:cstheme="minorHAnsi"/>
            </w:rPr>
            <w:t>the negotiated</w:t>
          </w:r>
          <w:r>
            <w:rPr>
              <w:rFonts w:asciiTheme="minorHAnsi" w:hAnsiTheme="minorHAnsi" w:cstheme="minorHAnsi"/>
            </w:rPr>
            <w:t xml:space="preserve"> salary agreement between the Boone County Board of Education and the BCEA for the one-year contract of 2025-2026.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00D28F4" w:rsidR="00D072A8" w:rsidRPr="00D072A8" w:rsidRDefault="007B55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1404DB"/>
    <w:multiLevelType w:val="hybridMultilevel"/>
    <w:tmpl w:val="BA18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8922282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0BF8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151B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880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5594"/>
    <w:rsid w:val="007B650B"/>
    <w:rsid w:val="007D521E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73F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2025-03-10T15:53:00Z</cp:lastPrinted>
  <dcterms:created xsi:type="dcterms:W3CDTF">2025-03-10T15:52:00Z</dcterms:created>
  <dcterms:modified xsi:type="dcterms:W3CDTF">2025-03-10T18:10:00Z</dcterms:modified>
</cp:coreProperties>
</file>