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4BFB8883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E56BEB">
            <w:rPr>
              <w:rFonts w:asciiTheme="minorHAnsi" w:hAnsiTheme="minorHAnsi" w:cstheme="minorHAnsi"/>
            </w:rPr>
            <w:t>3/13</w:t>
          </w:r>
          <w:r w:rsidR="00923995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90A028D" w:rsidR="006F0552" w:rsidRPr="00716300" w:rsidRDefault="00E4377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New Haven</w:t>
          </w:r>
          <w:r w:rsidR="00923995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6E5DA51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and Maintenance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BB0F63D" w:rsidR="008A2749" w:rsidRPr="008A2749" w:rsidRDefault="00E437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</w:t>
          </w:r>
          <w:r w:rsidR="00E56BEB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/</w:t>
          </w:r>
          <w:r w:rsidR="00923995">
            <w:rPr>
              <w:rFonts w:asciiTheme="minorHAnsi" w:hAnsiTheme="minorHAnsi" w:cstheme="minorHAnsi"/>
            </w:rPr>
            <w:t xml:space="preserve">25 through </w:t>
          </w:r>
          <w:r>
            <w:rPr>
              <w:rFonts w:asciiTheme="minorHAnsi" w:hAnsiTheme="minorHAnsi" w:cstheme="minorHAnsi"/>
            </w:rPr>
            <w:t>6/1/30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4B Boone County Schools will eliminate redundancy in purchasing of service and/or programs in order to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000000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225B7D8" w:rsidR="00D072A8" w:rsidRDefault="00E437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New Haven</w:t>
          </w:r>
          <w:r w:rsidR="00923995">
            <w:rPr>
              <w:rFonts w:asciiTheme="minorHAnsi" w:hAnsiTheme="minorHAnsi" w:cstheme="minorHAnsi"/>
            </w:rPr>
            <w:t xml:space="preserve"> Elementary School’s lease with Toshiba has ended. They would like to enter into a new lease agreement with Toshiba. </w:t>
          </w:r>
          <w:r w:rsidR="00FB2E9D">
            <w:rPr>
              <w:rFonts w:asciiTheme="minorHAnsi" w:hAnsiTheme="minorHAnsi" w:cstheme="minorHAnsi"/>
            </w:rPr>
            <w:t xml:space="preserve">NHES </w:t>
          </w:r>
          <w:r w:rsidR="00234A0A">
            <w:rPr>
              <w:rFonts w:asciiTheme="minorHAnsi" w:hAnsiTheme="minorHAnsi" w:cstheme="minorHAnsi"/>
            </w:rPr>
            <w:t>has requested</w:t>
          </w:r>
          <w:r w:rsidR="00FB2E9D">
            <w:rPr>
              <w:rFonts w:asciiTheme="minorHAnsi" w:hAnsiTheme="minorHAnsi" w:cstheme="minorHAnsi"/>
            </w:rPr>
            <w:t xml:space="preserve"> all </w:t>
          </w:r>
          <w:r w:rsidR="00BC2ED0">
            <w:rPr>
              <w:rFonts w:asciiTheme="minorHAnsi" w:hAnsiTheme="minorHAnsi" w:cstheme="minorHAnsi"/>
            </w:rPr>
            <w:t xml:space="preserve">charges for </w:t>
          </w:r>
          <w:r w:rsidR="00FB2E9D">
            <w:rPr>
              <w:rFonts w:asciiTheme="minorHAnsi" w:hAnsiTheme="minorHAnsi" w:cstheme="minorHAnsi"/>
            </w:rPr>
            <w:t>copies built in</w:t>
          </w:r>
          <w:r w:rsidR="00BC2ED0">
            <w:rPr>
              <w:rFonts w:asciiTheme="minorHAnsi" w:hAnsiTheme="minorHAnsi" w:cstheme="minorHAnsi"/>
            </w:rPr>
            <w:t>to</w:t>
          </w:r>
          <w:r w:rsidR="00FB2E9D">
            <w:rPr>
              <w:rFonts w:asciiTheme="minorHAnsi" w:hAnsiTheme="minorHAnsi" w:cstheme="minorHAnsi"/>
            </w:rPr>
            <w:t xml:space="preserve"> </w:t>
          </w:r>
          <w:r w:rsidR="00BC2ED0">
            <w:rPr>
              <w:rFonts w:asciiTheme="minorHAnsi" w:hAnsiTheme="minorHAnsi" w:cstheme="minorHAnsi"/>
            </w:rPr>
            <w:t>the lease</w:t>
          </w:r>
          <w:r w:rsidR="00FB2E9D">
            <w:rPr>
              <w:rFonts w:asciiTheme="minorHAnsi" w:hAnsiTheme="minorHAnsi" w:cstheme="minorHAnsi"/>
            </w:rPr>
            <w:t xml:space="preserve"> payment instead of a “per page price” </w:t>
          </w:r>
          <w:r w:rsidR="00923995">
            <w:rPr>
              <w:rFonts w:asciiTheme="minorHAnsi" w:hAnsiTheme="minorHAnsi" w:cstheme="minorHAnsi"/>
            </w:rPr>
            <w:t>The details are as follows:</w:t>
          </w:r>
        </w:p>
        <w:p w14:paraId="1D93480F" w14:textId="0B7362AB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Toshiba e-STUDIO9029AG</w:t>
          </w:r>
        </w:p>
        <w:p w14:paraId="3979E9CF" w14:textId="16C43213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2x </w:t>
          </w:r>
          <w:r w:rsidR="00FB2E9D">
            <w:rPr>
              <w:rFonts w:asciiTheme="minorHAnsi" w:hAnsiTheme="minorHAnsi" w:cstheme="minorHAnsi"/>
            </w:rPr>
            <w:t>65-sheet</w:t>
          </w:r>
          <w:r>
            <w:rPr>
              <w:rFonts w:asciiTheme="minorHAnsi" w:hAnsiTheme="minorHAnsi" w:cstheme="minorHAnsi"/>
            </w:rPr>
            <w:t xml:space="preserve"> Multi-Staple Finisher</w:t>
          </w:r>
        </w:p>
        <w:p w14:paraId="3E0F27B3" w14:textId="17773666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Holepunch for MJ1115/1116</w:t>
          </w:r>
        </w:p>
        <w:p w14:paraId="7BBBCB2A" w14:textId="45DE29CB" w:rsidR="00CA65AD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E56BEB">
            <w:rPr>
              <w:rFonts w:asciiTheme="minorHAnsi" w:hAnsiTheme="minorHAnsi" w:cstheme="minorHAnsi"/>
            </w:rPr>
            <w:t>1184.00</w:t>
          </w:r>
          <w:r>
            <w:rPr>
              <w:rFonts w:asciiTheme="minorHAnsi" w:hAnsiTheme="minorHAnsi" w:cstheme="minorHAnsi"/>
            </w:rPr>
            <w:t xml:space="preserve"> monthly</w:t>
          </w:r>
        </w:p>
        <w:p w14:paraId="690240BE" w14:textId="3865F8FE" w:rsidR="00CE5DFB" w:rsidRDefault="00CE5DFB" w:rsidP="00D072A8">
          <w:pPr>
            <w:pStyle w:val="NoSpacing"/>
            <w:rPr>
              <w:rFonts w:asciiTheme="minorHAnsi" w:hAnsiTheme="minorHAnsi" w:cstheme="minorHAnsi"/>
            </w:rPr>
          </w:pPr>
          <w:r w:rsidRPr="00CE5DFB">
            <w:rPr>
              <w:rFonts w:asciiTheme="minorHAnsi" w:hAnsiTheme="minorHAnsi" w:cstheme="minorHAnsi"/>
            </w:rPr>
            <w:t>lease rate applied is .02081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CC05575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56BEB">
            <w:rPr>
              <w:rFonts w:asciiTheme="minorHAnsi" w:hAnsiTheme="minorHAnsi" w:cstheme="minorHAnsi"/>
            </w:rPr>
            <w:t>74,592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44159E6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FB2E9D">
            <w:rPr>
              <w:rFonts w:asciiTheme="minorHAnsi" w:hAnsiTheme="minorHAnsi" w:cstheme="minorHAnsi"/>
            </w:rPr>
            <w:t>NHES</w:t>
          </w:r>
          <w:r w:rsidR="00C7687C">
            <w:rPr>
              <w:rFonts w:asciiTheme="minorHAnsi" w:hAnsiTheme="minorHAnsi" w:cstheme="minorHAnsi"/>
            </w:rPr>
            <w:t>, as presented.</w:t>
          </w: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88E4" w14:textId="77777777" w:rsidR="00671220" w:rsidRDefault="00671220">
      <w:r>
        <w:separator/>
      </w:r>
    </w:p>
  </w:endnote>
  <w:endnote w:type="continuationSeparator" w:id="0">
    <w:p w14:paraId="30E3A02D" w14:textId="77777777" w:rsidR="00671220" w:rsidRDefault="0067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B6B4" w14:textId="77777777" w:rsidR="00671220" w:rsidRDefault="00671220">
      <w:r>
        <w:separator/>
      </w:r>
    </w:p>
  </w:footnote>
  <w:footnote w:type="continuationSeparator" w:id="0">
    <w:p w14:paraId="216A7546" w14:textId="77777777" w:rsidR="00671220" w:rsidRDefault="0067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2C3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4A0A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22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2ED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687C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1DC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BE6520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C5084"/>
    <w:rsid w:val="001E4628"/>
    <w:rsid w:val="00397DB9"/>
    <w:rsid w:val="003A03C8"/>
    <w:rsid w:val="00406556"/>
    <w:rsid w:val="00445713"/>
    <w:rsid w:val="004574D0"/>
    <w:rsid w:val="004D3C03"/>
    <w:rsid w:val="005E5A26"/>
    <w:rsid w:val="00632387"/>
    <w:rsid w:val="007B2151"/>
    <w:rsid w:val="0084263F"/>
    <w:rsid w:val="009509DE"/>
    <w:rsid w:val="00B32F66"/>
    <w:rsid w:val="00BD1718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1357</Characters>
  <Application>Microsoft Office Word</Application>
  <DocSecurity>0</DocSecurity>
  <Lines>46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5</cp:revision>
  <cp:lastPrinted>2021-03-03T22:03:00Z</cp:lastPrinted>
  <dcterms:created xsi:type="dcterms:W3CDTF">2025-02-05T19:12:00Z</dcterms:created>
  <dcterms:modified xsi:type="dcterms:W3CDTF">2025-02-19T15:00:00Z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